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B1" w:rsidRDefault="005739B1" w:rsidP="005739B1">
      <w:pPr>
        <w:jc w:val="center"/>
        <w:outlineLvl w:val="0"/>
        <w:rPr>
          <w:rStyle w:val="a4"/>
          <w:sz w:val="21"/>
          <w:szCs w:val="21"/>
        </w:rPr>
      </w:pPr>
      <w:r w:rsidRPr="00E0285F">
        <w:rPr>
          <w:rStyle w:val="a4"/>
          <w:sz w:val="21"/>
          <w:szCs w:val="21"/>
        </w:rPr>
        <w:t>ПРОЕКТНАЯ ДЕКЛАРАЦИЯ</w:t>
      </w:r>
    </w:p>
    <w:p w:rsidR="005739B1" w:rsidRPr="00E0285F" w:rsidRDefault="005739B1" w:rsidP="005739B1">
      <w:pPr>
        <w:rPr>
          <w:rStyle w:val="a4"/>
          <w:sz w:val="21"/>
          <w:szCs w:val="21"/>
        </w:rPr>
      </w:pPr>
    </w:p>
    <w:p w:rsidR="005739B1" w:rsidRPr="007B048C" w:rsidRDefault="005739B1" w:rsidP="005739B1">
      <w:pPr>
        <w:jc w:val="both"/>
        <w:outlineLvl w:val="0"/>
        <w:rPr>
          <w:b/>
          <w:i/>
          <w:sz w:val="20"/>
          <w:szCs w:val="20"/>
        </w:rPr>
      </w:pPr>
      <w:r w:rsidRPr="007B048C">
        <w:rPr>
          <w:b/>
          <w:i/>
          <w:sz w:val="20"/>
          <w:szCs w:val="20"/>
        </w:rPr>
        <w:t>Информация о Застройщике</w:t>
      </w:r>
    </w:p>
    <w:p w:rsidR="005739B1" w:rsidRPr="00E0285F" w:rsidRDefault="005739B1" w:rsidP="005739B1">
      <w:pPr>
        <w:jc w:val="both"/>
        <w:rPr>
          <w:b/>
          <w:i/>
          <w:sz w:val="21"/>
          <w:szCs w:val="21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1"/>
        <w:gridCol w:w="6769"/>
      </w:tblGrid>
      <w:tr w:rsidR="005739B1" w:rsidRPr="00AA62B5" w:rsidTr="00861C19">
        <w:tc>
          <w:tcPr>
            <w:tcW w:w="4031" w:type="dxa"/>
          </w:tcPr>
          <w:p w:rsidR="005739B1" w:rsidRPr="00AA62B5" w:rsidRDefault="005739B1" w:rsidP="00861C19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Фирменное наименование:</w:t>
            </w:r>
          </w:p>
          <w:p w:rsidR="005739B1" w:rsidRPr="00AA62B5" w:rsidRDefault="005739B1" w:rsidP="00861C19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769" w:type="dxa"/>
          </w:tcPr>
          <w:p w:rsidR="005739B1" w:rsidRPr="00AA62B5" w:rsidRDefault="00B936B5" w:rsidP="00861C19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ООО «Питер – Констракшн»</w:t>
            </w:r>
          </w:p>
        </w:tc>
      </w:tr>
      <w:tr w:rsidR="005739B1" w:rsidRPr="00AA62B5" w:rsidTr="00861C19">
        <w:tc>
          <w:tcPr>
            <w:tcW w:w="4031" w:type="dxa"/>
          </w:tcPr>
          <w:p w:rsidR="005739B1" w:rsidRPr="00AA62B5" w:rsidRDefault="005739B1" w:rsidP="00861C19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769" w:type="dxa"/>
          </w:tcPr>
          <w:p w:rsidR="005739B1" w:rsidRPr="00AA62B5" w:rsidRDefault="00470421" w:rsidP="00470421">
            <w:pPr>
              <w:pStyle w:val="ab"/>
              <w:jc w:val="both"/>
              <w:rPr>
                <w:sz w:val="20"/>
                <w:szCs w:val="20"/>
              </w:rPr>
            </w:pPr>
            <w:r w:rsidRPr="00AA62B5">
              <w:rPr>
                <w:bCs/>
                <w:sz w:val="20"/>
                <w:szCs w:val="20"/>
              </w:rPr>
              <w:t>194356, Санкт-Петербург, Выборгское шоссе, д.36,  лит. А</w:t>
            </w:r>
          </w:p>
        </w:tc>
      </w:tr>
      <w:tr w:rsidR="005739B1" w:rsidRPr="00AA62B5" w:rsidTr="00861C19">
        <w:tc>
          <w:tcPr>
            <w:tcW w:w="4031" w:type="dxa"/>
          </w:tcPr>
          <w:p w:rsidR="005739B1" w:rsidRPr="00AA62B5" w:rsidRDefault="005739B1" w:rsidP="00861C19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Режим работы:</w:t>
            </w:r>
          </w:p>
          <w:p w:rsidR="005739B1" w:rsidRPr="00AA62B5" w:rsidRDefault="005739B1" w:rsidP="00861C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:rsidR="00ED61FD" w:rsidRPr="00AA62B5" w:rsidRDefault="00ED61FD" w:rsidP="00ED61FD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Понедельник— Четверг: 10.00 – 18.30</w:t>
            </w:r>
          </w:p>
          <w:p w:rsidR="00ED61FD" w:rsidRPr="00AA62B5" w:rsidRDefault="00ED61FD" w:rsidP="00ED61FD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Пятница: 10.00 – 17.30</w:t>
            </w:r>
          </w:p>
          <w:p w:rsidR="005565D4" w:rsidRPr="00AA62B5" w:rsidRDefault="000C2126" w:rsidP="00ED61FD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Выходные дни: с</w:t>
            </w:r>
            <w:r w:rsidR="00ED61FD" w:rsidRPr="00AA62B5">
              <w:rPr>
                <w:sz w:val="20"/>
                <w:szCs w:val="20"/>
              </w:rPr>
              <w:t>уббота, воскресенье</w:t>
            </w:r>
          </w:p>
        </w:tc>
      </w:tr>
      <w:tr w:rsidR="005739B1" w:rsidRPr="00AA62B5" w:rsidTr="00861C19">
        <w:tc>
          <w:tcPr>
            <w:tcW w:w="4031" w:type="dxa"/>
          </w:tcPr>
          <w:p w:rsidR="005739B1" w:rsidRPr="00AA62B5" w:rsidRDefault="005739B1" w:rsidP="00861C19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О государственной регистрации:</w:t>
            </w:r>
          </w:p>
          <w:p w:rsidR="005739B1" w:rsidRPr="00AA62B5" w:rsidRDefault="005739B1" w:rsidP="00861C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:rsidR="005739B1" w:rsidRPr="00AA62B5" w:rsidRDefault="00B936B5" w:rsidP="000C2126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зарегистрировано Межрайонной инспекцией Федеральной налоговой с</w:t>
            </w:r>
            <w:r w:rsidR="000C2126" w:rsidRPr="00AA62B5">
              <w:rPr>
                <w:sz w:val="20"/>
                <w:szCs w:val="20"/>
              </w:rPr>
              <w:t>лу</w:t>
            </w:r>
            <w:r w:rsidR="000C2126" w:rsidRPr="00AA62B5">
              <w:rPr>
                <w:sz w:val="20"/>
                <w:szCs w:val="20"/>
              </w:rPr>
              <w:t>ж</w:t>
            </w:r>
            <w:r w:rsidR="000C2126" w:rsidRPr="00AA62B5">
              <w:rPr>
                <w:sz w:val="20"/>
                <w:szCs w:val="20"/>
              </w:rPr>
              <w:t xml:space="preserve">бы №15 по Санкт-Петербургу </w:t>
            </w:r>
            <w:r w:rsidRPr="00AA62B5">
              <w:rPr>
                <w:sz w:val="20"/>
                <w:szCs w:val="20"/>
              </w:rPr>
              <w:t xml:space="preserve"> 25 апреля 2008 года, </w:t>
            </w:r>
            <w:r w:rsidR="000C2126" w:rsidRPr="00AA62B5">
              <w:rPr>
                <w:sz w:val="20"/>
                <w:szCs w:val="20"/>
              </w:rPr>
              <w:t>с</w:t>
            </w:r>
            <w:r w:rsidRPr="00AA62B5">
              <w:rPr>
                <w:sz w:val="20"/>
                <w:szCs w:val="20"/>
              </w:rPr>
              <w:t>видетельство о гос</w:t>
            </w:r>
            <w:r w:rsidRPr="00AA62B5">
              <w:rPr>
                <w:sz w:val="20"/>
                <w:szCs w:val="20"/>
              </w:rPr>
              <w:t>у</w:t>
            </w:r>
            <w:r w:rsidRPr="00AA62B5">
              <w:rPr>
                <w:sz w:val="20"/>
                <w:szCs w:val="20"/>
              </w:rPr>
              <w:t>дарственной регистрации юридического лица  серия  78 №006926733, о</w:t>
            </w:r>
            <w:r w:rsidRPr="00AA62B5">
              <w:rPr>
                <w:sz w:val="20"/>
                <w:szCs w:val="20"/>
              </w:rPr>
              <w:t>с</w:t>
            </w:r>
            <w:r w:rsidRPr="00AA62B5">
              <w:rPr>
                <w:sz w:val="20"/>
                <w:szCs w:val="20"/>
              </w:rPr>
              <w:t>новной государствен</w:t>
            </w:r>
            <w:r w:rsidR="000C2126" w:rsidRPr="00AA62B5">
              <w:rPr>
                <w:sz w:val="20"/>
                <w:szCs w:val="20"/>
              </w:rPr>
              <w:t xml:space="preserve">ный регистрационный номер </w:t>
            </w:r>
            <w:r w:rsidRPr="00AA62B5">
              <w:rPr>
                <w:sz w:val="20"/>
                <w:szCs w:val="20"/>
              </w:rPr>
              <w:t xml:space="preserve"> 1089847172953</w:t>
            </w:r>
          </w:p>
        </w:tc>
      </w:tr>
      <w:tr w:rsidR="005739B1" w:rsidRPr="00AA62B5" w:rsidTr="00861C19">
        <w:tc>
          <w:tcPr>
            <w:tcW w:w="4031" w:type="dxa"/>
          </w:tcPr>
          <w:p w:rsidR="005739B1" w:rsidRPr="00AA62B5" w:rsidRDefault="005739B1" w:rsidP="00861C19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Об учредителях (участниках) застройщика, которые обладают пятью и более процент</w:t>
            </w:r>
            <w:r w:rsidRPr="00AA62B5">
              <w:rPr>
                <w:sz w:val="20"/>
                <w:szCs w:val="20"/>
              </w:rPr>
              <w:t>а</w:t>
            </w:r>
            <w:r w:rsidRPr="00AA62B5">
              <w:rPr>
                <w:sz w:val="20"/>
                <w:szCs w:val="20"/>
              </w:rPr>
              <w:t>ми голосов в органе управления этого юр</w:t>
            </w:r>
            <w:r w:rsidRPr="00AA62B5">
              <w:rPr>
                <w:sz w:val="20"/>
                <w:szCs w:val="20"/>
              </w:rPr>
              <w:t>и</w:t>
            </w:r>
            <w:r w:rsidRPr="00AA62B5">
              <w:rPr>
                <w:sz w:val="20"/>
                <w:szCs w:val="20"/>
              </w:rPr>
              <w:t>дического лица, с указанием фирменного наименования (наименования) юридическ</w:t>
            </w:r>
            <w:r w:rsidRPr="00AA62B5">
              <w:rPr>
                <w:sz w:val="20"/>
                <w:szCs w:val="20"/>
              </w:rPr>
              <w:t>о</w:t>
            </w:r>
            <w:r w:rsidRPr="00AA62B5">
              <w:rPr>
                <w:sz w:val="20"/>
                <w:szCs w:val="20"/>
              </w:rPr>
              <w:t>го лица — учредителя (участника), фам</w:t>
            </w:r>
            <w:r w:rsidRPr="00AA62B5">
              <w:rPr>
                <w:sz w:val="20"/>
                <w:szCs w:val="20"/>
              </w:rPr>
              <w:t>и</w:t>
            </w:r>
            <w:r w:rsidRPr="00AA62B5">
              <w:rPr>
                <w:sz w:val="20"/>
                <w:szCs w:val="20"/>
              </w:rPr>
              <w:t>лии, имени, отчества физического лица — учредителя (участника), а также процента голосов, которым обладает каждый такой учредитель (участник) в органе управления этого юридического лица:</w:t>
            </w:r>
          </w:p>
        </w:tc>
        <w:tc>
          <w:tcPr>
            <w:tcW w:w="6769" w:type="dxa"/>
          </w:tcPr>
          <w:p w:rsidR="005739B1" w:rsidRPr="00AA62B5" w:rsidRDefault="009B179A" w:rsidP="00861C19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Воронков Роман Борисович – 50%</w:t>
            </w:r>
          </w:p>
          <w:p w:rsidR="009B179A" w:rsidRPr="00AA62B5" w:rsidRDefault="009B179A" w:rsidP="00861C19">
            <w:pPr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Канунникова Валентина Андреевна – 50%</w:t>
            </w:r>
          </w:p>
        </w:tc>
      </w:tr>
      <w:tr w:rsidR="005739B1" w:rsidRPr="00AA62B5" w:rsidTr="00861C19">
        <w:tc>
          <w:tcPr>
            <w:tcW w:w="4031" w:type="dxa"/>
          </w:tcPr>
          <w:p w:rsidR="005739B1" w:rsidRPr="00AA62B5" w:rsidRDefault="005739B1" w:rsidP="00861C19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О проектах строительства многоквартирных домов и (или) иных объектов недвижим</w:t>
            </w:r>
            <w:r w:rsidRPr="00AA62B5">
              <w:rPr>
                <w:sz w:val="20"/>
                <w:szCs w:val="20"/>
              </w:rPr>
              <w:t>о</w:t>
            </w:r>
            <w:r w:rsidRPr="00AA62B5">
              <w:rPr>
                <w:sz w:val="20"/>
                <w:szCs w:val="20"/>
              </w:rPr>
              <w:t>сти, в которых принимал участие застро</w:t>
            </w:r>
            <w:r w:rsidRPr="00AA62B5">
              <w:rPr>
                <w:sz w:val="20"/>
                <w:szCs w:val="20"/>
              </w:rPr>
              <w:t>й</w:t>
            </w:r>
            <w:r w:rsidRPr="00AA62B5">
              <w:rPr>
                <w:sz w:val="20"/>
                <w:szCs w:val="20"/>
              </w:rPr>
              <w:t>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646A51" w:rsidRPr="00B23AB0" w:rsidRDefault="003110C8" w:rsidP="00B23AB0">
            <w:pPr>
              <w:jc w:val="both"/>
              <w:rPr>
                <w:sz w:val="20"/>
                <w:szCs w:val="20"/>
              </w:rPr>
            </w:pPr>
            <w:r w:rsidRPr="00B23AB0">
              <w:rPr>
                <w:sz w:val="20"/>
                <w:szCs w:val="20"/>
              </w:rPr>
              <w:t>Объекты</w:t>
            </w:r>
            <w:r w:rsidR="00A43481" w:rsidRPr="00B23AB0">
              <w:rPr>
                <w:sz w:val="20"/>
                <w:szCs w:val="20"/>
              </w:rPr>
              <w:t xml:space="preserve">, </w:t>
            </w:r>
            <w:r w:rsidRPr="00B23AB0">
              <w:rPr>
                <w:sz w:val="20"/>
                <w:szCs w:val="20"/>
              </w:rPr>
              <w:t>завершенные строительством</w:t>
            </w:r>
            <w:r w:rsidR="00A43481" w:rsidRPr="00B23AB0">
              <w:rPr>
                <w:sz w:val="20"/>
                <w:szCs w:val="20"/>
              </w:rPr>
              <w:t xml:space="preserve">: </w:t>
            </w:r>
          </w:p>
          <w:p w:rsidR="00646A51" w:rsidRPr="00B23AB0" w:rsidRDefault="00646A51" w:rsidP="00B23AB0">
            <w:pPr>
              <w:jc w:val="both"/>
              <w:rPr>
                <w:sz w:val="20"/>
                <w:szCs w:val="20"/>
              </w:rPr>
            </w:pPr>
            <w:r w:rsidRPr="00B23AB0">
              <w:rPr>
                <w:sz w:val="20"/>
                <w:szCs w:val="20"/>
              </w:rPr>
              <w:t xml:space="preserve">1. </w:t>
            </w:r>
            <w:r w:rsidR="003110C8" w:rsidRPr="00B23AB0">
              <w:rPr>
                <w:sz w:val="20"/>
                <w:szCs w:val="20"/>
              </w:rPr>
              <w:t>Санкт-Петербург, у</w:t>
            </w:r>
            <w:r w:rsidR="00ED61FD" w:rsidRPr="00B23AB0">
              <w:rPr>
                <w:sz w:val="20"/>
                <w:szCs w:val="20"/>
              </w:rPr>
              <w:t>лица Тарасо</w:t>
            </w:r>
            <w:r w:rsidR="00A43481" w:rsidRPr="00B23AB0">
              <w:rPr>
                <w:sz w:val="20"/>
                <w:szCs w:val="20"/>
              </w:rPr>
              <w:t>ва, дом 6, корпус 3, лит.А</w:t>
            </w:r>
            <w:r w:rsidRPr="00B23AB0">
              <w:rPr>
                <w:sz w:val="20"/>
                <w:szCs w:val="20"/>
              </w:rPr>
              <w:t xml:space="preserve"> – разрешение на ввод объекта в эксплуатацию №78-2007в – 2013</w:t>
            </w:r>
            <w:r w:rsidR="003A3FA1" w:rsidRPr="00B23AB0">
              <w:rPr>
                <w:sz w:val="20"/>
                <w:szCs w:val="20"/>
              </w:rPr>
              <w:t xml:space="preserve"> от 29.11.2013 г.</w:t>
            </w:r>
            <w:r w:rsidRPr="00B23AB0">
              <w:rPr>
                <w:sz w:val="20"/>
                <w:szCs w:val="20"/>
              </w:rPr>
              <w:t>;</w:t>
            </w:r>
          </w:p>
          <w:p w:rsidR="00ED61FD" w:rsidRPr="00B23AB0" w:rsidRDefault="00646A51" w:rsidP="00B23AB0">
            <w:pPr>
              <w:jc w:val="both"/>
              <w:rPr>
                <w:sz w:val="20"/>
                <w:szCs w:val="20"/>
              </w:rPr>
            </w:pPr>
            <w:r w:rsidRPr="00B23AB0">
              <w:rPr>
                <w:sz w:val="20"/>
                <w:szCs w:val="20"/>
              </w:rPr>
              <w:t>2.</w:t>
            </w:r>
            <w:r w:rsidR="003110C8" w:rsidRPr="00B23AB0">
              <w:rPr>
                <w:sz w:val="20"/>
                <w:szCs w:val="20"/>
              </w:rPr>
              <w:t>Санкт-петербург, у</w:t>
            </w:r>
            <w:r w:rsidR="00ED61FD" w:rsidRPr="00B23AB0">
              <w:rPr>
                <w:sz w:val="20"/>
                <w:szCs w:val="20"/>
              </w:rPr>
              <w:t>лица Тарасова, дом 8, корпус 2, лит.А</w:t>
            </w:r>
            <w:r w:rsidRPr="00B23AB0">
              <w:rPr>
                <w:sz w:val="20"/>
                <w:szCs w:val="20"/>
              </w:rPr>
              <w:t xml:space="preserve"> – разрешение на ввод объекта в эксплуатацию №</w:t>
            </w:r>
            <w:r w:rsidR="003A3FA1" w:rsidRPr="00B23AB0">
              <w:rPr>
                <w:sz w:val="20"/>
                <w:szCs w:val="20"/>
              </w:rPr>
              <w:t>78-2107в-2013 от 29.11.2013 г.</w:t>
            </w:r>
          </w:p>
          <w:p w:rsidR="003110C8" w:rsidRPr="00B23AB0" w:rsidRDefault="003110C8" w:rsidP="00B23AB0">
            <w:pPr>
              <w:jc w:val="both"/>
              <w:rPr>
                <w:sz w:val="20"/>
                <w:szCs w:val="20"/>
              </w:rPr>
            </w:pPr>
            <w:r w:rsidRPr="00B23AB0">
              <w:rPr>
                <w:sz w:val="20"/>
                <w:szCs w:val="20"/>
              </w:rPr>
              <w:t>Строящиеся объекты:</w:t>
            </w:r>
          </w:p>
          <w:p w:rsidR="00291892" w:rsidRPr="00B23AB0" w:rsidRDefault="003110C8" w:rsidP="00B23AB0">
            <w:pPr>
              <w:pStyle w:val="af"/>
              <w:numPr>
                <w:ilvl w:val="0"/>
                <w:numId w:val="6"/>
              </w:numPr>
              <w:tabs>
                <w:tab w:val="left" w:pos="24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23AB0">
              <w:rPr>
                <w:sz w:val="20"/>
                <w:szCs w:val="20"/>
              </w:rPr>
              <w:t>Многоквартирный дом со встроенным паркингом и встроенными неж</w:t>
            </w:r>
            <w:r w:rsidRPr="00B23AB0">
              <w:rPr>
                <w:sz w:val="20"/>
                <w:szCs w:val="20"/>
              </w:rPr>
              <w:t>и</w:t>
            </w:r>
            <w:r w:rsidRPr="00B23AB0">
              <w:rPr>
                <w:sz w:val="20"/>
                <w:szCs w:val="20"/>
              </w:rPr>
              <w:t xml:space="preserve">лыми помещениями по адресу: Санкт-Петербург, Большеохтинский пр., д.15, корп.2, лит. А с прилегающей территорией – С-1. Планируемый срок ввода в эксплуатацию </w:t>
            </w:r>
            <w:r w:rsidRPr="00B23AB0">
              <w:rPr>
                <w:sz w:val="20"/>
                <w:szCs w:val="20"/>
                <w:lang w:val="en-US"/>
              </w:rPr>
              <w:t>IV</w:t>
            </w:r>
            <w:r w:rsidRPr="00B23AB0">
              <w:rPr>
                <w:sz w:val="20"/>
                <w:szCs w:val="20"/>
              </w:rPr>
              <w:t xml:space="preserve"> квартал 2016 г.</w:t>
            </w:r>
          </w:p>
          <w:p w:rsidR="00B23AB0" w:rsidRPr="00B23AB0" w:rsidRDefault="00B23AB0" w:rsidP="00B23AB0">
            <w:pPr>
              <w:pStyle w:val="af"/>
              <w:numPr>
                <w:ilvl w:val="0"/>
                <w:numId w:val="6"/>
              </w:numPr>
              <w:tabs>
                <w:tab w:val="left" w:pos="24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23AB0">
              <w:rPr>
                <w:sz w:val="20"/>
                <w:szCs w:val="20"/>
              </w:rPr>
              <w:t>Многоквартирный дом со встроенным паркингом и встроенными неж</w:t>
            </w:r>
            <w:r w:rsidRPr="00B23AB0">
              <w:rPr>
                <w:sz w:val="20"/>
                <w:szCs w:val="20"/>
              </w:rPr>
              <w:t>и</w:t>
            </w:r>
            <w:r w:rsidRPr="00B23AB0">
              <w:rPr>
                <w:sz w:val="20"/>
                <w:szCs w:val="20"/>
              </w:rPr>
              <w:t>лыми помещениями по адресу:  Санкт-Петербург, Большеохтинский пр</w:t>
            </w:r>
            <w:r w:rsidRPr="00B23AB0">
              <w:rPr>
                <w:sz w:val="20"/>
                <w:szCs w:val="20"/>
              </w:rPr>
              <w:t>о</w:t>
            </w:r>
            <w:r w:rsidRPr="00B23AB0">
              <w:rPr>
                <w:sz w:val="20"/>
                <w:szCs w:val="20"/>
              </w:rPr>
              <w:t>спект, участок 21(восточнее дома 15, корпус 1, литера А по Большеохти</w:t>
            </w:r>
            <w:r w:rsidRPr="00B23AB0">
              <w:rPr>
                <w:sz w:val="20"/>
                <w:szCs w:val="20"/>
              </w:rPr>
              <w:t>н</w:t>
            </w:r>
            <w:r w:rsidRPr="00B23AB0">
              <w:rPr>
                <w:sz w:val="20"/>
                <w:szCs w:val="20"/>
              </w:rPr>
              <w:t>скому проспекту). Планируемый срок ввода в эксплуатацию IV квартал 2016 г.</w:t>
            </w:r>
          </w:p>
          <w:p w:rsidR="003110C8" w:rsidRPr="00B23AB0" w:rsidRDefault="003110C8" w:rsidP="00B23AB0">
            <w:pPr>
              <w:jc w:val="both"/>
              <w:rPr>
                <w:sz w:val="20"/>
                <w:szCs w:val="20"/>
              </w:rPr>
            </w:pPr>
          </w:p>
        </w:tc>
      </w:tr>
      <w:tr w:rsidR="005739B1" w:rsidRPr="00AA62B5" w:rsidTr="00861C19">
        <w:tc>
          <w:tcPr>
            <w:tcW w:w="4031" w:type="dxa"/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Информация: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- о виде лицензируемой деятельности;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- о номере лицензии: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- о сроке ее действия: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- об органе, выдавшем лицензию:</w:t>
            </w:r>
          </w:p>
        </w:tc>
        <w:tc>
          <w:tcPr>
            <w:tcW w:w="6769" w:type="dxa"/>
          </w:tcPr>
          <w:p w:rsidR="005739B1" w:rsidRPr="00AA62B5" w:rsidRDefault="00B936B5" w:rsidP="00861C19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Деятельность лицензированию не подлежит</w:t>
            </w:r>
          </w:p>
        </w:tc>
      </w:tr>
      <w:tr w:rsidR="005739B1" w:rsidRPr="00AA62B5" w:rsidTr="00861C19">
        <w:tc>
          <w:tcPr>
            <w:tcW w:w="4031" w:type="dxa"/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финансовом результате текущего года:</w:t>
            </w:r>
          </w:p>
          <w:p w:rsidR="000055AF" w:rsidRPr="00AA62B5" w:rsidRDefault="000055AF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:rsidR="005739B1" w:rsidRPr="00AA62B5" w:rsidRDefault="005739B1" w:rsidP="00E9117A">
            <w:pPr>
              <w:jc w:val="both"/>
              <w:rPr>
                <w:color w:val="000000"/>
                <w:sz w:val="20"/>
                <w:szCs w:val="20"/>
              </w:rPr>
            </w:pPr>
            <w:r w:rsidRPr="00AA62B5">
              <w:rPr>
                <w:color w:val="000000"/>
                <w:sz w:val="20"/>
                <w:szCs w:val="20"/>
              </w:rPr>
              <w:t>Финансовый результат</w:t>
            </w:r>
            <w:r w:rsidR="00E9117A" w:rsidRPr="00AA62B5">
              <w:rPr>
                <w:color w:val="000000"/>
                <w:sz w:val="20"/>
                <w:szCs w:val="20"/>
              </w:rPr>
              <w:t>-4 825 тыс.руб.(убыток)</w:t>
            </w:r>
          </w:p>
        </w:tc>
      </w:tr>
      <w:tr w:rsidR="005739B1" w:rsidRPr="00AA62B5" w:rsidTr="00861C19">
        <w:tc>
          <w:tcPr>
            <w:tcW w:w="4031" w:type="dxa"/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размерах кредиторской и дебиторской задолженности на день опубликования пр</w:t>
            </w:r>
            <w:r w:rsidRPr="00AA62B5">
              <w:rPr>
                <w:rFonts w:ascii="Times New Roman" w:hAnsi="Times New Roman" w:cs="Times New Roman"/>
              </w:rPr>
              <w:t>о</w:t>
            </w:r>
            <w:r w:rsidRPr="00AA62B5">
              <w:rPr>
                <w:rFonts w:ascii="Times New Roman" w:hAnsi="Times New Roman" w:cs="Times New Roman"/>
              </w:rPr>
              <w:t>ектной декларации:</w:t>
            </w:r>
          </w:p>
        </w:tc>
        <w:tc>
          <w:tcPr>
            <w:tcW w:w="6769" w:type="dxa"/>
          </w:tcPr>
          <w:p w:rsidR="00C00FB4" w:rsidRPr="00AA62B5" w:rsidRDefault="005739B1" w:rsidP="00C00FB4">
            <w:pPr>
              <w:jc w:val="both"/>
              <w:rPr>
                <w:color w:val="000000"/>
                <w:sz w:val="20"/>
                <w:szCs w:val="20"/>
              </w:rPr>
            </w:pPr>
            <w:r w:rsidRPr="00AA62B5">
              <w:rPr>
                <w:color w:val="000000"/>
                <w:sz w:val="20"/>
                <w:szCs w:val="20"/>
              </w:rPr>
              <w:t xml:space="preserve">Кредиторская задолженность на </w:t>
            </w:r>
            <w:r w:rsidR="003737DB" w:rsidRPr="00AA62B5">
              <w:rPr>
                <w:color w:val="000000"/>
                <w:sz w:val="20"/>
                <w:szCs w:val="20"/>
              </w:rPr>
              <w:t>23</w:t>
            </w:r>
            <w:r w:rsidR="00123DBD" w:rsidRPr="00AA62B5">
              <w:rPr>
                <w:color w:val="000000"/>
                <w:sz w:val="20"/>
                <w:szCs w:val="20"/>
              </w:rPr>
              <w:t>.</w:t>
            </w:r>
            <w:r w:rsidR="003737DB" w:rsidRPr="00AA62B5">
              <w:rPr>
                <w:color w:val="000000"/>
                <w:sz w:val="20"/>
                <w:szCs w:val="20"/>
              </w:rPr>
              <w:t>03</w:t>
            </w:r>
            <w:r w:rsidRPr="00AA62B5">
              <w:rPr>
                <w:color w:val="000000"/>
                <w:sz w:val="20"/>
                <w:szCs w:val="20"/>
              </w:rPr>
              <w:t>.20</w:t>
            </w:r>
            <w:r w:rsidR="003737DB" w:rsidRPr="00AA62B5">
              <w:rPr>
                <w:color w:val="000000"/>
                <w:sz w:val="20"/>
                <w:szCs w:val="20"/>
              </w:rPr>
              <w:t>15</w:t>
            </w:r>
            <w:r w:rsidRPr="00AA62B5">
              <w:rPr>
                <w:color w:val="000000"/>
                <w:sz w:val="20"/>
                <w:szCs w:val="20"/>
              </w:rPr>
              <w:t xml:space="preserve"> года –</w:t>
            </w:r>
            <w:r w:rsidR="00E9117A" w:rsidRPr="00AA62B5">
              <w:rPr>
                <w:color w:val="000000"/>
                <w:sz w:val="20"/>
                <w:szCs w:val="20"/>
              </w:rPr>
              <w:t>986 255 тыс.</w:t>
            </w:r>
            <w:r w:rsidR="00C00FB4" w:rsidRPr="00AA62B5">
              <w:rPr>
                <w:color w:val="000000"/>
                <w:sz w:val="20"/>
                <w:szCs w:val="20"/>
              </w:rPr>
              <w:t>руб.</w:t>
            </w:r>
          </w:p>
          <w:p w:rsidR="005739B1" w:rsidRPr="00AA62B5" w:rsidRDefault="005739B1" w:rsidP="00E9117A">
            <w:pPr>
              <w:jc w:val="both"/>
              <w:rPr>
                <w:color w:val="000000"/>
                <w:sz w:val="20"/>
                <w:szCs w:val="20"/>
              </w:rPr>
            </w:pPr>
            <w:r w:rsidRPr="00AA62B5">
              <w:rPr>
                <w:color w:val="000000"/>
                <w:sz w:val="20"/>
                <w:szCs w:val="20"/>
              </w:rPr>
              <w:t xml:space="preserve">Дебиторская задолженность на </w:t>
            </w:r>
            <w:r w:rsidR="003737DB" w:rsidRPr="00AA62B5">
              <w:rPr>
                <w:color w:val="000000"/>
                <w:sz w:val="20"/>
                <w:szCs w:val="20"/>
              </w:rPr>
              <w:t>23</w:t>
            </w:r>
            <w:r w:rsidR="00123DBD" w:rsidRPr="00AA62B5">
              <w:rPr>
                <w:color w:val="000000"/>
                <w:sz w:val="20"/>
                <w:szCs w:val="20"/>
              </w:rPr>
              <w:t>.</w:t>
            </w:r>
            <w:r w:rsidR="003737DB" w:rsidRPr="00AA62B5">
              <w:rPr>
                <w:color w:val="000000"/>
                <w:sz w:val="20"/>
                <w:szCs w:val="20"/>
              </w:rPr>
              <w:t>03</w:t>
            </w:r>
            <w:r w:rsidRPr="00AA62B5">
              <w:rPr>
                <w:color w:val="000000"/>
                <w:sz w:val="20"/>
                <w:szCs w:val="20"/>
              </w:rPr>
              <w:t>.201</w:t>
            </w:r>
            <w:r w:rsidR="003737DB" w:rsidRPr="00AA62B5">
              <w:rPr>
                <w:color w:val="000000"/>
                <w:sz w:val="20"/>
                <w:szCs w:val="20"/>
              </w:rPr>
              <w:t>5</w:t>
            </w:r>
            <w:r w:rsidRPr="00AA62B5">
              <w:rPr>
                <w:color w:val="000000"/>
                <w:sz w:val="20"/>
                <w:szCs w:val="20"/>
              </w:rPr>
              <w:t xml:space="preserve"> года – </w:t>
            </w:r>
            <w:r w:rsidR="00E9117A" w:rsidRPr="00AA62B5">
              <w:rPr>
                <w:color w:val="000000"/>
                <w:sz w:val="20"/>
                <w:szCs w:val="20"/>
              </w:rPr>
              <w:t>58 516тыс.</w:t>
            </w:r>
            <w:r w:rsidR="00C00FB4" w:rsidRPr="00AA62B5">
              <w:rPr>
                <w:color w:val="000000"/>
                <w:sz w:val="20"/>
                <w:szCs w:val="20"/>
              </w:rPr>
              <w:t>руб.</w:t>
            </w:r>
          </w:p>
        </w:tc>
      </w:tr>
    </w:tbl>
    <w:p w:rsidR="009B5165" w:rsidRPr="00AA62B5" w:rsidRDefault="009B5165" w:rsidP="005739B1">
      <w:pPr>
        <w:pStyle w:val="ConsNormal"/>
        <w:ind w:right="0" w:firstLine="0"/>
        <w:jc w:val="both"/>
        <w:outlineLvl w:val="0"/>
        <w:rPr>
          <w:rFonts w:ascii="Times New Roman" w:hAnsi="Times New Roman" w:cs="Times New Roman"/>
          <w:i/>
        </w:rPr>
      </w:pPr>
    </w:p>
    <w:p w:rsidR="005739B1" w:rsidRPr="00AA62B5" w:rsidRDefault="005739B1" w:rsidP="005739B1">
      <w:pPr>
        <w:pStyle w:val="ConsNormal"/>
        <w:ind w:right="0" w:firstLine="0"/>
        <w:jc w:val="both"/>
        <w:outlineLvl w:val="0"/>
        <w:rPr>
          <w:rFonts w:ascii="Times New Roman" w:hAnsi="Times New Roman" w:cs="Times New Roman"/>
          <w:i/>
        </w:rPr>
      </w:pPr>
      <w:r w:rsidRPr="00AA62B5">
        <w:rPr>
          <w:rFonts w:ascii="Times New Roman" w:hAnsi="Times New Roman" w:cs="Times New Roman"/>
          <w:i/>
        </w:rPr>
        <w:t>Информация о проекте строительства</w:t>
      </w:r>
    </w:p>
    <w:p w:rsidR="005739B1" w:rsidRPr="00AA62B5" w:rsidRDefault="005739B1" w:rsidP="005739B1">
      <w:pPr>
        <w:pStyle w:val="ConsNormal"/>
        <w:ind w:right="0" w:firstLine="0"/>
        <w:jc w:val="both"/>
        <w:outlineLvl w:val="0"/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tblpXSpec="righ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8"/>
        <w:gridCol w:w="7091"/>
      </w:tblGrid>
      <w:tr w:rsidR="005739B1" w:rsidRPr="00AA62B5" w:rsidTr="00861C19">
        <w:tc>
          <w:tcPr>
            <w:tcW w:w="3678" w:type="dxa"/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цели проекта строительства: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</w:tcPr>
          <w:p w:rsidR="005739B1" w:rsidRPr="00AA62B5" w:rsidRDefault="00B936B5" w:rsidP="002C0CC5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 xml:space="preserve">Проектирование и строительство </w:t>
            </w:r>
            <w:r w:rsidR="002C0CC5" w:rsidRPr="00AA62B5">
              <w:rPr>
                <w:sz w:val="20"/>
                <w:szCs w:val="20"/>
              </w:rPr>
              <w:t>гостиничного комплекса по адресу: Санкт-Петербург, Василеостровский район, квартал 2221-В-1, участок №2, (ул. Бери</w:t>
            </w:r>
            <w:r w:rsidR="002C0CC5" w:rsidRPr="00AA62B5">
              <w:rPr>
                <w:sz w:val="20"/>
                <w:szCs w:val="20"/>
              </w:rPr>
              <w:t>н</w:t>
            </w:r>
            <w:r w:rsidR="002C0CC5" w:rsidRPr="00AA62B5">
              <w:rPr>
                <w:sz w:val="20"/>
                <w:szCs w:val="20"/>
              </w:rPr>
              <w:t>га д. 29)</w:t>
            </w:r>
          </w:p>
        </w:tc>
      </w:tr>
      <w:tr w:rsidR="005739B1" w:rsidRPr="00AA62B5" w:rsidTr="00861C19">
        <w:tc>
          <w:tcPr>
            <w:tcW w:w="3678" w:type="dxa"/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 xml:space="preserve">Об этапах и </w:t>
            </w:r>
            <w:r w:rsidRPr="00AA62B5">
              <w:rPr>
                <w:rFonts w:ascii="Times New Roman" w:hAnsi="Times New Roman" w:cs="Times New Roman"/>
                <w:lang w:val="en-US"/>
              </w:rPr>
              <w:t>c</w:t>
            </w:r>
            <w:r w:rsidRPr="00AA62B5">
              <w:rPr>
                <w:rFonts w:ascii="Times New Roman" w:hAnsi="Times New Roman" w:cs="Times New Roman"/>
              </w:rPr>
              <w:t>роках реализации стро</w:t>
            </w:r>
            <w:r w:rsidRPr="00AA62B5">
              <w:rPr>
                <w:rFonts w:ascii="Times New Roman" w:hAnsi="Times New Roman" w:cs="Times New Roman"/>
              </w:rPr>
              <w:t>и</w:t>
            </w:r>
            <w:r w:rsidRPr="00AA62B5">
              <w:rPr>
                <w:rFonts w:ascii="Times New Roman" w:hAnsi="Times New Roman" w:cs="Times New Roman"/>
              </w:rPr>
              <w:t>тельного проекта: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</w:tcPr>
          <w:p w:rsidR="005739B1" w:rsidRPr="00AA62B5" w:rsidRDefault="00B936B5" w:rsidP="008C26CE">
            <w:pPr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Первый этап –разработка, согласование и утверждение в установленном поря</w:t>
            </w:r>
            <w:r w:rsidRPr="00AA62B5">
              <w:rPr>
                <w:sz w:val="20"/>
                <w:szCs w:val="20"/>
              </w:rPr>
              <w:t>д</w:t>
            </w:r>
            <w:r w:rsidRPr="00AA62B5">
              <w:rPr>
                <w:sz w:val="20"/>
                <w:szCs w:val="20"/>
              </w:rPr>
              <w:t xml:space="preserve">ке проектной документации с </w:t>
            </w:r>
            <w:r w:rsidR="00ED61FD" w:rsidRPr="00AA62B5">
              <w:rPr>
                <w:sz w:val="20"/>
                <w:szCs w:val="20"/>
              </w:rPr>
              <w:t xml:space="preserve"> 15 мая 2013 г.</w:t>
            </w:r>
            <w:r w:rsidR="00291892">
              <w:rPr>
                <w:sz w:val="20"/>
                <w:szCs w:val="20"/>
              </w:rPr>
              <w:t>д</w:t>
            </w:r>
            <w:r w:rsidR="002C0CC5" w:rsidRPr="00AA62B5">
              <w:rPr>
                <w:sz w:val="20"/>
                <w:szCs w:val="20"/>
              </w:rPr>
              <w:t>о 24 ноября 2014 г.</w:t>
            </w:r>
          </w:p>
          <w:p w:rsidR="00B936B5" w:rsidRPr="00AA62B5" w:rsidRDefault="00B936B5" w:rsidP="00291892">
            <w:pPr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 xml:space="preserve">Второй этап – производство строительных и иных работ, </w:t>
            </w:r>
            <w:r w:rsidR="009870D7" w:rsidRPr="00AA62B5">
              <w:rPr>
                <w:color w:val="000000"/>
                <w:sz w:val="20"/>
                <w:szCs w:val="20"/>
              </w:rPr>
              <w:t>необходимых для ввода в эксплуатацию</w:t>
            </w:r>
            <w:r w:rsidR="00CE4B34" w:rsidRPr="00AA62B5">
              <w:rPr>
                <w:color w:val="000000"/>
                <w:sz w:val="20"/>
                <w:szCs w:val="20"/>
              </w:rPr>
              <w:t xml:space="preserve"> в соответствии</w:t>
            </w:r>
            <w:r w:rsidR="002C0CC5" w:rsidRPr="00AA62B5">
              <w:rPr>
                <w:color w:val="000000"/>
                <w:sz w:val="20"/>
                <w:szCs w:val="20"/>
              </w:rPr>
              <w:t xml:space="preserve"> с Разрешением на строительство</w:t>
            </w:r>
            <w:r w:rsidR="00CE4B34" w:rsidRPr="00AA62B5">
              <w:rPr>
                <w:sz w:val="20"/>
                <w:szCs w:val="20"/>
              </w:rPr>
              <w:t>№ 78-</w:t>
            </w:r>
            <w:r w:rsidR="002C0CC5" w:rsidRPr="00AA62B5">
              <w:rPr>
                <w:sz w:val="20"/>
                <w:szCs w:val="20"/>
              </w:rPr>
              <w:t>02010120-2015</w:t>
            </w:r>
            <w:r w:rsidR="00CE4B34" w:rsidRPr="00AA62B5">
              <w:rPr>
                <w:sz w:val="20"/>
                <w:szCs w:val="20"/>
              </w:rPr>
              <w:t xml:space="preserve"> выдан</w:t>
            </w:r>
            <w:r w:rsidR="00291892">
              <w:rPr>
                <w:sz w:val="20"/>
                <w:szCs w:val="20"/>
              </w:rPr>
              <w:t>ного</w:t>
            </w:r>
            <w:r w:rsidR="00CE4B34" w:rsidRPr="00AA62B5">
              <w:rPr>
                <w:sz w:val="20"/>
                <w:szCs w:val="20"/>
              </w:rPr>
              <w:t xml:space="preserve"> Службой Государственного строительного надзора и экспертизы Санкт-Петербурга </w:t>
            </w:r>
            <w:r w:rsidR="002C0CC5" w:rsidRPr="00AA62B5">
              <w:rPr>
                <w:sz w:val="20"/>
                <w:szCs w:val="20"/>
              </w:rPr>
              <w:t>17 марта 2015</w:t>
            </w:r>
            <w:r w:rsidR="00CE4B34" w:rsidRPr="00AA62B5">
              <w:rPr>
                <w:sz w:val="20"/>
                <w:szCs w:val="20"/>
              </w:rPr>
              <w:t xml:space="preserve"> г. Планируемый срок</w:t>
            </w:r>
            <w:r w:rsidR="002C0CC5" w:rsidRPr="00AA62B5">
              <w:rPr>
                <w:sz w:val="20"/>
                <w:szCs w:val="20"/>
              </w:rPr>
              <w:t xml:space="preserve"> ввода в эксплуатацию</w:t>
            </w:r>
            <w:r w:rsidR="00CE4B34" w:rsidRPr="00AA62B5">
              <w:rPr>
                <w:sz w:val="20"/>
                <w:szCs w:val="20"/>
                <w:lang w:val="en-US"/>
              </w:rPr>
              <w:t>IV</w:t>
            </w:r>
            <w:r w:rsidR="00CE4B34" w:rsidRPr="00AA62B5">
              <w:rPr>
                <w:sz w:val="20"/>
                <w:szCs w:val="20"/>
              </w:rPr>
              <w:t xml:space="preserve"> квартал 2016 г.</w:t>
            </w:r>
          </w:p>
        </w:tc>
      </w:tr>
      <w:tr w:rsidR="005739B1" w:rsidRPr="00AA62B5" w:rsidTr="00861C19">
        <w:tc>
          <w:tcPr>
            <w:tcW w:w="3678" w:type="dxa"/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результатах государственной экспе</w:t>
            </w:r>
            <w:r w:rsidRPr="00AA62B5">
              <w:rPr>
                <w:rFonts w:ascii="Times New Roman" w:hAnsi="Times New Roman" w:cs="Times New Roman"/>
              </w:rPr>
              <w:t>р</w:t>
            </w:r>
            <w:r w:rsidRPr="00AA62B5">
              <w:rPr>
                <w:rFonts w:ascii="Times New Roman" w:hAnsi="Times New Roman" w:cs="Times New Roman"/>
              </w:rPr>
              <w:t>тизы проектной документации:</w:t>
            </w:r>
          </w:p>
        </w:tc>
        <w:tc>
          <w:tcPr>
            <w:tcW w:w="7091" w:type="dxa"/>
          </w:tcPr>
          <w:p w:rsidR="005739B1" w:rsidRPr="00AA62B5" w:rsidRDefault="003F14BC" w:rsidP="002F2F1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Положительное заключение негосударственной экспертизы №</w:t>
            </w:r>
            <w:r w:rsidR="002C0CC5" w:rsidRPr="00AA62B5">
              <w:rPr>
                <w:rFonts w:ascii="Times New Roman" w:hAnsi="Times New Roman" w:cs="Times New Roman"/>
              </w:rPr>
              <w:t>4-1-1-0159-14</w:t>
            </w:r>
            <w:r w:rsidRPr="00AA62B5">
              <w:rPr>
                <w:rFonts w:ascii="Times New Roman" w:hAnsi="Times New Roman" w:cs="Times New Roman"/>
              </w:rPr>
              <w:t xml:space="preserve"> от </w:t>
            </w:r>
            <w:r w:rsidR="002F2F17" w:rsidRPr="00AA62B5">
              <w:rPr>
                <w:rFonts w:ascii="Times New Roman" w:hAnsi="Times New Roman" w:cs="Times New Roman"/>
              </w:rPr>
              <w:t>24 ноября 2014</w:t>
            </w:r>
            <w:r w:rsidRPr="00AA62B5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739B1" w:rsidRPr="00AA62B5" w:rsidTr="00861C19">
        <w:tc>
          <w:tcPr>
            <w:tcW w:w="3678" w:type="dxa"/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разрешении на строительство: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</w:tcPr>
          <w:p w:rsidR="005739B1" w:rsidRPr="00AA62B5" w:rsidRDefault="003F14BC" w:rsidP="002F2F1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="002F2F17" w:rsidRPr="00AA62B5">
              <w:rPr>
                <w:rFonts w:ascii="Times New Roman" w:hAnsi="Times New Roman" w:cs="Times New Roman"/>
              </w:rPr>
              <w:t>78-02010120-2015</w:t>
            </w:r>
            <w:r w:rsidRPr="00AA62B5">
              <w:rPr>
                <w:rFonts w:ascii="Times New Roman" w:hAnsi="Times New Roman" w:cs="Times New Roman"/>
              </w:rPr>
              <w:t xml:space="preserve"> выдано Службой Государственного строительного надз</w:t>
            </w:r>
            <w:r w:rsidRPr="00AA62B5">
              <w:rPr>
                <w:rFonts w:ascii="Times New Roman" w:hAnsi="Times New Roman" w:cs="Times New Roman"/>
              </w:rPr>
              <w:t>о</w:t>
            </w:r>
            <w:r w:rsidRPr="00AA62B5">
              <w:rPr>
                <w:rFonts w:ascii="Times New Roman" w:hAnsi="Times New Roman" w:cs="Times New Roman"/>
              </w:rPr>
              <w:lastRenderedPageBreak/>
              <w:t xml:space="preserve">ра и экспертизы Санкт-Петербурга </w:t>
            </w:r>
            <w:r w:rsidR="002F2F17" w:rsidRPr="00AA62B5">
              <w:rPr>
                <w:rFonts w:ascii="Times New Roman" w:hAnsi="Times New Roman" w:cs="Times New Roman"/>
              </w:rPr>
              <w:t>17 марта 2015 г.</w:t>
            </w:r>
          </w:p>
        </w:tc>
      </w:tr>
      <w:tr w:rsidR="005739B1" w:rsidRPr="00AA62B5" w:rsidTr="00861C19">
        <w:tc>
          <w:tcPr>
            <w:tcW w:w="3678" w:type="dxa"/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lastRenderedPageBreak/>
              <w:t>О правах застройщика на земельный участок, в том числе о реквизитах пр</w:t>
            </w:r>
            <w:r w:rsidRPr="00AA62B5">
              <w:rPr>
                <w:rFonts w:ascii="Times New Roman" w:hAnsi="Times New Roman" w:cs="Times New Roman"/>
              </w:rPr>
              <w:t>а</w:t>
            </w:r>
            <w:r w:rsidRPr="00AA62B5">
              <w:rPr>
                <w:rFonts w:ascii="Times New Roman" w:hAnsi="Times New Roman" w:cs="Times New Roman"/>
              </w:rPr>
              <w:t>воустанавливающего документа на з</w:t>
            </w:r>
            <w:r w:rsidRPr="00AA62B5">
              <w:rPr>
                <w:rFonts w:ascii="Times New Roman" w:hAnsi="Times New Roman" w:cs="Times New Roman"/>
              </w:rPr>
              <w:t>е</w:t>
            </w:r>
            <w:r w:rsidRPr="00AA62B5">
              <w:rPr>
                <w:rFonts w:ascii="Times New Roman" w:hAnsi="Times New Roman" w:cs="Times New Roman"/>
              </w:rPr>
              <w:t>мельный участок, о собственнике з</w:t>
            </w:r>
            <w:r w:rsidRPr="00AA62B5">
              <w:rPr>
                <w:rFonts w:ascii="Times New Roman" w:hAnsi="Times New Roman" w:cs="Times New Roman"/>
              </w:rPr>
              <w:t>е</w:t>
            </w:r>
            <w:r w:rsidRPr="00AA62B5">
              <w:rPr>
                <w:rFonts w:ascii="Times New Roman" w:hAnsi="Times New Roman" w:cs="Times New Roman"/>
              </w:rPr>
              <w:t>мельного участка (в случае, если з</w:t>
            </w:r>
            <w:r w:rsidRPr="00AA62B5">
              <w:rPr>
                <w:rFonts w:ascii="Times New Roman" w:hAnsi="Times New Roman" w:cs="Times New Roman"/>
              </w:rPr>
              <w:t>а</w:t>
            </w:r>
            <w:r w:rsidRPr="00AA62B5">
              <w:rPr>
                <w:rFonts w:ascii="Times New Roman" w:hAnsi="Times New Roman" w:cs="Times New Roman"/>
              </w:rPr>
              <w:t>стройщик не является собственником земельного участка):</w:t>
            </w:r>
          </w:p>
        </w:tc>
        <w:tc>
          <w:tcPr>
            <w:tcW w:w="7091" w:type="dxa"/>
          </w:tcPr>
          <w:p w:rsidR="002F2F17" w:rsidRPr="00AA62B5" w:rsidRDefault="002F2F17" w:rsidP="002F2F17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 xml:space="preserve">Земельный участок принадлежит застройщику на основании: </w:t>
            </w:r>
          </w:p>
          <w:p w:rsidR="002F2F17" w:rsidRPr="00AA62B5" w:rsidRDefault="002F2F17" w:rsidP="002F2F17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- Распоряжения Администрации Санкт-Петербурга от 23.04.2002 № 619-ра «О проектировании и строительстве гостиничного комплекса по адресу: Василе</w:t>
            </w:r>
            <w:r w:rsidRPr="00AA62B5">
              <w:rPr>
                <w:sz w:val="20"/>
                <w:szCs w:val="20"/>
              </w:rPr>
              <w:t>о</w:t>
            </w:r>
            <w:r w:rsidRPr="00AA62B5">
              <w:rPr>
                <w:sz w:val="20"/>
                <w:szCs w:val="20"/>
              </w:rPr>
              <w:t>стровский административный район, квартал 2221 В-1, участок 2 (ул. Беринга, д. 29)»;</w:t>
            </w:r>
          </w:p>
          <w:p w:rsidR="002F2F17" w:rsidRPr="00AA62B5" w:rsidRDefault="00AA62B5" w:rsidP="002F2F17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 xml:space="preserve">- </w:t>
            </w:r>
            <w:r w:rsidR="002F2F17" w:rsidRPr="00AA62B5">
              <w:rPr>
                <w:sz w:val="20"/>
                <w:szCs w:val="20"/>
              </w:rPr>
              <w:t>Постановлени</w:t>
            </w:r>
            <w:r w:rsidRPr="00AA62B5">
              <w:rPr>
                <w:sz w:val="20"/>
                <w:szCs w:val="20"/>
              </w:rPr>
              <w:t>я</w:t>
            </w:r>
            <w:r w:rsidR="002F2F17" w:rsidRPr="00AA62B5">
              <w:rPr>
                <w:sz w:val="20"/>
                <w:szCs w:val="20"/>
              </w:rPr>
              <w:t xml:space="preserve"> Правительства Санкт-Петербурга от 09.03.2004 № 388 «О вн</w:t>
            </w:r>
            <w:r w:rsidR="002F2F17" w:rsidRPr="00AA62B5">
              <w:rPr>
                <w:sz w:val="20"/>
                <w:szCs w:val="20"/>
              </w:rPr>
              <w:t>е</w:t>
            </w:r>
            <w:r w:rsidR="002F2F17" w:rsidRPr="00AA62B5">
              <w:rPr>
                <w:sz w:val="20"/>
                <w:szCs w:val="20"/>
              </w:rPr>
              <w:t>сении изменений в распоряжение Администрации Санкт-Петербурга от 23.04.2002 № 619-ра»;</w:t>
            </w:r>
          </w:p>
          <w:p w:rsidR="005739B1" w:rsidRPr="00AA62B5" w:rsidRDefault="00AA62B5" w:rsidP="002F2F17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 xml:space="preserve">- </w:t>
            </w:r>
            <w:r w:rsidR="002F2F17" w:rsidRPr="00AA62B5">
              <w:rPr>
                <w:sz w:val="20"/>
                <w:szCs w:val="20"/>
              </w:rPr>
              <w:t>Постановлени</w:t>
            </w:r>
            <w:r w:rsidRPr="00AA62B5">
              <w:rPr>
                <w:sz w:val="20"/>
                <w:szCs w:val="20"/>
              </w:rPr>
              <w:t>я</w:t>
            </w:r>
            <w:r w:rsidR="002F2F17" w:rsidRPr="00AA62B5">
              <w:rPr>
                <w:sz w:val="20"/>
                <w:szCs w:val="20"/>
              </w:rPr>
              <w:t xml:space="preserve"> Правительства Санкт-Петербурга от 12.05.2014 № 336 «О вн</w:t>
            </w:r>
            <w:r w:rsidR="002F2F17" w:rsidRPr="00AA62B5">
              <w:rPr>
                <w:sz w:val="20"/>
                <w:szCs w:val="20"/>
              </w:rPr>
              <w:t>е</w:t>
            </w:r>
            <w:r w:rsidR="002F2F17" w:rsidRPr="00AA62B5">
              <w:rPr>
                <w:sz w:val="20"/>
                <w:szCs w:val="20"/>
              </w:rPr>
              <w:t>сении изменений в распоряжение Администрации Санкт-Петербурга от 23.04.2002 № 619-ра»;</w:t>
            </w:r>
          </w:p>
          <w:p w:rsidR="002F2F17" w:rsidRPr="00AA62B5" w:rsidRDefault="00291892" w:rsidP="00AA62B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2F17" w:rsidRPr="00AA62B5">
              <w:rPr>
                <w:sz w:val="20"/>
                <w:szCs w:val="20"/>
              </w:rPr>
              <w:t>Договор</w:t>
            </w:r>
            <w:r w:rsidR="00AA62B5" w:rsidRPr="00AA62B5">
              <w:rPr>
                <w:sz w:val="20"/>
                <w:szCs w:val="20"/>
              </w:rPr>
              <w:t>а</w:t>
            </w:r>
            <w:r w:rsidR="002F2F17" w:rsidRPr="00AA62B5">
              <w:rPr>
                <w:sz w:val="20"/>
                <w:szCs w:val="20"/>
              </w:rPr>
              <w:t xml:space="preserve"> аренды земельного участка на инвестиционных условиях от 04.08.2004 № 01/</w:t>
            </w:r>
            <w:r w:rsidR="00AA62B5" w:rsidRPr="00AA62B5">
              <w:rPr>
                <w:sz w:val="20"/>
                <w:szCs w:val="20"/>
              </w:rPr>
              <w:t>ЗKC-03723, в редакции д</w:t>
            </w:r>
            <w:r w:rsidR="002F2F17" w:rsidRPr="00AA62B5">
              <w:rPr>
                <w:sz w:val="20"/>
                <w:szCs w:val="20"/>
              </w:rPr>
              <w:t>ополнительно</w:t>
            </w:r>
            <w:r w:rsidR="00AA62B5" w:rsidRPr="00AA62B5">
              <w:rPr>
                <w:sz w:val="20"/>
                <w:szCs w:val="20"/>
              </w:rPr>
              <w:t xml:space="preserve">го соглашение № </w:t>
            </w:r>
            <w:r w:rsidR="002F2F17" w:rsidRPr="00AA62B5">
              <w:rPr>
                <w:sz w:val="20"/>
                <w:szCs w:val="20"/>
              </w:rPr>
              <w:t>9 от 04.06.2014</w:t>
            </w:r>
            <w:r w:rsidR="00AA62B5" w:rsidRPr="00AA62B5">
              <w:rPr>
                <w:sz w:val="20"/>
                <w:szCs w:val="20"/>
              </w:rPr>
              <w:t>.</w:t>
            </w:r>
          </w:p>
        </w:tc>
      </w:tr>
      <w:tr w:rsidR="005739B1" w:rsidRPr="00AA62B5" w:rsidTr="00861C19">
        <w:tc>
          <w:tcPr>
            <w:tcW w:w="3678" w:type="dxa"/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кадастровом номере и площади з</w:t>
            </w:r>
            <w:r w:rsidRPr="00AA62B5">
              <w:rPr>
                <w:rFonts w:ascii="Times New Roman" w:hAnsi="Times New Roman" w:cs="Times New Roman"/>
              </w:rPr>
              <w:t>е</w:t>
            </w:r>
            <w:r w:rsidRPr="00AA62B5">
              <w:rPr>
                <w:rFonts w:ascii="Times New Roman" w:hAnsi="Times New Roman" w:cs="Times New Roman"/>
              </w:rPr>
              <w:t>мельного участка, предоставленного для строительства (создания) мног</w:t>
            </w:r>
            <w:r w:rsidRPr="00AA62B5">
              <w:rPr>
                <w:rFonts w:ascii="Times New Roman" w:hAnsi="Times New Roman" w:cs="Times New Roman"/>
              </w:rPr>
              <w:t>о</w:t>
            </w:r>
            <w:r w:rsidRPr="00AA62B5">
              <w:rPr>
                <w:rFonts w:ascii="Times New Roman" w:hAnsi="Times New Roman" w:cs="Times New Roman"/>
              </w:rPr>
              <w:t>квартирного дома и (или) иных объе</w:t>
            </w:r>
            <w:r w:rsidRPr="00AA62B5">
              <w:rPr>
                <w:rFonts w:ascii="Times New Roman" w:hAnsi="Times New Roman" w:cs="Times New Roman"/>
              </w:rPr>
              <w:t>к</w:t>
            </w:r>
            <w:r w:rsidRPr="00AA62B5">
              <w:rPr>
                <w:rFonts w:ascii="Times New Roman" w:hAnsi="Times New Roman" w:cs="Times New Roman"/>
              </w:rPr>
              <w:t>тов недвижимости: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</w:tcPr>
          <w:p w:rsidR="005739B1" w:rsidRPr="00AA62B5" w:rsidRDefault="000B22AF" w:rsidP="000B22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B22AF">
              <w:rPr>
                <w:sz w:val="20"/>
                <w:szCs w:val="20"/>
              </w:rPr>
              <w:t xml:space="preserve">адастровый номер  земельного участка </w:t>
            </w:r>
            <w:r>
              <w:rPr>
                <w:sz w:val="20"/>
                <w:szCs w:val="20"/>
              </w:rPr>
              <w:t>-</w:t>
            </w:r>
            <w:r w:rsidRPr="000B22AF">
              <w:rPr>
                <w:sz w:val="20"/>
                <w:szCs w:val="20"/>
              </w:rPr>
              <w:t>78:06:0222103:3002</w:t>
            </w:r>
            <w:r>
              <w:rPr>
                <w:sz w:val="20"/>
                <w:szCs w:val="20"/>
              </w:rPr>
              <w:t>, п</w:t>
            </w:r>
            <w:r w:rsidR="00A479C7" w:rsidRPr="00AA62B5">
              <w:rPr>
                <w:sz w:val="20"/>
                <w:szCs w:val="20"/>
              </w:rPr>
              <w:t>лощадь</w:t>
            </w:r>
            <w:r>
              <w:rPr>
                <w:sz w:val="20"/>
                <w:szCs w:val="20"/>
              </w:rPr>
              <w:t>-0,48 га</w:t>
            </w:r>
            <w:r w:rsidR="00A479C7" w:rsidRPr="00AA62B5">
              <w:rPr>
                <w:sz w:val="20"/>
                <w:szCs w:val="20"/>
              </w:rPr>
              <w:t xml:space="preserve">, </w:t>
            </w:r>
          </w:p>
        </w:tc>
      </w:tr>
      <w:tr w:rsidR="005739B1" w:rsidRPr="00AA62B5" w:rsidTr="00861C19">
        <w:tc>
          <w:tcPr>
            <w:tcW w:w="3678" w:type="dxa"/>
            <w:tcBorders>
              <w:bottom w:val="single" w:sz="4" w:space="0" w:color="auto"/>
            </w:tcBorders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Об элементах благоустройства: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:rsidR="005739B1" w:rsidRPr="00AA62B5" w:rsidRDefault="007C3582" w:rsidP="007C3582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На эксплуатируемой кровле общественно-деловой части размещены площадки для отдыха, детские площадки, благоустройство и озеленение для жилой части комплекса. В отводе участка землепользования площадь озеленения составляет 504 м2,  из которых под газонами занято402 м2, под посадками 102 м2.</w:t>
            </w:r>
          </w:p>
        </w:tc>
      </w:tr>
      <w:tr w:rsidR="005739B1" w:rsidRPr="00AA62B5" w:rsidTr="009D286E">
        <w:trPr>
          <w:trHeight w:val="7364"/>
        </w:trPr>
        <w:tc>
          <w:tcPr>
            <w:tcW w:w="3678" w:type="dxa"/>
            <w:tcBorders>
              <w:bottom w:val="single" w:sz="4" w:space="0" w:color="auto"/>
            </w:tcBorders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  <w:lang w:val="en-US"/>
              </w:rPr>
              <w:t>O</w:t>
            </w:r>
            <w:r w:rsidRPr="00AA62B5">
              <w:rPr>
                <w:rFonts w:ascii="Times New Roman" w:hAnsi="Times New Roman" w:cs="Times New Roman"/>
              </w:rPr>
              <w:t xml:space="preserve"> местоположении строящихся (созд</w:t>
            </w:r>
            <w:r w:rsidRPr="00AA62B5">
              <w:rPr>
                <w:rFonts w:ascii="Times New Roman" w:hAnsi="Times New Roman" w:cs="Times New Roman"/>
              </w:rPr>
              <w:t>а</w:t>
            </w:r>
            <w:r w:rsidRPr="00AA62B5">
              <w:rPr>
                <w:rFonts w:ascii="Times New Roman" w:hAnsi="Times New Roman" w:cs="Times New Roman"/>
              </w:rPr>
              <w:t>ваемых) многоквартирного дома и (или) иного объекта недвижимости и об их описании, подготовленном в соответс</w:t>
            </w:r>
            <w:r w:rsidRPr="00AA62B5">
              <w:rPr>
                <w:rFonts w:ascii="Times New Roman" w:hAnsi="Times New Roman" w:cs="Times New Roman"/>
              </w:rPr>
              <w:t>т</w:t>
            </w:r>
            <w:r w:rsidRPr="00AA62B5">
              <w:rPr>
                <w:rFonts w:ascii="Times New Roman" w:hAnsi="Times New Roman" w:cs="Times New Roman"/>
              </w:rPr>
              <w:t>вии с проектной документацией, на о</w:t>
            </w:r>
            <w:r w:rsidRPr="00AA62B5">
              <w:rPr>
                <w:rFonts w:ascii="Times New Roman" w:hAnsi="Times New Roman" w:cs="Times New Roman"/>
              </w:rPr>
              <w:t>с</w:t>
            </w:r>
            <w:r w:rsidRPr="00AA62B5">
              <w:rPr>
                <w:rFonts w:ascii="Times New Roman" w:hAnsi="Times New Roman" w:cs="Times New Roman"/>
              </w:rPr>
              <w:t>новании которой выдано разрешение на строительство: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:rsidR="005739B1" w:rsidRPr="00AA62B5" w:rsidRDefault="00D36783" w:rsidP="005565D4">
            <w:pPr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Санкт-Петербург,  Василеостровский район, квартал   2221 В-1,  участок  №2  (ул. Беринга, д.29</w:t>
            </w:r>
            <w:r w:rsidR="00EC3647" w:rsidRPr="00AA62B5">
              <w:rPr>
                <w:sz w:val="20"/>
                <w:szCs w:val="20"/>
              </w:rPr>
              <w:t>)</w:t>
            </w:r>
          </w:p>
          <w:p w:rsidR="00EC3647" w:rsidRPr="00AA62B5" w:rsidRDefault="00EC3647" w:rsidP="005565D4">
            <w:pPr>
              <w:rPr>
                <w:sz w:val="20"/>
                <w:szCs w:val="20"/>
              </w:rPr>
            </w:pPr>
          </w:p>
          <w:p w:rsidR="0022050D" w:rsidRPr="00AA62B5" w:rsidRDefault="0022050D" w:rsidP="0022050D">
            <w:pPr>
              <w:jc w:val="center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Технико-экономические показатели</w:t>
            </w:r>
          </w:p>
          <w:tbl>
            <w:tblPr>
              <w:tblW w:w="6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53"/>
              <w:gridCol w:w="1134"/>
              <w:gridCol w:w="1418"/>
            </w:tblGrid>
            <w:tr w:rsidR="0022050D" w:rsidRPr="00AA62B5" w:rsidTr="00B27D49">
              <w:tc>
                <w:tcPr>
                  <w:tcW w:w="4253" w:type="dxa"/>
                </w:tcPr>
                <w:p w:rsidR="0022050D" w:rsidRPr="00AA62B5" w:rsidRDefault="0022050D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22050D" w:rsidRPr="00AA62B5" w:rsidRDefault="0022050D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Ед.изм.</w:t>
                  </w:r>
                </w:p>
              </w:tc>
              <w:tc>
                <w:tcPr>
                  <w:tcW w:w="1418" w:type="dxa"/>
                </w:tcPr>
                <w:p w:rsidR="0022050D" w:rsidRPr="00AA62B5" w:rsidRDefault="0022050D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22050D" w:rsidRPr="00AA62B5" w:rsidTr="00B27D49">
              <w:tc>
                <w:tcPr>
                  <w:tcW w:w="4253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Площадь земельного участка (по градостро</w:t>
                  </w:r>
                  <w:r w:rsidRPr="00AA62B5">
                    <w:rPr>
                      <w:sz w:val="20"/>
                      <w:szCs w:val="20"/>
                    </w:rPr>
                    <w:t>и</w:t>
                  </w:r>
                  <w:r w:rsidRPr="00AA62B5">
                    <w:rPr>
                      <w:sz w:val="20"/>
                      <w:szCs w:val="20"/>
                    </w:rPr>
                    <w:t>тельному плану)</w:t>
                  </w:r>
                </w:p>
              </w:tc>
              <w:tc>
                <w:tcPr>
                  <w:tcW w:w="1134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га</w:t>
                  </w:r>
                </w:p>
              </w:tc>
              <w:tc>
                <w:tcPr>
                  <w:tcW w:w="1418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0,4800</w:t>
                  </w:r>
                </w:p>
              </w:tc>
            </w:tr>
            <w:tr w:rsidR="0022050D" w:rsidRPr="00AA62B5" w:rsidTr="00B27D49">
              <w:tc>
                <w:tcPr>
                  <w:tcW w:w="4253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Площадь застройки</w:t>
                  </w:r>
                </w:p>
              </w:tc>
              <w:tc>
                <w:tcPr>
                  <w:tcW w:w="1134" w:type="dxa"/>
                </w:tcPr>
                <w:p w:rsidR="0022050D" w:rsidRPr="00AA62B5" w:rsidRDefault="00A10265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3190,24</w:t>
                  </w:r>
                </w:p>
              </w:tc>
            </w:tr>
            <w:tr w:rsidR="0022050D" w:rsidRPr="00AA62B5" w:rsidTr="00B27D49">
              <w:tc>
                <w:tcPr>
                  <w:tcW w:w="4253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Площадь эксплуатируемой кровли</w:t>
                  </w:r>
                </w:p>
              </w:tc>
              <w:tc>
                <w:tcPr>
                  <w:tcW w:w="1134" w:type="dxa"/>
                </w:tcPr>
                <w:p w:rsidR="0022050D" w:rsidRPr="00AA62B5" w:rsidRDefault="00A10265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2640,60</w:t>
                  </w:r>
                </w:p>
              </w:tc>
            </w:tr>
            <w:tr w:rsidR="0022050D" w:rsidRPr="00AA62B5" w:rsidTr="00B27D49">
              <w:tc>
                <w:tcPr>
                  <w:tcW w:w="4253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Строительный объем всего </w:t>
                  </w:r>
                </w:p>
              </w:tc>
              <w:tc>
                <w:tcPr>
                  <w:tcW w:w="1134" w:type="dxa"/>
                </w:tcPr>
                <w:p w:rsidR="0022050D" w:rsidRPr="00AA62B5" w:rsidRDefault="00A10265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70325,94</w:t>
                  </w:r>
                </w:p>
              </w:tc>
            </w:tr>
            <w:tr w:rsidR="0022050D" w:rsidRPr="00AA62B5" w:rsidTr="00B27D49">
              <w:tc>
                <w:tcPr>
                  <w:tcW w:w="4253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В т.ч. </w:t>
                  </w:r>
                </w:p>
              </w:tc>
              <w:tc>
                <w:tcPr>
                  <w:tcW w:w="1134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7762BF" w:rsidRPr="00AA62B5" w:rsidTr="00B27D49">
              <w:tc>
                <w:tcPr>
                  <w:tcW w:w="4253" w:type="dxa"/>
                </w:tcPr>
                <w:p w:rsidR="007762BF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Надземная часть</w:t>
                  </w:r>
                </w:p>
              </w:tc>
              <w:tc>
                <w:tcPr>
                  <w:tcW w:w="1134" w:type="dxa"/>
                </w:tcPr>
                <w:p w:rsidR="007762BF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7762BF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61044,60</w:t>
                  </w:r>
                </w:p>
              </w:tc>
            </w:tr>
            <w:tr w:rsidR="0022050D" w:rsidRPr="00AA62B5" w:rsidTr="00B27D49">
              <w:tc>
                <w:tcPr>
                  <w:tcW w:w="4253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Подземная часть </w:t>
                  </w:r>
                </w:p>
              </w:tc>
              <w:tc>
                <w:tcPr>
                  <w:tcW w:w="1134" w:type="dxa"/>
                </w:tcPr>
                <w:p w:rsidR="0022050D" w:rsidRPr="00AA62B5" w:rsidRDefault="00500019" w:rsidP="000B22AF">
                  <w:pPr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     кв.м. </w:t>
                  </w:r>
                </w:p>
              </w:tc>
              <w:tc>
                <w:tcPr>
                  <w:tcW w:w="1418" w:type="dxa"/>
                </w:tcPr>
                <w:p w:rsidR="0022050D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9281,34</w:t>
                  </w:r>
                </w:p>
              </w:tc>
            </w:tr>
            <w:tr w:rsidR="0022050D" w:rsidRPr="00AA62B5" w:rsidTr="00B27D49">
              <w:tc>
                <w:tcPr>
                  <w:tcW w:w="4253" w:type="dxa"/>
                </w:tcPr>
                <w:p w:rsidR="0022050D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Расчетная площадь здания</w:t>
                  </w:r>
                </w:p>
              </w:tc>
              <w:tc>
                <w:tcPr>
                  <w:tcW w:w="1134" w:type="dxa"/>
                </w:tcPr>
                <w:p w:rsidR="0022050D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22050D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14367,85</w:t>
                  </w:r>
                </w:p>
              </w:tc>
            </w:tr>
            <w:tr w:rsidR="00C40EB4" w:rsidRPr="00AA62B5" w:rsidTr="00B27D49">
              <w:tc>
                <w:tcPr>
                  <w:tcW w:w="4253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В т.ч. </w:t>
                  </w:r>
                </w:p>
              </w:tc>
              <w:tc>
                <w:tcPr>
                  <w:tcW w:w="1134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C40EB4" w:rsidRPr="00AA62B5" w:rsidTr="00B27D49">
              <w:tc>
                <w:tcPr>
                  <w:tcW w:w="4253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Гостиницы</w:t>
                  </w:r>
                </w:p>
              </w:tc>
              <w:tc>
                <w:tcPr>
                  <w:tcW w:w="1134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4913,13</w:t>
                  </w:r>
                </w:p>
              </w:tc>
            </w:tr>
            <w:tr w:rsidR="00C40EB4" w:rsidRPr="00AA62B5" w:rsidTr="00B27D49">
              <w:tc>
                <w:tcPr>
                  <w:tcW w:w="4253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Общественно-деловой части </w:t>
                  </w:r>
                </w:p>
              </w:tc>
              <w:tc>
                <w:tcPr>
                  <w:tcW w:w="1134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     кв.м. </w:t>
                  </w:r>
                </w:p>
              </w:tc>
              <w:tc>
                <w:tcPr>
                  <w:tcW w:w="1418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7135,72</w:t>
                  </w:r>
                </w:p>
              </w:tc>
            </w:tr>
            <w:tr w:rsidR="00C40EB4" w:rsidRPr="00AA62B5" w:rsidTr="00B27D49">
              <w:tc>
                <w:tcPr>
                  <w:tcW w:w="4253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Автостоянки</w:t>
                  </w:r>
                </w:p>
              </w:tc>
              <w:tc>
                <w:tcPr>
                  <w:tcW w:w="1134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2319,00</w:t>
                  </w:r>
                </w:p>
              </w:tc>
            </w:tr>
            <w:tr w:rsidR="00C40EB4" w:rsidRPr="00AA62B5" w:rsidTr="00B27D49">
              <w:tc>
                <w:tcPr>
                  <w:tcW w:w="4253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Полезная площадь здания </w:t>
                  </w:r>
                </w:p>
              </w:tc>
              <w:tc>
                <w:tcPr>
                  <w:tcW w:w="1134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18562,62</w:t>
                  </w:r>
                </w:p>
              </w:tc>
            </w:tr>
            <w:tr w:rsidR="00C40EB4" w:rsidRPr="00AA62B5" w:rsidTr="00B27D49">
              <w:tc>
                <w:tcPr>
                  <w:tcW w:w="4253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В т.ч. </w:t>
                  </w:r>
                </w:p>
              </w:tc>
              <w:tc>
                <w:tcPr>
                  <w:tcW w:w="1134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C40EB4" w:rsidRPr="00AA62B5" w:rsidRDefault="00C40EB4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D286E" w:rsidRPr="00AA62B5" w:rsidTr="00B27D49">
              <w:tc>
                <w:tcPr>
                  <w:tcW w:w="4253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Гостиницы</w:t>
                  </w:r>
                </w:p>
              </w:tc>
              <w:tc>
                <w:tcPr>
                  <w:tcW w:w="1134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     кв.м. </w:t>
                  </w:r>
                </w:p>
              </w:tc>
              <w:tc>
                <w:tcPr>
                  <w:tcW w:w="1418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6690,24</w:t>
                  </w:r>
                </w:p>
              </w:tc>
            </w:tr>
            <w:tr w:rsidR="009D286E" w:rsidRPr="00AA62B5" w:rsidTr="00B27D49">
              <w:tc>
                <w:tcPr>
                  <w:tcW w:w="4253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Общественно-деловой части </w:t>
                  </w:r>
                </w:p>
              </w:tc>
              <w:tc>
                <w:tcPr>
                  <w:tcW w:w="1134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9247,42</w:t>
                  </w:r>
                </w:p>
              </w:tc>
            </w:tr>
            <w:tr w:rsidR="009D286E" w:rsidRPr="00AA62B5" w:rsidTr="00B27D49">
              <w:tc>
                <w:tcPr>
                  <w:tcW w:w="4253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Автостоянки</w:t>
                  </w:r>
                </w:p>
              </w:tc>
              <w:tc>
                <w:tcPr>
                  <w:tcW w:w="1134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2426,96</w:t>
                  </w:r>
                </w:p>
              </w:tc>
            </w:tr>
            <w:tr w:rsidR="009D286E" w:rsidRPr="00AA62B5" w:rsidTr="0068738A">
              <w:tc>
                <w:tcPr>
                  <w:tcW w:w="4253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Общая площадь здания, всего</w:t>
                  </w:r>
                </w:p>
              </w:tc>
              <w:tc>
                <w:tcPr>
                  <w:tcW w:w="1134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20035,20</w:t>
                  </w:r>
                </w:p>
              </w:tc>
            </w:tr>
            <w:tr w:rsidR="009D286E" w:rsidRPr="00AA62B5" w:rsidTr="0068738A">
              <w:tc>
                <w:tcPr>
                  <w:tcW w:w="4253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В т.ч. </w:t>
                  </w:r>
                </w:p>
              </w:tc>
              <w:tc>
                <w:tcPr>
                  <w:tcW w:w="1134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9D286E" w:rsidRPr="00AA62B5" w:rsidTr="0068738A">
              <w:tc>
                <w:tcPr>
                  <w:tcW w:w="4253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Гостиницы</w:t>
                  </w:r>
                </w:p>
              </w:tc>
              <w:tc>
                <w:tcPr>
                  <w:tcW w:w="1134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     кв.м. </w:t>
                  </w:r>
                </w:p>
              </w:tc>
              <w:tc>
                <w:tcPr>
                  <w:tcW w:w="1418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7144,60</w:t>
                  </w:r>
                </w:p>
              </w:tc>
            </w:tr>
            <w:tr w:rsidR="009D286E" w:rsidRPr="00AA62B5" w:rsidTr="0068738A">
              <w:tc>
                <w:tcPr>
                  <w:tcW w:w="4253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 xml:space="preserve">Общественно-деловой части </w:t>
                  </w:r>
                </w:p>
              </w:tc>
              <w:tc>
                <w:tcPr>
                  <w:tcW w:w="1134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9924,73</w:t>
                  </w:r>
                </w:p>
              </w:tc>
            </w:tr>
            <w:tr w:rsidR="009D286E" w:rsidRPr="00AA62B5" w:rsidTr="0068738A">
              <w:tc>
                <w:tcPr>
                  <w:tcW w:w="4253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Автостоянки</w:t>
                  </w:r>
                </w:p>
              </w:tc>
              <w:tc>
                <w:tcPr>
                  <w:tcW w:w="1134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418" w:type="dxa"/>
                </w:tcPr>
                <w:p w:rsidR="009D286E" w:rsidRPr="00AA62B5" w:rsidRDefault="009D286E" w:rsidP="000B22AF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A62B5">
                    <w:rPr>
                      <w:sz w:val="20"/>
                      <w:szCs w:val="20"/>
                    </w:rPr>
                    <w:t>2964,54</w:t>
                  </w:r>
                </w:p>
              </w:tc>
            </w:tr>
          </w:tbl>
          <w:p w:rsidR="00C40EB4" w:rsidRPr="00AA62B5" w:rsidRDefault="00C40EB4" w:rsidP="0022050D">
            <w:pPr>
              <w:jc w:val="both"/>
              <w:rPr>
                <w:sz w:val="20"/>
                <w:szCs w:val="20"/>
              </w:rPr>
            </w:pPr>
          </w:p>
          <w:p w:rsidR="0022050D" w:rsidRPr="00AA62B5" w:rsidRDefault="0022050D" w:rsidP="00C40EB4">
            <w:pPr>
              <w:rPr>
                <w:sz w:val="20"/>
                <w:szCs w:val="20"/>
              </w:rPr>
            </w:pPr>
          </w:p>
        </w:tc>
      </w:tr>
      <w:tr w:rsidR="005739B1" w:rsidRPr="00AA62B5" w:rsidTr="00861C19"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9B1" w:rsidRPr="00AA62B5" w:rsidRDefault="005739B1" w:rsidP="00861C1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количестве в составе строящегося многоквартирного дома и (или) иного объекта недвижимости самостоятел</w:t>
            </w:r>
            <w:r w:rsidRPr="00AA62B5">
              <w:rPr>
                <w:rFonts w:ascii="Times New Roman" w:hAnsi="Times New Roman" w:cs="Times New Roman"/>
              </w:rPr>
              <w:t>ь</w:t>
            </w:r>
            <w:r w:rsidRPr="00AA62B5">
              <w:rPr>
                <w:rFonts w:ascii="Times New Roman" w:hAnsi="Times New Roman" w:cs="Times New Roman"/>
              </w:rPr>
              <w:t>ных частей:</w:t>
            </w:r>
          </w:p>
          <w:p w:rsidR="005739B1" w:rsidRPr="00AA62B5" w:rsidRDefault="005739B1" w:rsidP="00861C1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- квартир:</w:t>
            </w:r>
          </w:p>
          <w:p w:rsidR="005739B1" w:rsidRPr="00AA62B5" w:rsidRDefault="005739B1" w:rsidP="00861C19">
            <w:pPr>
              <w:pStyle w:val="ConsNormal"/>
              <w:pBdr>
                <w:left w:val="single" w:sz="4" w:space="4" w:color="auto"/>
              </w:pBdr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- гаражей:</w:t>
            </w:r>
          </w:p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- иных объектов недвижимости.</w:t>
            </w:r>
          </w:p>
        </w:tc>
        <w:tc>
          <w:tcPr>
            <w:tcW w:w="7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74C" w:rsidRPr="00AA62B5" w:rsidRDefault="00164335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Количество</w:t>
            </w:r>
            <w:r w:rsidR="0068738A" w:rsidRPr="00AA62B5">
              <w:rPr>
                <w:sz w:val="20"/>
                <w:szCs w:val="20"/>
              </w:rPr>
              <w:t xml:space="preserve"> офисов 43 Ед.</w:t>
            </w:r>
          </w:p>
          <w:p w:rsidR="008F0575" w:rsidRPr="00AA62B5" w:rsidRDefault="00164335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Количество</w:t>
            </w:r>
            <w:r w:rsidR="0068738A" w:rsidRPr="00AA62B5">
              <w:rPr>
                <w:sz w:val="20"/>
                <w:szCs w:val="20"/>
              </w:rPr>
              <w:t xml:space="preserve"> номеров </w:t>
            </w:r>
            <w:r w:rsidR="000B22AF">
              <w:rPr>
                <w:sz w:val="20"/>
                <w:szCs w:val="20"/>
              </w:rPr>
              <w:t xml:space="preserve">(офис- апартаментов) </w:t>
            </w:r>
            <w:r w:rsidR="0068738A" w:rsidRPr="00AA62B5">
              <w:rPr>
                <w:sz w:val="20"/>
                <w:szCs w:val="20"/>
              </w:rPr>
              <w:t>всего, - 76</w:t>
            </w:r>
          </w:p>
          <w:p w:rsidR="008F0575" w:rsidRPr="00AA62B5" w:rsidRDefault="0068738A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В т.ч.</w:t>
            </w:r>
          </w:p>
          <w:p w:rsidR="008F0575" w:rsidRPr="00AA62B5" w:rsidRDefault="0068738A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1-комнатных – 32 шт.</w:t>
            </w:r>
          </w:p>
          <w:p w:rsidR="0068738A" w:rsidRPr="00AA62B5" w:rsidRDefault="0068738A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2-комнатных – 28 шт.</w:t>
            </w:r>
          </w:p>
          <w:p w:rsidR="0068738A" w:rsidRPr="00AA62B5" w:rsidRDefault="0068738A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 xml:space="preserve">3-комнатных – 16 шт. </w:t>
            </w:r>
            <w:r w:rsidRPr="00AA62B5">
              <w:rPr>
                <w:sz w:val="20"/>
                <w:szCs w:val="20"/>
              </w:rPr>
              <w:br/>
              <w:t>Этажность</w:t>
            </w:r>
            <w:r w:rsidR="00164335" w:rsidRPr="00AA62B5">
              <w:rPr>
                <w:sz w:val="20"/>
                <w:szCs w:val="20"/>
              </w:rPr>
              <w:t xml:space="preserve"> – 3-6-13 этажей</w:t>
            </w:r>
          </w:p>
          <w:p w:rsidR="00164335" w:rsidRPr="00AA62B5" w:rsidRDefault="00164335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Количество этажей- 4-7-14 этажей</w:t>
            </w:r>
          </w:p>
          <w:p w:rsidR="00164335" w:rsidRPr="00AA62B5" w:rsidRDefault="00164335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Вместимость гостиницы 168 мест</w:t>
            </w:r>
          </w:p>
          <w:p w:rsidR="00164335" w:rsidRPr="00AA62B5" w:rsidRDefault="00164335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Вместимость автостоянки, всего -69 м/мест</w:t>
            </w:r>
          </w:p>
          <w:p w:rsidR="00164335" w:rsidRPr="00AA62B5" w:rsidRDefault="00164335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В т.ч. для МГН (в том числе для инвалидов на коляске)</w:t>
            </w:r>
            <w:r w:rsidR="000F74DA" w:rsidRPr="00AA62B5">
              <w:rPr>
                <w:sz w:val="20"/>
                <w:szCs w:val="20"/>
              </w:rPr>
              <w:t xml:space="preserve"> – 3(3) м/мест</w:t>
            </w:r>
          </w:p>
          <w:p w:rsidR="008F0575" w:rsidRPr="00AA62B5" w:rsidRDefault="00C7589E" w:rsidP="00861C19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Характеристики номеров</w:t>
            </w:r>
            <w:r w:rsidR="000F1EC8" w:rsidRPr="00AA62B5">
              <w:rPr>
                <w:sz w:val="20"/>
                <w:szCs w:val="20"/>
              </w:rPr>
              <w:t>:</w:t>
            </w:r>
          </w:p>
          <w:p w:rsidR="00164335" w:rsidRPr="00AA62B5" w:rsidRDefault="00CD2222" w:rsidP="00164335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 xml:space="preserve">1-комнатные– </w:t>
            </w:r>
            <w:r w:rsidR="00164335" w:rsidRPr="00AA62B5">
              <w:rPr>
                <w:sz w:val="20"/>
                <w:szCs w:val="20"/>
              </w:rPr>
              <w:t>от 41,58  до 47,25 кв.м.</w:t>
            </w:r>
          </w:p>
          <w:p w:rsidR="00164335" w:rsidRPr="00AA62B5" w:rsidRDefault="00ED6118" w:rsidP="00164335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 xml:space="preserve">2-комнатные </w:t>
            </w:r>
            <w:r w:rsidR="00164335" w:rsidRPr="00AA62B5">
              <w:rPr>
                <w:sz w:val="20"/>
                <w:szCs w:val="20"/>
              </w:rPr>
              <w:t>– от 66,68  до 71,59 кв.м.</w:t>
            </w:r>
          </w:p>
          <w:p w:rsidR="00ED6118" w:rsidRPr="00AA62B5" w:rsidRDefault="00ED6118" w:rsidP="00ED6118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 xml:space="preserve">3-комнатные– </w:t>
            </w:r>
            <w:r w:rsidR="00164335" w:rsidRPr="00AA62B5">
              <w:rPr>
                <w:sz w:val="20"/>
                <w:szCs w:val="20"/>
              </w:rPr>
              <w:t>85,66 до 92,26 кв.м.</w:t>
            </w:r>
          </w:p>
          <w:p w:rsidR="003D58CB" w:rsidRPr="00AA62B5" w:rsidRDefault="00C7589E" w:rsidP="00ED6118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офисов</w:t>
            </w:r>
            <w:r w:rsidR="003D58CB" w:rsidRPr="00AA62B5">
              <w:rPr>
                <w:sz w:val="20"/>
                <w:szCs w:val="20"/>
              </w:rPr>
              <w:t xml:space="preserve"> – </w:t>
            </w:r>
            <w:r w:rsidR="00D3012C" w:rsidRPr="00AA62B5">
              <w:rPr>
                <w:sz w:val="20"/>
                <w:szCs w:val="20"/>
              </w:rPr>
              <w:t>от 14,78 до 520,53 кв.м.</w:t>
            </w:r>
          </w:p>
          <w:p w:rsidR="003D58CB" w:rsidRPr="00AA62B5" w:rsidRDefault="003D58CB" w:rsidP="00ED6118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 xml:space="preserve">Общая площадь подземной автостоянки – </w:t>
            </w:r>
            <w:r w:rsidR="00D3012C" w:rsidRPr="00AA62B5">
              <w:rPr>
                <w:sz w:val="20"/>
                <w:szCs w:val="20"/>
              </w:rPr>
              <w:t>2964,54</w:t>
            </w:r>
            <w:r w:rsidRPr="00AA62B5">
              <w:rPr>
                <w:sz w:val="20"/>
                <w:szCs w:val="20"/>
              </w:rPr>
              <w:t xml:space="preserve"> кв.м.</w:t>
            </w:r>
          </w:p>
          <w:p w:rsidR="000F1EC8" w:rsidRPr="00AA62B5" w:rsidRDefault="000F1EC8" w:rsidP="00EB0C9E">
            <w:pPr>
              <w:tabs>
                <w:tab w:val="left" w:pos="709"/>
              </w:tabs>
              <w:ind w:right="-6"/>
              <w:rPr>
                <w:sz w:val="20"/>
                <w:szCs w:val="20"/>
              </w:rPr>
            </w:pPr>
          </w:p>
        </w:tc>
      </w:tr>
      <w:tr w:rsidR="005739B1" w:rsidRPr="00AA62B5" w:rsidTr="00861C19">
        <w:tc>
          <w:tcPr>
            <w:tcW w:w="3678" w:type="dxa"/>
            <w:tcBorders>
              <w:top w:val="nil"/>
              <w:right w:val="single" w:sz="4" w:space="0" w:color="auto"/>
            </w:tcBorders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Описание технических характеристик указанных самостоятельных частей в соответствии с проектной документ</w:t>
            </w:r>
            <w:r w:rsidRPr="00AA62B5">
              <w:rPr>
                <w:rFonts w:ascii="Times New Roman" w:hAnsi="Times New Roman" w:cs="Times New Roman"/>
              </w:rPr>
              <w:t>а</w:t>
            </w:r>
            <w:r w:rsidRPr="00AA62B5">
              <w:rPr>
                <w:rFonts w:ascii="Times New Roman" w:hAnsi="Times New Roman" w:cs="Times New Roman"/>
              </w:rPr>
              <w:t>цией:</w:t>
            </w:r>
          </w:p>
        </w:tc>
        <w:tc>
          <w:tcPr>
            <w:tcW w:w="7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9B1" w:rsidRPr="00AA62B5" w:rsidRDefault="005739B1" w:rsidP="00861C19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39B1" w:rsidRPr="00AA62B5" w:rsidTr="00861C19">
        <w:tc>
          <w:tcPr>
            <w:tcW w:w="3678" w:type="dxa"/>
          </w:tcPr>
          <w:p w:rsidR="005739B1" w:rsidRPr="00AA62B5" w:rsidRDefault="005739B1" w:rsidP="00B23AB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lastRenderedPageBreak/>
              <w:t>О функциональном назначении неж</w:t>
            </w:r>
            <w:r w:rsidRPr="00AA62B5">
              <w:rPr>
                <w:rFonts w:ascii="Times New Roman" w:hAnsi="Times New Roman" w:cs="Times New Roman"/>
              </w:rPr>
              <w:t>и</w:t>
            </w:r>
            <w:r w:rsidRPr="00AA62B5">
              <w:rPr>
                <w:rFonts w:ascii="Times New Roman" w:hAnsi="Times New Roman" w:cs="Times New Roman"/>
              </w:rPr>
              <w:t xml:space="preserve">лых помещений, не входящих в состав общего имущества в </w:t>
            </w:r>
            <w:r w:rsidR="00B23AB0">
              <w:rPr>
                <w:rFonts w:ascii="Times New Roman" w:hAnsi="Times New Roman" w:cs="Times New Roman"/>
              </w:rPr>
              <w:t>объекте</w:t>
            </w:r>
            <w:r w:rsidRPr="00AA62B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91" w:type="dxa"/>
          </w:tcPr>
          <w:p w:rsidR="000F5738" w:rsidRPr="009739C4" w:rsidRDefault="009739C4" w:rsidP="00F172CD">
            <w:pPr>
              <w:tabs>
                <w:tab w:val="left" w:pos="709"/>
              </w:tabs>
              <w:ind w:right="-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общественно-деловой части  предназначены для размещения  оф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сов.  Конечное функциональное назначение помещений</w:t>
            </w:r>
            <w:r w:rsidRPr="009739C4">
              <w:rPr>
                <w:sz w:val="20"/>
                <w:szCs w:val="20"/>
              </w:rPr>
              <w:t>определяется владел</w:t>
            </w:r>
            <w:r w:rsidRPr="009739C4">
              <w:rPr>
                <w:sz w:val="20"/>
                <w:szCs w:val="20"/>
              </w:rPr>
              <w:t>ь</w:t>
            </w:r>
            <w:r w:rsidRPr="009739C4">
              <w:rPr>
                <w:sz w:val="20"/>
                <w:szCs w:val="20"/>
              </w:rPr>
              <w:t>цами нежилых помещений самостоятельно.</w:t>
            </w:r>
          </w:p>
          <w:p w:rsidR="000F5738" w:rsidRPr="00AA62B5" w:rsidRDefault="000F5738" w:rsidP="00F172CD">
            <w:pPr>
              <w:tabs>
                <w:tab w:val="left" w:pos="709"/>
              </w:tabs>
              <w:ind w:right="-6"/>
              <w:jc w:val="both"/>
              <w:rPr>
                <w:sz w:val="20"/>
                <w:szCs w:val="20"/>
              </w:rPr>
            </w:pPr>
          </w:p>
        </w:tc>
      </w:tr>
      <w:tr w:rsidR="00ED6118" w:rsidRPr="00AA62B5" w:rsidTr="00861C19">
        <w:tc>
          <w:tcPr>
            <w:tcW w:w="3678" w:type="dxa"/>
          </w:tcPr>
          <w:p w:rsidR="00ED6118" w:rsidRPr="00AA62B5" w:rsidRDefault="00ED6118" w:rsidP="00ED611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составе общего имущества в мног</w:t>
            </w:r>
            <w:r w:rsidRPr="00AA62B5">
              <w:rPr>
                <w:rFonts w:ascii="Times New Roman" w:hAnsi="Times New Roman" w:cs="Times New Roman"/>
              </w:rPr>
              <w:t>о</w:t>
            </w:r>
            <w:r w:rsidRPr="00AA62B5">
              <w:rPr>
                <w:rFonts w:ascii="Times New Roman" w:hAnsi="Times New Roman" w:cs="Times New Roman"/>
              </w:rPr>
              <w:t>квартирном доме и (или) ином объекте недвижимости, которое будет нах</w:t>
            </w:r>
            <w:r w:rsidRPr="00AA62B5">
              <w:rPr>
                <w:rFonts w:ascii="Times New Roman" w:hAnsi="Times New Roman" w:cs="Times New Roman"/>
              </w:rPr>
              <w:t>о</w:t>
            </w:r>
            <w:r w:rsidRPr="00AA62B5">
              <w:rPr>
                <w:rFonts w:ascii="Times New Roman" w:hAnsi="Times New Roman" w:cs="Times New Roman"/>
              </w:rPr>
              <w:t>диться в общей долевой собственности участников долевого строительства п</w:t>
            </w:r>
            <w:r w:rsidRPr="00AA62B5">
              <w:rPr>
                <w:rFonts w:ascii="Times New Roman" w:hAnsi="Times New Roman" w:cs="Times New Roman"/>
              </w:rPr>
              <w:t>о</w:t>
            </w:r>
            <w:r w:rsidRPr="00AA62B5">
              <w:rPr>
                <w:rFonts w:ascii="Times New Roman" w:hAnsi="Times New Roman" w:cs="Times New Roman"/>
              </w:rPr>
              <w:t>сле получения разрешения на ввод в эксплуатацию указанных объектов н</w:t>
            </w:r>
            <w:r w:rsidRPr="00AA62B5">
              <w:rPr>
                <w:rFonts w:ascii="Times New Roman" w:hAnsi="Times New Roman" w:cs="Times New Roman"/>
              </w:rPr>
              <w:t>е</w:t>
            </w:r>
            <w:r w:rsidRPr="00AA62B5">
              <w:rPr>
                <w:rFonts w:ascii="Times New Roman" w:hAnsi="Times New Roman" w:cs="Times New Roman"/>
              </w:rPr>
              <w:t>движимости и передачи объектов дол</w:t>
            </w:r>
            <w:r w:rsidRPr="00AA62B5">
              <w:rPr>
                <w:rFonts w:ascii="Times New Roman" w:hAnsi="Times New Roman" w:cs="Times New Roman"/>
              </w:rPr>
              <w:t>е</w:t>
            </w:r>
            <w:r w:rsidRPr="00AA62B5">
              <w:rPr>
                <w:rFonts w:ascii="Times New Roman" w:hAnsi="Times New Roman" w:cs="Times New Roman"/>
              </w:rPr>
              <w:t>вого строительства участникам долев</w:t>
            </w:r>
            <w:r w:rsidRPr="00AA62B5">
              <w:rPr>
                <w:rFonts w:ascii="Times New Roman" w:hAnsi="Times New Roman" w:cs="Times New Roman"/>
              </w:rPr>
              <w:t>о</w:t>
            </w:r>
            <w:r w:rsidRPr="00AA62B5">
              <w:rPr>
                <w:rFonts w:ascii="Times New Roman" w:hAnsi="Times New Roman" w:cs="Times New Roman"/>
              </w:rPr>
              <w:t>го строительства:</w:t>
            </w:r>
          </w:p>
        </w:tc>
        <w:tc>
          <w:tcPr>
            <w:tcW w:w="7091" w:type="dxa"/>
          </w:tcPr>
          <w:p w:rsidR="0064420A" w:rsidRPr="00AA62B5" w:rsidRDefault="00CB5FF3" w:rsidP="00ED6118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Л</w:t>
            </w:r>
            <w:r w:rsidR="00ED6118" w:rsidRPr="00AA62B5">
              <w:rPr>
                <w:sz w:val="20"/>
                <w:szCs w:val="20"/>
              </w:rPr>
              <w:t>естничные площадки, лестницы, лифты, лифтовые и иные шахты, коридоры, технические этажи, чердаки, подвалы, в которых имеются инженерные комм</w:t>
            </w:r>
            <w:r w:rsidR="00ED6118" w:rsidRPr="00AA62B5">
              <w:rPr>
                <w:sz w:val="20"/>
                <w:szCs w:val="20"/>
              </w:rPr>
              <w:t>у</w:t>
            </w:r>
            <w:r w:rsidR="00ED6118" w:rsidRPr="00AA62B5">
              <w:rPr>
                <w:sz w:val="20"/>
                <w:szCs w:val="20"/>
              </w:rPr>
              <w:t>никации (технические подвалы), крыши, ограждающие конструкции, механ</w:t>
            </w:r>
            <w:r w:rsidR="00ED6118" w:rsidRPr="00AA62B5">
              <w:rPr>
                <w:sz w:val="20"/>
                <w:szCs w:val="20"/>
              </w:rPr>
              <w:t>и</w:t>
            </w:r>
            <w:r w:rsidR="00ED6118" w:rsidRPr="00AA62B5">
              <w:rPr>
                <w:sz w:val="20"/>
                <w:szCs w:val="20"/>
              </w:rPr>
              <w:t>ческое, электрическое, санитарно-техническое и иное оборудование, наход</w:t>
            </w:r>
            <w:r w:rsidR="00ED6118" w:rsidRPr="00AA62B5">
              <w:rPr>
                <w:sz w:val="20"/>
                <w:szCs w:val="20"/>
              </w:rPr>
              <w:t>я</w:t>
            </w:r>
            <w:r w:rsidR="00ED6118" w:rsidRPr="00AA62B5">
              <w:rPr>
                <w:sz w:val="20"/>
                <w:szCs w:val="20"/>
              </w:rPr>
              <w:t xml:space="preserve">щееся в </w:t>
            </w:r>
            <w:r w:rsidRPr="00AA62B5">
              <w:rPr>
                <w:sz w:val="20"/>
                <w:szCs w:val="20"/>
              </w:rPr>
              <w:t>здании</w:t>
            </w:r>
            <w:r w:rsidR="00ED6118" w:rsidRPr="00AA62B5">
              <w:rPr>
                <w:sz w:val="20"/>
                <w:szCs w:val="20"/>
              </w:rPr>
              <w:t xml:space="preserve"> за пределами или внутри помещений и обслуживающее более одного помещения.</w:t>
            </w:r>
          </w:p>
          <w:p w:rsidR="0064420A" w:rsidRPr="00AA62B5" w:rsidRDefault="0064420A" w:rsidP="0064420A">
            <w:pPr>
              <w:rPr>
                <w:sz w:val="20"/>
                <w:szCs w:val="20"/>
              </w:rPr>
            </w:pPr>
          </w:p>
          <w:p w:rsidR="00ED6118" w:rsidRPr="00AA62B5" w:rsidRDefault="0064420A" w:rsidP="0064420A">
            <w:pPr>
              <w:tabs>
                <w:tab w:val="left" w:pos="1935"/>
              </w:tabs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ab/>
            </w:r>
          </w:p>
        </w:tc>
      </w:tr>
      <w:tr w:rsidR="00ED6118" w:rsidRPr="00AA62B5" w:rsidTr="00ED6118">
        <w:trPr>
          <w:trHeight w:val="1129"/>
        </w:trPr>
        <w:tc>
          <w:tcPr>
            <w:tcW w:w="3678" w:type="dxa"/>
          </w:tcPr>
          <w:p w:rsidR="00ED6118" w:rsidRPr="00AA62B5" w:rsidRDefault="00ED6118" w:rsidP="00ED611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  <w:p w:rsidR="00ED6118" w:rsidRPr="00AA62B5" w:rsidRDefault="00ED6118" w:rsidP="00ED611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</w:tcPr>
          <w:p w:rsidR="00ED6118" w:rsidRPr="00AA62B5" w:rsidRDefault="00B23AB0" w:rsidP="00ED6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CB5FF3" w:rsidRPr="00AA62B5">
              <w:rPr>
                <w:sz w:val="20"/>
                <w:szCs w:val="20"/>
              </w:rPr>
              <w:t>е позднее</w:t>
            </w:r>
            <w:r w:rsidR="00A14343" w:rsidRPr="00AA62B5">
              <w:rPr>
                <w:sz w:val="20"/>
                <w:szCs w:val="20"/>
              </w:rPr>
              <w:t>4 квартала 2016</w:t>
            </w:r>
            <w:r w:rsidR="000C2126" w:rsidRPr="00AA62B5">
              <w:rPr>
                <w:sz w:val="20"/>
                <w:szCs w:val="20"/>
              </w:rPr>
              <w:t xml:space="preserve"> г.</w:t>
            </w:r>
          </w:p>
          <w:p w:rsidR="00ED6118" w:rsidRPr="00AA62B5" w:rsidRDefault="00ED6118" w:rsidP="00ED6118">
            <w:pPr>
              <w:ind w:left="1"/>
              <w:jc w:val="both"/>
              <w:rPr>
                <w:sz w:val="20"/>
                <w:szCs w:val="20"/>
              </w:rPr>
            </w:pPr>
          </w:p>
        </w:tc>
      </w:tr>
      <w:tr w:rsidR="00982B4D" w:rsidRPr="00AA62B5" w:rsidTr="00861C19">
        <w:tc>
          <w:tcPr>
            <w:tcW w:w="3678" w:type="dxa"/>
          </w:tcPr>
          <w:p w:rsidR="00982B4D" w:rsidRPr="00AA62B5" w:rsidRDefault="00982B4D" w:rsidP="00982B4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Об органе, уполномоченном в соотве</w:t>
            </w:r>
            <w:r w:rsidRPr="00AA62B5">
              <w:rPr>
                <w:rFonts w:ascii="Times New Roman" w:hAnsi="Times New Roman" w:cs="Times New Roman"/>
              </w:rPr>
              <w:t>т</w:t>
            </w:r>
            <w:r w:rsidRPr="00AA62B5">
              <w:rPr>
                <w:rFonts w:ascii="Times New Roman" w:hAnsi="Times New Roman" w:cs="Times New Roman"/>
              </w:rPr>
              <w:t>ствии с законодательством о град</w:t>
            </w:r>
            <w:r w:rsidRPr="00AA62B5">
              <w:rPr>
                <w:rFonts w:ascii="Times New Roman" w:hAnsi="Times New Roman" w:cs="Times New Roman"/>
              </w:rPr>
              <w:t>о</w:t>
            </w:r>
            <w:r w:rsidRPr="00AA62B5">
              <w:rPr>
                <w:rFonts w:ascii="Times New Roman" w:hAnsi="Times New Roman" w:cs="Times New Roman"/>
              </w:rPr>
              <w:t>строительной деятельности на выдачу разрешения на ввод этих объектов н</w:t>
            </w:r>
            <w:r w:rsidRPr="00AA62B5">
              <w:rPr>
                <w:rFonts w:ascii="Times New Roman" w:hAnsi="Times New Roman" w:cs="Times New Roman"/>
              </w:rPr>
              <w:t>е</w:t>
            </w:r>
            <w:r w:rsidRPr="00AA62B5">
              <w:rPr>
                <w:rFonts w:ascii="Times New Roman" w:hAnsi="Times New Roman" w:cs="Times New Roman"/>
              </w:rPr>
              <w:t>движимости в эксплуатацию:</w:t>
            </w:r>
          </w:p>
        </w:tc>
        <w:tc>
          <w:tcPr>
            <w:tcW w:w="7091" w:type="dxa"/>
          </w:tcPr>
          <w:p w:rsidR="00982B4D" w:rsidRPr="00AA62B5" w:rsidRDefault="00FA4F12" w:rsidP="00982B4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Служба г</w:t>
            </w:r>
            <w:r w:rsidR="00982B4D" w:rsidRPr="00AA62B5">
              <w:rPr>
                <w:rFonts w:ascii="Times New Roman" w:hAnsi="Times New Roman" w:cs="Times New Roman"/>
              </w:rPr>
              <w:t>осударственного строительного надзора и экспертизы Санкт-Петербурга.</w:t>
            </w:r>
          </w:p>
          <w:p w:rsidR="00982B4D" w:rsidRPr="00AA62B5" w:rsidRDefault="00982B4D" w:rsidP="00982B4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2B4D" w:rsidRPr="00AA62B5" w:rsidTr="00861C19">
        <w:tc>
          <w:tcPr>
            <w:tcW w:w="3678" w:type="dxa"/>
          </w:tcPr>
          <w:p w:rsidR="00982B4D" w:rsidRPr="00AA62B5" w:rsidRDefault="00982B4D" w:rsidP="00982B4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возможных финансовых и прочих рисках при осуществлении проекта строительства и мерах по добровольн</w:t>
            </w:r>
            <w:r w:rsidRPr="00AA62B5">
              <w:rPr>
                <w:rFonts w:ascii="Times New Roman" w:hAnsi="Times New Roman" w:cs="Times New Roman"/>
              </w:rPr>
              <w:t>о</w:t>
            </w:r>
            <w:r w:rsidRPr="00AA62B5">
              <w:rPr>
                <w:rFonts w:ascii="Times New Roman" w:hAnsi="Times New Roman" w:cs="Times New Roman"/>
              </w:rPr>
              <w:t>му страхованию застройщиком таких рисков:</w:t>
            </w:r>
          </w:p>
        </w:tc>
        <w:tc>
          <w:tcPr>
            <w:tcW w:w="7091" w:type="dxa"/>
          </w:tcPr>
          <w:p w:rsidR="00ED61FD" w:rsidRPr="00AA62B5" w:rsidRDefault="000B22AF" w:rsidP="00ED6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Добровольное с</w:t>
            </w:r>
            <w:r w:rsidR="00ED61FD" w:rsidRPr="00AA62B5">
              <w:rPr>
                <w:sz w:val="20"/>
                <w:szCs w:val="20"/>
              </w:rPr>
              <w:t>трахование не осуществляется.</w:t>
            </w:r>
          </w:p>
          <w:p w:rsidR="00982B4D" w:rsidRPr="00AA62B5" w:rsidRDefault="00982B4D" w:rsidP="00982B4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2B4D" w:rsidRPr="00AA62B5" w:rsidTr="00861C19">
        <w:tc>
          <w:tcPr>
            <w:tcW w:w="3678" w:type="dxa"/>
          </w:tcPr>
          <w:p w:rsidR="00982B4D" w:rsidRPr="00AA62B5" w:rsidRDefault="00982B4D" w:rsidP="00982B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планируемой стоимости строительс</w:t>
            </w:r>
            <w:r w:rsidRPr="00AA62B5">
              <w:rPr>
                <w:rFonts w:ascii="Times New Roman" w:hAnsi="Times New Roman" w:cs="Times New Roman"/>
              </w:rPr>
              <w:t>т</w:t>
            </w:r>
            <w:r w:rsidRPr="00AA62B5">
              <w:rPr>
                <w:rFonts w:ascii="Times New Roman" w:hAnsi="Times New Roman" w:cs="Times New Roman"/>
              </w:rPr>
              <w:t>ва (создания) многоквартирного дома и (или) иного объекта недвижимости:</w:t>
            </w:r>
          </w:p>
        </w:tc>
        <w:tc>
          <w:tcPr>
            <w:tcW w:w="7091" w:type="dxa"/>
          </w:tcPr>
          <w:p w:rsidR="00982B4D" w:rsidRPr="00AA62B5" w:rsidRDefault="006469AD" w:rsidP="006469AD">
            <w:pPr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1 20</w:t>
            </w:r>
            <w:r w:rsidR="00ED61FD" w:rsidRPr="00AA62B5">
              <w:rPr>
                <w:sz w:val="20"/>
                <w:szCs w:val="20"/>
              </w:rPr>
              <w:t>0 000 0</w:t>
            </w:r>
            <w:bookmarkStart w:id="0" w:name="_GoBack"/>
            <w:bookmarkEnd w:id="0"/>
            <w:r w:rsidR="00ED61FD" w:rsidRPr="00AA62B5">
              <w:rPr>
                <w:sz w:val="20"/>
                <w:szCs w:val="20"/>
              </w:rPr>
              <w:t>00 рублей</w:t>
            </w:r>
          </w:p>
        </w:tc>
      </w:tr>
      <w:tr w:rsidR="00982B4D" w:rsidRPr="00AA62B5" w:rsidTr="00861C19">
        <w:tc>
          <w:tcPr>
            <w:tcW w:w="3678" w:type="dxa"/>
          </w:tcPr>
          <w:p w:rsidR="00982B4D" w:rsidRPr="00AA62B5" w:rsidRDefault="00982B4D" w:rsidP="00982B4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перечне организаций, осуществля</w:t>
            </w:r>
            <w:r w:rsidRPr="00AA62B5">
              <w:rPr>
                <w:rFonts w:ascii="Times New Roman" w:hAnsi="Times New Roman" w:cs="Times New Roman"/>
              </w:rPr>
              <w:t>ю</w:t>
            </w:r>
            <w:r w:rsidRPr="00AA62B5">
              <w:rPr>
                <w:rFonts w:ascii="Times New Roman" w:hAnsi="Times New Roman" w:cs="Times New Roman"/>
              </w:rPr>
              <w:t>щих основные строительно-монтажные и другие работы (подрядчиков):</w:t>
            </w:r>
          </w:p>
        </w:tc>
        <w:tc>
          <w:tcPr>
            <w:tcW w:w="7091" w:type="dxa"/>
          </w:tcPr>
          <w:p w:rsidR="00982B4D" w:rsidRPr="00AA62B5" w:rsidRDefault="00ED61FD" w:rsidP="00982B4D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Генподрядчик — ООО «МОДУЛЬ», ИНН 7802717780.</w:t>
            </w:r>
          </w:p>
        </w:tc>
      </w:tr>
      <w:tr w:rsidR="00ED61FD" w:rsidRPr="00AA62B5" w:rsidTr="00861C19">
        <w:tc>
          <w:tcPr>
            <w:tcW w:w="3678" w:type="dxa"/>
          </w:tcPr>
          <w:p w:rsidR="00ED61FD" w:rsidRPr="00AA62B5" w:rsidRDefault="00ED61FD" w:rsidP="00ED61FD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 способе обеспечения исполнения обязательств застройщика по договору:</w:t>
            </w:r>
          </w:p>
        </w:tc>
        <w:tc>
          <w:tcPr>
            <w:tcW w:w="7091" w:type="dxa"/>
          </w:tcPr>
          <w:p w:rsidR="00ED61FD" w:rsidRPr="00AA62B5" w:rsidRDefault="00646A51" w:rsidP="00ED61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 xml:space="preserve">1. </w:t>
            </w:r>
            <w:r w:rsidR="00ED61FD" w:rsidRPr="00AA62B5">
              <w:rPr>
                <w:rFonts w:ascii="Times New Roman" w:hAnsi="Times New Roman" w:cs="Times New Roman"/>
              </w:rPr>
              <w:t>Залог в порядке, предусмотренном статьями 13 — 15 Федерального закона №214-ФЗ от 30.12.2004 года Об участии в долевом строительстве многоква</w:t>
            </w:r>
            <w:r w:rsidR="00ED61FD" w:rsidRPr="00AA62B5">
              <w:rPr>
                <w:rFonts w:ascii="Times New Roman" w:hAnsi="Times New Roman" w:cs="Times New Roman"/>
              </w:rPr>
              <w:t>р</w:t>
            </w:r>
            <w:r w:rsidR="00ED61FD" w:rsidRPr="00AA62B5">
              <w:rPr>
                <w:rFonts w:ascii="Times New Roman" w:hAnsi="Times New Roman" w:cs="Times New Roman"/>
              </w:rPr>
              <w:t>тирных домов и иных объектов недвижимости и о внесении изменений в нек</w:t>
            </w:r>
            <w:r w:rsidR="00ED61FD" w:rsidRPr="00AA62B5">
              <w:rPr>
                <w:rFonts w:ascii="Times New Roman" w:hAnsi="Times New Roman" w:cs="Times New Roman"/>
              </w:rPr>
              <w:t>о</w:t>
            </w:r>
            <w:r w:rsidR="00ED61FD" w:rsidRPr="00AA62B5">
              <w:rPr>
                <w:rFonts w:ascii="Times New Roman" w:hAnsi="Times New Roman" w:cs="Times New Roman"/>
              </w:rPr>
              <w:t>торые законодательные акты Российской Федера</w:t>
            </w:r>
            <w:r w:rsidRPr="00AA62B5">
              <w:rPr>
                <w:rFonts w:ascii="Times New Roman" w:hAnsi="Times New Roman" w:cs="Times New Roman"/>
              </w:rPr>
              <w:t>ции;</w:t>
            </w:r>
          </w:p>
          <w:p w:rsidR="00646A51" w:rsidRPr="00AA62B5" w:rsidRDefault="00646A51" w:rsidP="00ED61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2. Страхование гражданской ответственности Застройщика в соответствии со статьей 15.2 Федерального закона от 30.12.2012 №294-ФЗ (ред. 23.07.2013)</w:t>
            </w:r>
          </w:p>
        </w:tc>
      </w:tr>
      <w:tr w:rsidR="00ED61FD" w:rsidRPr="00AA62B5" w:rsidTr="00861C19">
        <w:tc>
          <w:tcPr>
            <w:tcW w:w="3678" w:type="dxa"/>
          </w:tcPr>
          <w:p w:rsidR="00ED61FD" w:rsidRPr="00AA62B5" w:rsidRDefault="00ED61FD" w:rsidP="00ED61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A62B5">
              <w:rPr>
                <w:rFonts w:ascii="Times New Roman" w:hAnsi="Times New Roman" w:cs="Times New Roman"/>
              </w:rPr>
              <w:t>Об иных договорах и сделках, на осн</w:t>
            </w:r>
            <w:r w:rsidRPr="00AA62B5">
              <w:rPr>
                <w:rFonts w:ascii="Times New Roman" w:hAnsi="Times New Roman" w:cs="Times New Roman"/>
              </w:rPr>
              <w:t>о</w:t>
            </w:r>
            <w:r w:rsidRPr="00AA62B5">
              <w:rPr>
                <w:rFonts w:ascii="Times New Roman" w:hAnsi="Times New Roman" w:cs="Times New Roman"/>
              </w:rPr>
              <w:t>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</w:t>
            </w:r>
            <w:r w:rsidRPr="00AA62B5">
              <w:rPr>
                <w:rFonts w:ascii="Times New Roman" w:hAnsi="Times New Roman" w:cs="Times New Roman"/>
              </w:rPr>
              <w:t>с</w:t>
            </w:r>
            <w:r w:rsidRPr="00AA62B5">
              <w:rPr>
                <w:rFonts w:ascii="Times New Roman" w:hAnsi="Times New Roman" w:cs="Times New Roman"/>
              </w:rPr>
              <w:t>новании договоров:</w:t>
            </w:r>
          </w:p>
        </w:tc>
        <w:tc>
          <w:tcPr>
            <w:tcW w:w="7091" w:type="dxa"/>
          </w:tcPr>
          <w:p w:rsidR="00ED61FD" w:rsidRPr="00AA62B5" w:rsidRDefault="00AA62B5" w:rsidP="00677424">
            <w:pPr>
              <w:jc w:val="both"/>
              <w:rPr>
                <w:sz w:val="20"/>
                <w:szCs w:val="20"/>
              </w:rPr>
            </w:pPr>
            <w:r w:rsidRPr="00AA62B5">
              <w:rPr>
                <w:sz w:val="20"/>
                <w:szCs w:val="20"/>
              </w:rPr>
              <w:t>-</w:t>
            </w:r>
          </w:p>
        </w:tc>
      </w:tr>
    </w:tbl>
    <w:p w:rsidR="005739B1" w:rsidRPr="003E73F1" w:rsidRDefault="005739B1" w:rsidP="005739B1">
      <w:pPr>
        <w:jc w:val="both"/>
        <w:rPr>
          <w:sz w:val="20"/>
          <w:szCs w:val="20"/>
        </w:rPr>
      </w:pPr>
    </w:p>
    <w:p w:rsidR="00745913" w:rsidRDefault="00745913" w:rsidP="005739B1">
      <w:pPr>
        <w:jc w:val="both"/>
        <w:rPr>
          <w:sz w:val="20"/>
          <w:szCs w:val="20"/>
        </w:rPr>
      </w:pPr>
    </w:p>
    <w:p w:rsidR="00745913" w:rsidRDefault="00745913" w:rsidP="005739B1">
      <w:pPr>
        <w:jc w:val="both"/>
        <w:rPr>
          <w:sz w:val="20"/>
          <w:szCs w:val="20"/>
        </w:rPr>
      </w:pPr>
    </w:p>
    <w:p w:rsidR="00414695" w:rsidRDefault="00414695" w:rsidP="005739B1">
      <w:pPr>
        <w:jc w:val="both"/>
        <w:rPr>
          <w:sz w:val="20"/>
          <w:szCs w:val="20"/>
        </w:rPr>
      </w:pPr>
    </w:p>
    <w:p w:rsidR="005739B1" w:rsidRPr="003E73F1" w:rsidRDefault="00310E68" w:rsidP="005739B1">
      <w:pPr>
        <w:jc w:val="both"/>
        <w:rPr>
          <w:sz w:val="20"/>
          <w:szCs w:val="20"/>
        </w:rPr>
      </w:pPr>
      <w:r w:rsidRPr="003E73F1">
        <w:rPr>
          <w:sz w:val="20"/>
          <w:szCs w:val="20"/>
        </w:rPr>
        <w:t>Генеральный директор ООО «</w:t>
      </w:r>
      <w:r w:rsidR="00ED61FD">
        <w:rPr>
          <w:sz w:val="20"/>
          <w:szCs w:val="20"/>
        </w:rPr>
        <w:t>Питер-Констракшн</w:t>
      </w:r>
      <w:r w:rsidRPr="003E73F1">
        <w:rPr>
          <w:sz w:val="20"/>
          <w:szCs w:val="20"/>
        </w:rPr>
        <w:t>»</w:t>
      </w:r>
      <w:r w:rsidR="00ED61FD">
        <w:rPr>
          <w:sz w:val="20"/>
          <w:szCs w:val="20"/>
        </w:rPr>
        <w:t>Поздняков Т.О.</w:t>
      </w:r>
    </w:p>
    <w:p w:rsidR="005739B1" w:rsidRPr="003E73F1" w:rsidRDefault="005739B1" w:rsidP="005739B1">
      <w:pPr>
        <w:jc w:val="both"/>
        <w:rPr>
          <w:sz w:val="20"/>
          <w:szCs w:val="20"/>
        </w:rPr>
      </w:pPr>
    </w:p>
    <w:sectPr w:rsidR="005739B1" w:rsidRPr="003E73F1" w:rsidSect="008E1DCF">
      <w:footerReference w:type="even" r:id="rId8"/>
      <w:footerReference w:type="default" r:id="rId9"/>
      <w:pgSz w:w="11906" w:h="16838" w:code="9"/>
      <w:pgMar w:top="360" w:right="851" w:bottom="719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1C" w:rsidRDefault="00223F1C">
      <w:r>
        <w:separator/>
      </w:r>
    </w:p>
  </w:endnote>
  <w:endnote w:type="continuationSeparator" w:id="1">
    <w:p w:rsidR="00223F1C" w:rsidRDefault="00223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C4" w:rsidRDefault="00E955A0" w:rsidP="005739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9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9C4" w:rsidRDefault="009739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C4" w:rsidRDefault="00E955A0" w:rsidP="005739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9C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75F7">
      <w:rPr>
        <w:rStyle w:val="a7"/>
        <w:noProof/>
      </w:rPr>
      <w:t>1</w:t>
    </w:r>
    <w:r>
      <w:rPr>
        <w:rStyle w:val="a7"/>
      </w:rPr>
      <w:fldChar w:fldCharType="end"/>
    </w:r>
  </w:p>
  <w:p w:rsidR="009739C4" w:rsidRDefault="009739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1C" w:rsidRDefault="00223F1C">
      <w:r>
        <w:separator/>
      </w:r>
    </w:p>
  </w:footnote>
  <w:footnote w:type="continuationSeparator" w:id="1">
    <w:p w:rsidR="00223F1C" w:rsidRDefault="00223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A4947C"/>
    <w:lvl w:ilvl="0">
      <w:numFmt w:val="bullet"/>
      <w:lvlText w:val="*"/>
      <w:lvlJc w:val="left"/>
    </w:lvl>
  </w:abstractNum>
  <w:abstractNum w:abstractNumId="1">
    <w:nsid w:val="0B336331"/>
    <w:multiLevelType w:val="hybridMultilevel"/>
    <w:tmpl w:val="C2D4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94CF7"/>
    <w:multiLevelType w:val="hybridMultilevel"/>
    <w:tmpl w:val="F9783778"/>
    <w:lvl w:ilvl="0" w:tplc="F9A262A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13033"/>
    <w:multiLevelType w:val="hybridMultilevel"/>
    <w:tmpl w:val="C2AA8952"/>
    <w:lvl w:ilvl="0" w:tplc="8578D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A1C59"/>
    <w:multiLevelType w:val="hybridMultilevel"/>
    <w:tmpl w:val="1BBC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9B1"/>
    <w:rsid w:val="000055AF"/>
    <w:rsid w:val="0002084E"/>
    <w:rsid w:val="00026235"/>
    <w:rsid w:val="000323B8"/>
    <w:rsid w:val="00056484"/>
    <w:rsid w:val="00061755"/>
    <w:rsid w:val="0007050C"/>
    <w:rsid w:val="00073FF6"/>
    <w:rsid w:val="000A645E"/>
    <w:rsid w:val="000A6F94"/>
    <w:rsid w:val="000B22AF"/>
    <w:rsid w:val="000C2126"/>
    <w:rsid w:val="000F1EC8"/>
    <w:rsid w:val="000F5738"/>
    <w:rsid w:val="000F74DA"/>
    <w:rsid w:val="0010503A"/>
    <w:rsid w:val="00110D16"/>
    <w:rsid w:val="00123DBD"/>
    <w:rsid w:val="001348D9"/>
    <w:rsid w:val="00147173"/>
    <w:rsid w:val="00161556"/>
    <w:rsid w:val="00164335"/>
    <w:rsid w:val="001659F5"/>
    <w:rsid w:val="00190C67"/>
    <w:rsid w:val="001B5DF6"/>
    <w:rsid w:val="001B6497"/>
    <w:rsid w:val="001D02DA"/>
    <w:rsid w:val="0022050D"/>
    <w:rsid w:val="00223F1C"/>
    <w:rsid w:val="002440B2"/>
    <w:rsid w:val="00246F0E"/>
    <w:rsid w:val="00261912"/>
    <w:rsid w:val="00264AD3"/>
    <w:rsid w:val="00291892"/>
    <w:rsid w:val="002B3203"/>
    <w:rsid w:val="002B5A4F"/>
    <w:rsid w:val="002C0CC5"/>
    <w:rsid w:val="002D010D"/>
    <w:rsid w:val="002D01D7"/>
    <w:rsid w:val="002F2F17"/>
    <w:rsid w:val="002F790E"/>
    <w:rsid w:val="00310E68"/>
    <w:rsid w:val="003110C8"/>
    <w:rsid w:val="00321E88"/>
    <w:rsid w:val="00343432"/>
    <w:rsid w:val="00352E73"/>
    <w:rsid w:val="003737DB"/>
    <w:rsid w:val="0038250A"/>
    <w:rsid w:val="0038509A"/>
    <w:rsid w:val="00394C50"/>
    <w:rsid w:val="003A3FA1"/>
    <w:rsid w:val="003C0BB9"/>
    <w:rsid w:val="003C33BF"/>
    <w:rsid w:val="003C5878"/>
    <w:rsid w:val="003C610D"/>
    <w:rsid w:val="003D58CB"/>
    <w:rsid w:val="003D5C86"/>
    <w:rsid w:val="003E73F1"/>
    <w:rsid w:val="003F14BC"/>
    <w:rsid w:val="00402E4D"/>
    <w:rsid w:val="00414695"/>
    <w:rsid w:val="00452D55"/>
    <w:rsid w:val="00462E2F"/>
    <w:rsid w:val="00470421"/>
    <w:rsid w:val="00486748"/>
    <w:rsid w:val="00492DDA"/>
    <w:rsid w:val="004B0D9A"/>
    <w:rsid w:val="00500019"/>
    <w:rsid w:val="00504718"/>
    <w:rsid w:val="005233EA"/>
    <w:rsid w:val="00527215"/>
    <w:rsid w:val="005565D4"/>
    <w:rsid w:val="005739B1"/>
    <w:rsid w:val="00586014"/>
    <w:rsid w:val="005B2786"/>
    <w:rsid w:val="005D1CC3"/>
    <w:rsid w:val="005D76A6"/>
    <w:rsid w:val="005E09E3"/>
    <w:rsid w:val="006274A0"/>
    <w:rsid w:val="0064420A"/>
    <w:rsid w:val="006469AD"/>
    <w:rsid w:val="00646A51"/>
    <w:rsid w:val="00647DE3"/>
    <w:rsid w:val="006560E7"/>
    <w:rsid w:val="00677424"/>
    <w:rsid w:val="00680F5D"/>
    <w:rsid w:val="00682313"/>
    <w:rsid w:val="00686850"/>
    <w:rsid w:val="0068738A"/>
    <w:rsid w:val="006B1531"/>
    <w:rsid w:val="006C141A"/>
    <w:rsid w:val="006C28EE"/>
    <w:rsid w:val="006E3DB5"/>
    <w:rsid w:val="006F3079"/>
    <w:rsid w:val="006F3450"/>
    <w:rsid w:val="007120D2"/>
    <w:rsid w:val="00715750"/>
    <w:rsid w:val="00731A2E"/>
    <w:rsid w:val="00745913"/>
    <w:rsid w:val="0076428E"/>
    <w:rsid w:val="00772A96"/>
    <w:rsid w:val="007762BF"/>
    <w:rsid w:val="0079137A"/>
    <w:rsid w:val="007A38E3"/>
    <w:rsid w:val="007A54E3"/>
    <w:rsid w:val="007B048C"/>
    <w:rsid w:val="007C3582"/>
    <w:rsid w:val="0080106D"/>
    <w:rsid w:val="00817DF0"/>
    <w:rsid w:val="00837F1C"/>
    <w:rsid w:val="00847538"/>
    <w:rsid w:val="00861C19"/>
    <w:rsid w:val="008700EE"/>
    <w:rsid w:val="008867AA"/>
    <w:rsid w:val="00892603"/>
    <w:rsid w:val="008C26CE"/>
    <w:rsid w:val="008D03D6"/>
    <w:rsid w:val="008D4DB2"/>
    <w:rsid w:val="008E1DCF"/>
    <w:rsid w:val="008F0575"/>
    <w:rsid w:val="0092154D"/>
    <w:rsid w:val="009372D8"/>
    <w:rsid w:val="009445F9"/>
    <w:rsid w:val="0096246A"/>
    <w:rsid w:val="009739C4"/>
    <w:rsid w:val="00977B14"/>
    <w:rsid w:val="009822D5"/>
    <w:rsid w:val="00982B4D"/>
    <w:rsid w:val="00982CEC"/>
    <w:rsid w:val="009870D7"/>
    <w:rsid w:val="00991688"/>
    <w:rsid w:val="009B179A"/>
    <w:rsid w:val="009B2D33"/>
    <w:rsid w:val="009B5165"/>
    <w:rsid w:val="009C31CC"/>
    <w:rsid w:val="009D286E"/>
    <w:rsid w:val="009E5EBB"/>
    <w:rsid w:val="009F3F77"/>
    <w:rsid w:val="009F4DD7"/>
    <w:rsid w:val="00A02B9E"/>
    <w:rsid w:val="00A04F79"/>
    <w:rsid w:val="00A10265"/>
    <w:rsid w:val="00A14343"/>
    <w:rsid w:val="00A20CD0"/>
    <w:rsid w:val="00A43481"/>
    <w:rsid w:val="00A479C7"/>
    <w:rsid w:val="00A54EEF"/>
    <w:rsid w:val="00A62EF9"/>
    <w:rsid w:val="00A837A1"/>
    <w:rsid w:val="00AA62B5"/>
    <w:rsid w:val="00AC074C"/>
    <w:rsid w:val="00AD3312"/>
    <w:rsid w:val="00B00A9B"/>
    <w:rsid w:val="00B23AB0"/>
    <w:rsid w:val="00B25B34"/>
    <w:rsid w:val="00B27D49"/>
    <w:rsid w:val="00B53684"/>
    <w:rsid w:val="00B545EA"/>
    <w:rsid w:val="00B62984"/>
    <w:rsid w:val="00B75B6C"/>
    <w:rsid w:val="00B76365"/>
    <w:rsid w:val="00B936B5"/>
    <w:rsid w:val="00BA1A16"/>
    <w:rsid w:val="00BC5D2C"/>
    <w:rsid w:val="00BF6CA0"/>
    <w:rsid w:val="00C00FB4"/>
    <w:rsid w:val="00C0672D"/>
    <w:rsid w:val="00C13A4B"/>
    <w:rsid w:val="00C276B4"/>
    <w:rsid w:val="00C318EE"/>
    <w:rsid w:val="00C40EB4"/>
    <w:rsid w:val="00C45C11"/>
    <w:rsid w:val="00C47341"/>
    <w:rsid w:val="00C55FD9"/>
    <w:rsid w:val="00C6582C"/>
    <w:rsid w:val="00C66C00"/>
    <w:rsid w:val="00C66E18"/>
    <w:rsid w:val="00C66F2D"/>
    <w:rsid w:val="00C675F7"/>
    <w:rsid w:val="00C7589E"/>
    <w:rsid w:val="00C76B04"/>
    <w:rsid w:val="00C857CC"/>
    <w:rsid w:val="00CA2582"/>
    <w:rsid w:val="00CA289E"/>
    <w:rsid w:val="00CB5FF3"/>
    <w:rsid w:val="00CB6F68"/>
    <w:rsid w:val="00CD2222"/>
    <w:rsid w:val="00CD6FEA"/>
    <w:rsid w:val="00CE4B34"/>
    <w:rsid w:val="00CF0C06"/>
    <w:rsid w:val="00D16839"/>
    <w:rsid w:val="00D238D1"/>
    <w:rsid w:val="00D3012C"/>
    <w:rsid w:val="00D36783"/>
    <w:rsid w:val="00D93172"/>
    <w:rsid w:val="00D9775D"/>
    <w:rsid w:val="00DB37F6"/>
    <w:rsid w:val="00DF1114"/>
    <w:rsid w:val="00DF6E25"/>
    <w:rsid w:val="00E21CB3"/>
    <w:rsid w:val="00E21EBE"/>
    <w:rsid w:val="00E226A7"/>
    <w:rsid w:val="00E27182"/>
    <w:rsid w:val="00E54DD0"/>
    <w:rsid w:val="00E708B4"/>
    <w:rsid w:val="00E84EBC"/>
    <w:rsid w:val="00E9117A"/>
    <w:rsid w:val="00E955A0"/>
    <w:rsid w:val="00EB0C9E"/>
    <w:rsid w:val="00EB1779"/>
    <w:rsid w:val="00EB3DA7"/>
    <w:rsid w:val="00EC3647"/>
    <w:rsid w:val="00ED26DC"/>
    <w:rsid w:val="00ED6118"/>
    <w:rsid w:val="00ED61FD"/>
    <w:rsid w:val="00F172CD"/>
    <w:rsid w:val="00F261A1"/>
    <w:rsid w:val="00F33F62"/>
    <w:rsid w:val="00F508F8"/>
    <w:rsid w:val="00F51A86"/>
    <w:rsid w:val="00F7063D"/>
    <w:rsid w:val="00FA0610"/>
    <w:rsid w:val="00FA4F12"/>
    <w:rsid w:val="00FB52D9"/>
    <w:rsid w:val="00FB5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9B1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E73F1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739B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57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5739B1"/>
    <w:rPr>
      <w:b/>
      <w:bCs/>
    </w:rPr>
  </w:style>
  <w:style w:type="paragraph" w:customStyle="1" w:styleId="ConsPlusNormal">
    <w:name w:val="ConsPlusNormal"/>
    <w:rsid w:val="005739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5739B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739B1"/>
  </w:style>
  <w:style w:type="paragraph" w:customStyle="1" w:styleId="a8">
    <w:name w:val="???????"/>
    <w:rsid w:val="005739B1"/>
    <w:pPr>
      <w:widowControl w:val="0"/>
    </w:pPr>
  </w:style>
  <w:style w:type="paragraph" w:customStyle="1" w:styleId="3">
    <w:name w:val="Знак3 Знак Знак Знак Знак Знак Знак"/>
    <w:basedOn w:val="a"/>
    <w:rsid w:val="005739B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9">
    <w:name w:val="Balloon Text"/>
    <w:basedOn w:val="a"/>
    <w:semiHidden/>
    <w:rsid w:val="005D76A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locked/>
    <w:rsid w:val="003E73F1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a6">
    <w:name w:val="Нижний колонтитул Знак"/>
    <w:link w:val="a5"/>
    <w:locked/>
    <w:rsid w:val="003E73F1"/>
    <w:rPr>
      <w:sz w:val="24"/>
      <w:szCs w:val="24"/>
      <w:lang w:val="ru-RU" w:eastAsia="ru-RU" w:bidi="ar-SA"/>
    </w:rPr>
  </w:style>
  <w:style w:type="paragraph" w:customStyle="1" w:styleId="aa">
    <w:name w:val="Пояснение"/>
    <w:rsid w:val="003E73F1"/>
    <w:pPr>
      <w:widowControl w:val="0"/>
      <w:ind w:firstLine="720"/>
      <w:jc w:val="both"/>
    </w:pPr>
    <w:rPr>
      <w:rFonts w:eastAsia="Calibri"/>
      <w:sz w:val="24"/>
    </w:rPr>
  </w:style>
  <w:style w:type="paragraph" w:styleId="ab">
    <w:name w:val="Title"/>
    <w:basedOn w:val="a"/>
    <w:link w:val="ac"/>
    <w:qFormat/>
    <w:rsid w:val="00470421"/>
    <w:pPr>
      <w:jc w:val="center"/>
    </w:pPr>
    <w:rPr>
      <w:sz w:val="36"/>
    </w:rPr>
  </w:style>
  <w:style w:type="character" w:customStyle="1" w:styleId="ac">
    <w:name w:val="Название Знак"/>
    <w:link w:val="ab"/>
    <w:rsid w:val="00470421"/>
    <w:rPr>
      <w:sz w:val="36"/>
      <w:szCs w:val="24"/>
    </w:rPr>
  </w:style>
  <w:style w:type="paragraph" w:styleId="ad">
    <w:name w:val="header"/>
    <w:basedOn w:val="a"/>
    <w:link w:val="ae"/>
    <w:rsid w:val="00C857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857CC"/>
    <w:rPr>
      <w:sz w:val="24"/>
      <w:szCs w:val="24"/>
    </w:rPr>
  </w:style>
  <w:style w:type="paragraph" w:styleId="af">
    <w:name w:val="List Paragraph"/>
    <w:basedOn w:val="a"/>
    <w:uiPriority w:val="34"/>
    <w:qFormat/>
    <w:rsid w:val="0031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C9237-397A-42C2-9A95-7DB8163D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ДЕКЛАРАЦИЯ</vt:lpstr>
    </vt:vector>
  </TitlesOfParts>
  <Company>Balt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ДЕКЛАРАЦИЯ</dc:title>
  <dc:creator>Qwerty</dc:creator>
  <cp:lastModifiedBy>Светлана</cp:lastModifiedBy>
  <cp:revision>2</cp:revision>
  <cp:lastPrinted>2015-03-23T09:39:00Z</cp:lastPrinted>
  <dcterms:created xsi:type="dcterms:W3CDTF">2015-03-23T10:41:00Z</dcterms:created>
  <dcterms:modified xsi:type="dcterms:W3CDTF">2015-03-23T10:41:00Z</dcterms:modified>
</cp:coreProperties>
</file>