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0BD38A5" w:rsidP="60BD38A5" w:rsidRDefault="60BD38A5" w14:noSpellErr="1" w14:paraId="5C26FF09" w14:textId="3E88AE50">
      <w:pPr>
        <w:ind w:firstLine="0"/>
        <w:jc w:val="left"/>
      </w:pPr>
      <w:r w:rsidRPr="60BD38A5" w:rsidR="60BD38A5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  <w:t>ПРОЕКТНАЯ ДЕКЛАРАЦИЯ</w:t>
      </w:r>
      <w:r>
        <w:br/>
      </w:r>
    </w:p>
    <w:p w:rsidR="60BD38A5" w:rsidP="60BD38A5" w:rsidRDefault="60BD38A5" w14:paraId="0D5A4B2F" w14:textId="54AE0757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ПО СТРОИТЕЛЬСТВУ 3-х ЭТАЖНОГО 24х КВАРТИРНОГО ЖИЛОГО ДОМА ,  ПО АДРЕСУ: ЛЕНИНГРАДСКАЯ ОБЛАСТЬ, ВОЛХОВСКИЙ РАЙОН, г.ВОЛХОВ, УЛ.КОМСОМОЛЬСКАЯ Д.19</w:t>
      </w:r>
    </w:p>
    <w:p w:rsidR="60BD38A5" w:rsidP="60BD38A5" w:rsidRDefault="60BD38A5" w14:noSpellErr="1" w14:paraId="0D6F46A7" w14:textId="3ED4466C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Информация  о застройщике</w:t>
      </w:r>
    </w:p>
    <w:p w:rsidR="60BD38A5" w:rsidP="60BD38A5" w:rsidRDefault="60BD38A5" w14:noSpellErr="1" w14:paraId="3B41F3C5" w14:textId="55F0C666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Фирменное наименование: Общество с ограниченной ответственностью "Призма"</w:t>
      </w:r>
    </w:p>
    <w:p w:rsidR="60BD38A5" w:rsidP="60BD38A5" w:rsidRDefault="60BD38A5" w14:paraId="7639D963" w14:textId="3BA0B7C0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Юридический адрес: Россия, 187403, Ленинградская область, г. Волхов, Волховский пр., офис 206</w:t>
      </w:r>
    </w:p>
    <w:p w:rsidR="60BD38A5" w:rsidP="60BD38A5" w:rsidRDefault="60BD38A5" w14:paraId="19B22E4B" w14:textId="09030B74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Почтовый адрес: Россия, 187403, Ленинградская область, г. Волхов, Волховский пр., офис 206</w:t>
      </w:r>
    </w:p>
    <w:p w:rsidR="60BD38A5" w:rsidP="60BD38A5" w:rsidRDefault="60BD38A5" w14:noSpellErr="1" w14:paraId="18842C51" w14:textId="51D22C73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Телефоны: (81363) 2-39-84, (81363) 2-39-36</w:t>
      </w:r>
    </w:p>
    <w:p w:rsidR="60BD38A5" w:rsidP="60BD38A5" w:rsidRDefault="60BD38A5" w14:noSpellErr="1" w14:paraId="3BD08BFB" w14:textId="0B03A0B6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Режим работы: с 09.00 до 18.00 по будням.</w:t>
      </w:r>
    </w:p>
    <w:p w:rsidR="60BD38A5" w:rsidP="60BD38A5" w:rsidRDefault="60BD38A5" w14:noSpellErr="1" w14:paraId="6EC52728" w14:textId="78C2929D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Данные государственной регистрации застройщика: ООО "Призма" зарегистрировано Межрайонной Инспекцией Федеральной налоговой службы № 15 по Санкт-Петербургу, свидетельство о государственной регистрации сер.78 № 005566810, ОГРН 1057811305221, ИНН 7820303580, КПП 470201001</w:t>
      </w:r>
    </w:p>
    <w:p w:rsidR="60BD38A5" w:rsidP="60BD38A5" w:rsidRDefault="60BD38A5" w14:noSpellErr="1" w14:paraId="1BBBC4D3" w14:textId="0D3A4202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Данные о постановке на учет в налоговом органе: ООО "Призма" поставлено на учет в Межрайонной Инспекции Федеральной налоговой службы России № 5 по Ленинградской области. Свидетельство о постановке на учет в налоговом органе выдано 5 сентября 2006 года, серия 47 № 001644029</w:t>
      </w:r>
    </w:p>
    <w:p w:rsidR="60BD38A5" w:rsidP="60BD38A5" w:rsidRDefault="60BD38A5" w14:noSpellErr="1" w14:paraId="6DAF0C2A" w14:textId="7B455DC7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Данные о внесении в ЕГРЮЛ записи о юридическом лице: ООО "Призма" зарегистрировано Межрайонной Инспекцией Федеральной налоговой службы России № 5 по Ленинградской области  4 мая 2012 года за основным государственным регистрационным номером 1057811305221. Свидетельство о внесении записи в Единый государственный реестр юридических лиц о юридическом лице , серия 47 № 002738730</w:t>
      </w:r>
    </w:p>
    <w:p w:rsidR="60BD38A5" w:rsidP="60BD38A5" w:rsidRDefault="60BD38A5" w14:noSpellErr="1" w14:paraId="4BA29F9A" w14:textId="2DB744C8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Данные об учредителях (участниках) застройщика, обладающие более 5% голосов</w:t>
      </w:r>
    </w:p>
    <w:p w:rsidR="60BD38A5" w:rsidP="60BD38A5" w:rsidRDefault="60BD38A5" w14:paraId="1A3B605D" w14:textId="55942F43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Физические лица:    Ибрагимов Равшанбек Рустамбекович - 100 %</w:t>
      </w:r>
    </w:p>
    <w:p w:rsidR="60BD38A5" w:rsidP="60BD38A5" w:rsidRDefault="60BD38A5" w14:noSpellErr="1" w14:paraId="3A64D97D" w14:textId="572D4020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Проекты строительства многоквартирных домов или иных объектов недвижимости, в которых принимал участие застройщик - ООО "Призма" в течение трех лет, предшествующих опубликованию проектной декларации:</w:t>
      </w:r>
    </w:p>
    <w:p w:rsidR="60BD38A5" w:rsidP="60BD38A5" w:rsidRDefault="60BD38A5" w14:paraId="5A80D346" w14:textId="07B57DEB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 магазин "Автозапчасти", расположенный по адресу: Ленинградская область, Волховский район, г.Волхов, улица Ю.Гагарина д.2 Г (планируемый срок ввода в эксплуатацию - IV квартал 2014 года, фактический срок ввода в эксплуатацию - IV квартал 2014 года);</w:t>
      </w:r>
    </w:p>
    <w:p w:rsidR="60BD38A5" w:rsidP="60BD38A5" w:rsidRDefault="60BD38A5" w14:noSpellErr="1" w14:paraId="023E0E66" w14:textId="20CD2877">
      <w:pPr>
        <w:ind w:firstLine="0"/>
        <w:jc w:val="left"/>
      </w:pPr>
    </w:p>
    <w:p w:rsidR="60BD38A5" w:rsidP="60BD38A5" w:rsidRDefault="60BD38A5" w14:noSpellErr="1" w14:paraId="47D32730" w14:textId="6EDD3E4B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Данные о выданных свидетельствах СРО:</w:t>
      </w:r>
    </w:p>
    <w:p w:rsidR="60BD38A5" w:rsidP="60BD38A5" w:rsidRDefault="60BD38A5" w14:noSpellErr="1" w14:paraId="57FAA0F6" w14:textId="14A9B4C0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Свидетельство о допуске к определенному виду или видам работ, которые оказывают влияние на безопасность объектов капитального строительства № 1494-Р.01-2014-7820303580-С-254 от 15 июля 2014 года.</w:t>
      </w:r>
    </w:p>
    <w:p w:rsidR="60BD38A5" w:rsidP="60BD38A5" w:rsidRDefault="60BD38A5" w14:noSpellErr="1" w14:paraId="68AD18F0" w14:textId="58478A73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Виды лицензируемой деятельности застройщика, номер лицензии, срок ее действия, орган, выдавший лицензию:</w:t>
      </w:r>
    </w:p>
    <w:p w:rsidR="60BD38A5" w:rsidP="60BD38A5" w:rsidRDefault="60BD38A5" w14:noSpellErr="1" w14:paraId="5136A222" w14:textId="53138C5A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Деятельность не подлежит лицензированию.</w:t>
      </w:r>
    </w:p>
    <w:p w:rsidR="60BD38A5" w:rsidP="60BD38A5" w:rsidRDefault="60BD38A5" w14:noSpellErr="1" w14:paraId="58E44807" w14:textId="200D4A4E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Информация о проекте строительства 3х этажного многоквартирного жилого дома</w:t>
      </w:r>
    </w:p>
    <w:p w:rsidR="60BD38A5" w:rsidP="60BD38A5" w:rsidRDefault="60BD38A5" w14:paraId="5826B9E5" w14:textId="4986690B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Цель проекта строительства: Строительство 24х квартирного 2х секционного, 3х этажного жилого дома с техническим этажом и жилыми помещениями (квартирами) по строительному адресу: Ленинградская область, Волховский проспект, г.Волхов, улица Комсомольская д.19</w:t>
      </w:r>
    </w:p>
    <w:p w:rsidR="60BD38A5" w:rsidP="60BD38A5" w:rsidRDefault="60BD38A5" w14:paraId="06A71E64" w14:textId="4E72DB0A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Разрешение на строительство 24х квартирного  жилого дома: № "RU 47503000-201" от 25 декабря 2014 года, выдано администрацией Волховского муниципального района Ленинградской области.</w:t>
      </w:r>
    </w:p>
    <w:p w:rsidR="60BD38A5" w:rsidP="60BD38A5" w:rsidRDefault="60BD38A5" w14:noSpellErr="1" w14:paraId="436B0E81" w14:textId="2B8F0205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Этапы и срок реализации строительства многоквартирного жилого дома:</w:t>
      </w:r>
    </w:p>
    <w:p w:rsidR="60BD38A5" w:rsidP="60BD38A5" w:rsidRDefault="60BD38A5" w14:noSpellErr="1" w14:paraId="286C2D1A" w14:textId="2BF65AE0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Предполагаемый срок окончания строительства (2 секции многоквартирного дома) - с I кв.2015г. по III кв.2015г.</w:t>
      </w:r>
      <w:r>
        <w:br/>
      </w:r>
    </w:p>
    <w:p w:rsidR="60BD38A5" w:rsidP="60BD38A5" w:rsidRDefault="60BD38A5" w14:paraId="42BECEDA" w14:textId="36362139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Орган, уполномоченный на выдачу разрешений на ввод объектов в эксплуатацию: Администрация Муниципального образования "Волховский муниципальный район" Ленинградской области.</w:t>
      </w:r>
    </w:p>
    <w:p w:rsidR="60BD38A5" w:rsidP="60BD38A5" w:rsidRDefault="60BD38A5" w14:noSpellErr="1" w14:paraId="1EC1F13D" w14:textId="067AE5BD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Права застройщика на земельный участок:</w:t>
      </w:r>
    </w:p>
    <w:p w:rsidR="60BD38A5" w:rsidP="60BD38A5" w:rsidRDefault="60BD38A5" w14:paraId="73259A1E" w14:textId="2165C57F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Земельный участок площадью 622 кв.м., кадастровый № 47:12:0101038:11, находится в собственности общества с ограниченной ответственностью "Призма" свидетельство о государственной регистрации права № 47 АВ 379299 выдано 04.08.2014</w:t>
      </w:r>
    </w:p>
    <w:p w:rsidR="60BD38A5" w:rsidP="60BD38A5" w:rsidRDefault="60BD38A5" w14:noSpellErr="1" w14:paraId="4B246D3A" w14:textId="10E736F8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Собственник земельного участка - Общество с ограниченной ответственностью "Призма"</w:t>
      </w:r>
    </w:p>
    <w:p w:rsidR="60BD38A5" w:rsidP="60BD38A5" w:rsidRDefault="60BD38A5" w14:noSpellErr="1" w14:paraId="58BDBF69" w14:textId="6ECC6871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Перечень организаций, осуществляющих основные строительно-монтажные и другие работы:</w:t>
      </w:r>
    </w:p>
    <w:p w:rsidR="60BD38A5" w:rsidP="60BD38A5" w:rsidRDefault="60BD38A5" w14:paraId="2866D1F1" w14:textId="6F08A189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1.  ООО "Призма", ОГРН 1057811305221, юридический адрес: 187403, Ленинградская область, г. Волхов, Волховский пр., д.7 офис 206.</w:t>
      </w:r>
    </w:p>
    <w:p w:rsidR="60BD38A5" w:rsidP="60BD38A5" w:rsidRDefault="60BD38A5" w14:noSpellErr="1" w14:paraId="2EF035D1" w14:textId="662F6DD8">
      <w:pPr>
        <w:ind w:firstLine="0"/>
        <w:jc w:val="left"/>
      </w:pPr>
    </w:p>
    <w:p w:rsidR="60BD38A5" w:rsidP="60BD38A5" w:rsidRDefault="60BD38A5" w14:noSpellErr="1" w14:paraId="24FC56FD" w14:textId="730364B0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Способ обеспечения исполнения обязательств Застройщика: Собственные средства</w:t>
      </w:r>
    </w:p>
    <w:p w:rsidR="60BD38A5" w:rsidP="60BD38A5" w:rsidRDefault="60BD38A5" w14:noSpellErr="1" w14:paraId="4B872257" w14:textId="50D41FF6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Планируемая стоимость строительства многоквартирного жилого дома: 35, 419 375 млн. руб.</w:t>
      </w:r>
      <w:r>
        <w:br/>
      </w:r>
    </w:p>
    <w:p w:rsidR="60BD38A5" w:rsidP="60BD38A5" w:rsidRDefault="60BD38A5" w14:noSpellErr="1" w14:paraId="43A3004B" w14:textId="0514FD63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Иные договоры и сделки, на основании которых привлекаются денежные средства для строительства жилого дома, за исключением привлечения денежных средств на основании договоров:</w:t>
      </w:r>
    </w:p>
    <w:p w:rsidR="60BD38A5" w:rsidP="60BD38A5" w:rsidRDefault="60BD38A5" w14:noSpellErr="1" w14:paraId="4CF130F6" w14:textId="2D59FA7F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 для строительства жилых домов привлекаются заемные денежные средства физических и юридических лиц;</w:t>
      </w:r>
    </w:p>
    <w:p w:rsidR="60BD38A5" w:rsidP="60BD38A5" w:rsidRDefault="60BD38A5" w14:noSpellErr="1" w14:paraId="782607CC" w14:textId="5949EADB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 возможно заключение сделок регулируемых Гражданским кодексом Российской Федерации и законодательством Российской Федерации об инвестиционной деятельности.</w:t>
      </w:r>
    </w:p>
    <w:p w:rsidR="60BD38A5" w:rsidP="60BD38A5" w:rsidRDefault="60BD38A5" w14:noSpellErr="1" w14:paraId="628F3E40" w14:textId="54B14BCD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Возможные финансовые и прочие риски при осуществлении проекта строительства:</w:t>
      </w:r>
    </w:p>
    <w:p w:rsidR="60BD38A5" w:rsidP="60BD38A5" w:rsidRDefault="60BD38A5" w14:noSpellErr="1" w14:paraId="332E979B" w14:textId="1541E6D5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Обычные риски, возможные при возведении объектов капитального строительства.</w:t>
      </w:r>
    </w:p>
    <w:p w:rsidR="60BD38A5" w:rsidP="60BD38A5" w:rsidRDefault="60BD38A5" w14:noSpellErr="1" w14:paraId="1ECDAC1C" w14:textId="50AA4343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Меры по добровольному страхованию Застройщиком возможных финансовых и прочих рисков при осуществлении проекта строительства:</w:t>
      </w:r>
    </w:p>
    <w:p w:rsidR="60BD38A5" w:rsidP="60BD38A5" w:rsidRDefault="60BD38A5" w14:noSpellErr="1" w14:paraId="5A07DC09" w14:textId="0331FF05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Заключен договор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строительства. Страховой полис №  П114558-74-14 от 01.12.2014</w:t>
      </w:r>
    </w:p>
    <w:p w:rsidR="60BD38A5" w:rsidP="60BD38A5" w:rsidRDefault="60BD38A5" w14:noSpellErr="1" w14:paraId="62E76B3C" w14:textId="0B90105B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Описание строящегося многоквартирного жилого дома:</w:t>
      </w:r>
    </w:p>
    <w:p w:rsidR="60BD38A5" w:rsidP="60BD38A5" w:rsidRDefault="60BD38A5" w14:noSpellErr="1" w14:paraId="4252C40A" w14:textId="024FEEB1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Функциональное назначение помещений: Жилые помещения располагаются с 1-го по 3-й этажи. В техническом подполье размещены водомерный узел и ИТП.</w:t>
      </w:r>
    </w:p>
    <w:p w:rsidR="60BD38A5" w:rsidP="60BD38A5" w:rsidRDefault="60BD38A5" w14:noSpellErr="1" w14:paraId="5026E2ED" w14:textId="08BAA42B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Этажность: 3 этажа.</w:t>
      </w:r>
    </w:p>
    <w:p w:rsidR="60BD38A5" w:rsidP="60BD38A5" w:rsidRDefault="60BD38A5" w14:paraId="237BE936" w14:textId="74D8C6BD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Общий строительный объем здания: 5312,8 куб.м., в том числе строительный объем подземной части 997,6 куб.м.</w:t>
      </w:r>
    </w:p>
    <w:p w:rsidR="60BD38A5" w:rsidP="60BD38A5" w:rsidRDefault="60BD38A5" w14:paraId="2B30D901" w14:textId="7DC25966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Общая площадь здания: 1232,5 кв.м., в том числе: площадь квартир  978,78 кв.м.</w:t>
      </w:r>
    </w:p>
    <w:p w:rsidR="60BD38A5" w:rsidP="60BD38A5" w:rsidRDefault="60BD38A5" w14:noSpellErr="1" w14:paraId="717B77D8" w14:textId="5D11959C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Количество самостоятельных частей в составе строящегося многоквартирного дома:</w:t>
      </w:r>
    </w:p>
    <w:p w:rsidR="60BD38A5" w:rsidP="60BD38A5" w:rsidRDefault="60BD38A5" w14:noSpellErr="1" w14:paraId="47D95A25" w14:textId="3FED9C5F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Количество квартир - 24, в том числе: однокомнатных - 12, двухкомнатных - 12.</w:t>
      </w:r>
    </w:p>
    <w:p w:rsidR="60BD38A5" w:rsidP="60BD38A5" w:rsidRDefault="60BD38A5" w14:noSpellErr="1" w14:paraId="075F16AD" w14:textId="5BC20F7A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Описание технических характеристик самостоятельных частей в соответствии с проектной документацией:</w:t>
      </w:r>
    </w:p>
    <w:p w:rsidR="60BD38A5" w:rsidP="60BD38A5" w:rsidRDefault="60BD38A5" w14:noSpellErr="1" w14:paraId="3402A16B" w14:textId="085892EE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Площади квартир :</w:t>
      </w:r>
    </w:p>
    <w:p w:rsidR="60BD38A5" w:rsidP="60BD38A5" w:rsidRDefault="60BD38A5" w14:paraId="7A8F2EC1" w14:textId="683EC2A6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1-комнатные квартиры - 12 типов квартир с площадью от 21,20 кв.м. до 33,30 кв.м.; 2-х комнатные квартиры - 12 типов квартир с площадью от 48,10 кв.м. до 52,50 кв.м.</w:t>
      </w:r>
      <w:r>
        <w:br/>
      </w:r>
    </w:p>
    <w:p w:rsidR="60BD38A5" w:rsidP="60BD38A5" w:rsidRDefault="60BD38A5" w14:noSpellErr="1" w14:paraId="0B49C0B9" w14:textId="65841C5D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Благоустройство территории: Благоустройство и озеленение участка в пределах отведенной территории будет осуществлено в соответствии с проектом "Планировки земельного участка".</w:t>
      </w:r>
    </w:p>
    <w:p w:rsidR="60BD38A5" w:rsidP="60BD38A5" w:rsidRDefault="60BD38A5" w14:noSpellErr="1" w14:paraId="41573A80" w14:textId="2EA189C1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Проектом предусмотрено:</w:t>
      </w:r>
    </w:p>
    <w:p w:rsidR="60BD38A5" w:rsidP="60BD38A5" w:rsidRDefault="60BD38A5" w14:noSpellErr="1" w14:paraId="327FAB18" w14:textId="28B1100A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устройство газонов;</w:t>
      </w:r>
    </w:p>
    <w:p w:rsidR="60BD38A5" w:rsidP="60BD38A5" w:rsidRDefault="60BD38A5" w14:noSpellErr="1" w14:paraId="3015A783" w14:textId="348D8CCA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устройство детской площадки;</w:t>
      </w:r>
    </w:p>
    <w:p w:rsidR="60BD38A5" w:rsidP="60BD38A5" w:rsidRDefault="60BD38A5" w14:noSpellErr="1" w14:paraId="72455DD0" w14:textId="629C3DA1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асфальтирование дорог;</w:t>
      </w:r>
    </w:p>
    <w:p w:rsidR="60BD38A5" w:rsidP="60BD38A5" w:rsidRDefault="60BD38A5" w14:noSpellErr="1" w14:paraId="527AD0BB" w14:textId="1623214A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открытые дворовые автостоянки;</w:t>
      </w:r>
    </w:p>
    <w:p w:rsidR="60BD38A5" w:rsidP="60BD38A5" w:rsidRDefault="60BD38A5" w14:noSpellErr="1" w14:paraId="219C3A38" w14:textId="081240B7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высадка деревьев и кустарников;</w:t>
      </w:r>
    </w:p>
    <w:p w:rsidR="60BD38A5" w:rsidP="60BD38A5" w:rsidRDefault="60BD38A5" w14:noSpellErr="1" w14:paraId="57525BFE" w14:textId="415F9A56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устройство малых архитектурных форм.</w:t>
      </w:r>
    </w:p>
    <w:p w:rsidR="60BD38A5" w:rsidP="60BD38A5" w:rsidRDefault="60BD38A5" w14:noSpellErr="1" w14:paraId="50624C30" w14:textId="38D05D98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Конструктивная характеристика жилого дома.</w:t>
      </w:r>
    </w:p>
    <w:p w:rsidR="60BD38A5" w:rsidP="60BD38A5" w:rsidRDefault="60BD38A5" w14:noSpellErr="1" w14:paraId="072681A5" w14:textId="56955947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Стены из газобетонных блоков, толщина газобетонных стен - 400мм.</w:t>
      </w:r>
    </w:p>
    <w:p w:rsidR="60BD38A5" w:rsidP="60BD38A5" w:rsidRDefault="60BD38A5" w14:noSpellErr="1" w14:paraId="63C39586" w14:textId="196FCCED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Фундамент - монолитные железобетонные плиты класса В-15.</w:t>
      </w:r>
    </w:p>
    <w:p w:rsidR="60BD38A5" w:rsidP="60BD38A5" w:rsidRDefault="60BD38A5" w14:noSpellErr="1" w14:paraId="4FB5F442" w14:textId="5647C1E7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Стены технического подполья - фундаментные бетонные блоки.</w:t>
      </w:r>
    </w:p>
    <w:p w:rsidR="60BD38A5" w:rsidP="60BD38A5" w:rsidRDefault="60BD38A5" w14:noSpellErr="1" w14:paraId="080558C7" w14:textId="26E5ACCD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Наружные стены наземной части - газобетонные блоки  - толщиной 400 мм, с облицовкой лицевым кирпичом 120 мм .</w:t>
      </w:r>
    </w:p>
    <w:p w:rsidR="60BD38A5" w:rsidP="60BD38A5" w:rsidRDefault="60BD38A5" w14:noSpellErr="1" w14:paraId="3FB46F9A" w14:textId="0946F646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Перекрытия - монолитный железобетон из бетона В25.</w:t>
      </w:r>
    </w:p>
    <w:p w:rsidR="60BD38A5" w:rsidP="60BD38A5" w:rsidRDefault="60BD38A5" w14:noSpellErr="1" w14:paraId="3EC9A211" w14:textId="01026CF7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Лестницы - сборные железобетонные марши по монолитным железобетонным площадкам.</w:t>
      </w:r>
    </w:p>
    <w:p w:rsidR="60BD38A5" w:rsidP="60BD38A5" w:rsidRDefault="60BD38A5" w14:noSpellErr="1" w14:paraId="78EE09F4" w14:textId="65D19E06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Перегородки - газобетонные блоки толщиной 100 мм.</w:t>
      </w:r>
    </w:p>
    <w:p w:rsidR="60BD38A5" w:rsidP="60BD38A5" w:rsidRDefault="60BD38A5" w14:noSpellErr="1" w14:paraId="193F8C2B" w14:textId="77F416FB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Кровля -  с организованным внутренним водостоком, рулонная, 2 слоя.</w:t>
      </w:r>
    </w:p>
    <w:p w:rsidR="60BD38A5" w:rsidP="60BD38A5" w:rsidRDefault="60BD38A5" w14:noSpellErr="1" w14:paraId="37931C5F" w14:textId="54C18E6D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Степень огнестойкости здания - 2</w:t>
      </w:r>
    </w:p>
    <w:p w:rsidR="60BD38A5" w:rsidP="60BD38A5" w:rsidRDefault="60BD38A5" w14:noSpellErr="1" w14:paraId="5604281C" w14:textId="7B5FF5C3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Наружные инженерные сети выполнены согласно техническим условиям на присоединение эксплуатационных служб:</w:t>
      </w:r>
    </w:p>
    <w:p w:rsidR="60BD38A5" w:rsidP="60BD38A5" w:rsidRDefault="60BD38A5" w14:noSpellErr="1" w14:paraId="644E2A3B" w14:textId="3B327246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 теплоснабжение от газовой котельной, ИТП ;</w:t>
      </w:r>
    </w:p>
    <w:p w:rsidR="60BD38A5" w:rsidP="60BD38A5" w:rsidRDefault="60BD38A5" w14:noSpellErr="1" w14:paraId="590D65E9" w14:textId="23363E2B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 водоснабжение - от точки врезки до  водомерного узла;</w:t>
      </w:r>
    </w:p>
    <w:p w:rsidR="60BD38A5" w:rsidP="60BD38A5" w:rsidRDefault="60BD38A5" w14:noSpellErr="1" w14:paraId="77A3C9FF" w14:textId="5B22721D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 хозяйственно-бытовая канализация с присоединением к существующей сети;</w:t>
      </w:r>
    </w:p>
    <w:p w:rsidR="60BD38A5" w:rsidP="60BD38A5" w:rsidRDefault="60BD38A5" w14:noSpellErr="1" w14:paraId="151C8C56" w14:textId="6C696032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 отвод дождевых стоков с кровли с выпуском во внутриплощадочную ливневую канализацию;</w:t>
      </w:r>
    </w:p>
    <w:p w:rsidR="60BD38A5" w:rsidP="60BD38A5" w:rsidRDefault="60BD38A5" w14:paraId="268B1E3D" w14:textId="72AB5713">
      <w:pPr>
        <w:pStyle w:val="Normal"/>
        <w:ind w:firstLine="0"/>
        <w:jc w:val="left"/>
      </w:pPr>
    </w:p>
    <w:p w:rsidR="60BD38A5" w:rsidP="60BD38A5" w:rsidRDefault="60BD38A5" w14:noSpellErr="1" w14:paraId="16494FED" w14:textId="26655E71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Общие технические характеристики помещений, передаваемых участникам долевого строительства:</w:t>
      </w:r>
    </w:p>
    <w:p w:rsidR="60BD38A5" w:rsidP="60BD38A5" w:rsidRDefault="60BD38A5" w14:noSpellErr="1" w14:paraId="64B8E4C3" w14:textId="787ECC00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Полная внутренняя отделка мест общего пользования жилой части здания.</w:t>
      </w:r>
    </w:p>
    <w:p w:rsidR="60BD38A5" w:rsidP="60BD38A5" w:rsidRDefault="60BD38A5" w14:noSpellErr="1" w14:paraId="18F25CE6" w14:textId="44B217FB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Квартиры сдаются с выполнением следующих работ:</w:t>
      </w:r>
    </w:p>
    <w:p w:rsidR="60BD38A5" w:rsidP="60BD38A5" w:rsidRDefault="60BD38A5" w14:noSpellErr="1" w14:paraId="512F1166" w14:textId="43A5D33C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установка стеклопакетов с подоконниками;</w:t>
      </w:r>
    </w:p>
    <w:p w:rsidR="60BD38A5" w:rsidP="60BD38A5" w:rsidRDefault="60BD38A5" w14:noSpellErr="1" w14:paraId="00E89DB8" w14:textId="3B0E4E05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установка входной двери в квартиру;</w:t>
      </w:r>
    </w:p>
    <w:p w:rsidR="60BD38A5" w:rsidP="60BD38A5" w:rsidRDefault="60BD38A5" w14:noSpellErr="1" w14:paraId="717302E0" w14:textId="6DD8A0C8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монтаж системы отопления;</w:t>
      </w:r>
    </w:p>
    <w:p w:rsidR="60BD38A5" w:rsidP="60BD38A5" w:rsidRDefault="60BD38A5" w14:noSpellErr="1" w14:paraId="69FFF33B" w14:textId="62B59D85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подводка силовой электрической сети и слаботочной сети до ввода в квартиру;</w:t>
      </w:r>
    </w:p>
    <w:p w:rsidR="60BD38A5" w:rsidP="60BD38A5" w:rsidRDefault="60BD38A5" w14:noSpellErr="1" w14:paraId="040844BC" w14:textId="6619A933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выполнение стояков систем канализации;</w:t>
      </w:r>
    </w:p>
    <w:p w:rsidR="60BD38A5" w:rsidP="60BD38A5" w:rsidRDefault="60BD38A5" w14:noSpellErr="1" w14:paraId="73B88D1C" w14:textId="5A667CD0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выполнение системы вытяжной естественной вентиляции;</w:t>
      </w:r>
    </w:p>
    <w:p w:rsidR="60BD38A5" w:rsidP="60BD38A5" w:rsidRDefault="60BD38A5" w14:noSpellErr="1" w14:paraId="029DE4AF" w14:textId="2A93CEDC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автоматическая пожарная сигнализация выполняется до квартиры с установкой модуля контроля;</w:t>
      </w:r>
    </w:p>
    <w:p w:rsidR="60BD38A5" w:rsidP="60BD38A5" w:rsidRDefault="60BD38A5" w14:paraId="256FD19B" w14:textId="094BE411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внутриквартирную разводку водопровода и канализации с установкой сантехприборов и сантехфаянса;</w:t>
      </w:r>
    </w:p>
    <w:p w:rsidR="60BD38A5" w:rsidP="60BD38A5" w:rsidRDefault="60BD38A5" w14:paraId="74745B6F" w14:textId="10110982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внутриквартирную эл.разводку с установкой оконечных устройств,  электрозвонков;</w:t>
      </w:r>
    </w:p>
    <w:p w:rsidR="60BD38A5" w:rsidP="60BD38A5" w:rsidRDefault="60BD38A5" w14:noSpellErr="1" w14:paraId="609B45B6" w14:textId="4FA0F503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выполнен ввод в квартиру телеантенн, телефонных линий, радиосетей;</w:t>
      </w:r>
    </w:p>
    <w:p w:rsidR="60BD38A5" w:rsidP="60BD38A5" w:rsidRDefault="60BD38A5" w14:noSpellErr="1" w14:paraId="460D741B" w14:textId="746B0ED7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монтаж системы внутреннего электроснабжения с установкой счетчиков и электрических плит;</w:t>
      </w:r>
    </w:p>
    <w:p w:rsidR="60BD38A5" w:rsidP="60BD38A5" w:rsidRDefault="60BD38A5" w14:noSpellErr="1" w14:paraId="778D74EC" w14:textId="478EA2E2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установка внутриквартирных дверей;</w:t>
      </w:r>
    </w:p>
    <w:p w:rsidR="60BD38A5" w:rsidP="60BD38A5" w:rsidRDefault="60BD38A5" w14:noSpellErr="1" w14:paraId="0CA634AB" w14:textId="0E75F9D8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чистовая отделка квартир, включая покрытие полов линолеумом, оклейка стен обоями, окраску потолков (исключая санузлы);</w:t>
      </w:r>
    </w:p>
    <w:p w:rsidR="60BD38A5" w:rsidP="60BD38A5" w:rsidRDefault="60BD38A5" w14:noSpellErr="1" w14:paraId="1F44D956" w14:textId="18C35AA8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"    черновая отделка санузлов.</w:t>
      </w:r>
    </w:p>
    <w:p w:rsidR="60BD38A5" w:rsidP="60BD38A5" w:rsidRDefault="60BD38A5" w14:noSpellErr="1" w14:paraId="3BFAC589" w14:textId="2DE4F356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Состав общего имущества в жилом доме: Внутренние инженерные коммуникации (водомерный узел, ИТП, ГРЩ), лестничные площадки, лестничные марши, техническое подполье.</w:t>
      </w:r>
    </w:p>
    <w:p w:rsidR="60BD38A5" w:rsidP="60BD38A5" w:rsidRDefault="60BD38A5" w14:noSpellErr="1" w14:paraId="12C4C3C7" w14:textId="0144AAD1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Организации, участвующие в приемке дома:</w:t>
      </w:r>
    </w:p>
    <w:p w:rsidR="60BD38A5" w:rsidP="60BD38A5" w:rsidRDefault="60BD38A5" w14:noSpellErr="1" w14:paraId="74D459C1" w14:textId="5DA8D9B4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Представители:</w:t>
      </w:r>
    </w:p>
    <w:p w:rsidR="60BD38A5" w:rsidP="60BD38A5" w:rsidRDefault="60BD38A5" w14:noSpellErr="1" w14:paraId="5E7843A2" w14:textId="55FAEBCC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 Застройщик;</w:t>
      </w:r>
    </w:p>
    <w:p w:rsidR="60BD38A5" w:rsidP="60BD38A5" w:rsidRDefault="60BD38A5" w14:noSpellErr="1" w14:paraId="32E1172A" w14:textId="7B48E90A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 Генеральный подрядчик (подрядчик);</w:t>
      </w:r>
    </w:p>
    <w:p w:rsidR="60BD38A5" w:rsidP="60BD38A5" w:rsidRDefault="60BD38A5" w14:noSpellErr="1" w14:paraId="6A1F0EF3" w14:textId="5D76E721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 Генеральный проектировщик (проектировщик);</w:t>
      </w:r>
    </w:p>
    <w:p w:rsidR="60BD38A5" w:rsidP="60BD38A5" w:rsidRDefault="60BD38A5" w14:noSpellErr="1" w14:paraId="4055FDE3" w14:textId="75B562CA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 Эксплуатирующая организация.</w:t>
      </w:r>
    </w:p>
    <w:p w:rsidR="60BD38A5" w:rsidP="60BD38A5" w:rsidRDefault="60BD38A5" w14:noSpellErr="1" w14:paraId="77C46A58" w14:textId="07718076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Органы исполнительной власти:</w:t>
      </w:r>
    </w:p>
    <w:p w:rsidR="60BD38A5" w:rsidP="60BD38A5" w:rsidRDefault="60BD38A5" w14:paraId="75DAD11A" w14:textId="06143649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-Администрация МО Волховский муниципальный район</w:t>
      </w:r>
    </w:p>
    <w:p w:rsidR="60BD38A5" w:rsidP="60BD38A5" w:rsidRDefault="60BD38A5" w14:noSpellErr="1" w14:paraId="6E40111C" w14:textId="23855CDB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 Территориальный орган Госсанэпиднадзора;</w:t>
      </w:r>
    </w:p>
    <w:p w:rsidR="60BD38A5" w:rsidP="60BD38A5" w:rsidRDefault="60BD38A5" w14:noSpellErr="1" w14:paraId="6D3FFE4B" w14:textId="5507A885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 Территориальный орган государственной противопожарной службы;</w:t>
      </w:r>
    </w:p>
    <w:p w:rsidR="60BD38A5" w:rsidP="60BD38A5" w:rsidRDefault="60BD38A5" w14:paraId="0CE2EEEA" w14:textId="1231EC30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- Иные государственные органы и организации.</w:t>
      </w:r>
      <w:r>
        <w:br/>
      </w:r>
    </w:p>
    <w:p w:rsidR="60BD38A5" w:rsidP="60BD38A5" w:rsidRDefault="60BD38A5" w14:paraId="7681E203" w14:textId="09A11887">
      <w:pPr>
        <w:ind w:firstLine="0"/>
        <w:jc w:val="left"/>
      </w:pPr>
      <w:r w:rsidRPr="60BD38A5" w:rsidR="60BD38A5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Генеральный директор ООО "Призма" Садыков Равшан Хамидович</w:t>
      </w:r>
    </w:p>
    <w:p w:rsidR="60BD38A5" w:rsidP="60BD38A5" w:rsidRDefault="60BD38A5" w14:paraId="53DE6FF1" w14:textId="5D2C6205">
      <w:pPr>
        <w:pStyle w:val="Normal"/>
        <w:ind w:firstLine="0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252a3-0799-4071-a173-b255cc81a744}"/>
  <w14:docId w14:val="6066B807"/>
  <w:rsids>
    <w:rsidRoot w:val="7E88E344"/>
    <w:rsid w:val="24AD4999"/>
    <w:rsid w:val="2C6D4C58"/>
    <w:rsid w:val="378C585F"/>
    <w:rsid w:val="54BC811C"/>
    <w:rsid w:val="59EABCE2"/>
    <w:rsid w:val="60BD38A5"/>
    <w:rsid w:val="64042D56"/>
    <w:rsid w:val="6BD9057B"/>
    <w:rsid w:val="7E88E34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2015-10-19T14:47:41.1967233Z</dcterms:modified>
  <lastModifiedBy>Дмитрий Захаров</lastModifiedBy>
</coreProperties>
</file>