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BC50E7" w:rsidRDefault="005D5F74" w:rsidP="00DC0182">
      <w:pPr>
        <w:jc w:val="center"/>
        <w:rPr>
          <w:b/>
          <w:sz w:val="32"/>
          <w:szCs w:val="24"/>
        </w:rPr>
      </w:pPr>
      <w:r w:rsidRPr="00BC50E7">
        <w:rPr>
          <w:b/>
          <w:sz w:val="32"/>
          <w:szCs w:val="24"/>
        </w:rPr>
        <w:t>Проектная декларация</w:t>
      </w:r>
    </w:p>
    <w:p w:rsidR="00AD14C4" w:rsidRDefault="00AD14C4" w:rsidP="00AD14C4">
      <w:pPr>
        <w:ind w:right="140"/>
        <w:jc w:val="right"/>
        <w:rPr>
          <w:sz w:val="24"/>
          <w:szCs w:val="24"/>
          <w:shd w:val="clear" w:color="auto" w:fill="FFFFFF"/>
        </w:rPr>
      </w:pPr>
      <w:r w:rsidRPr="00A348C4">
        <w:rPr>
          <w:sz w:val="24"/>
          <w:szCs w:val="24"/>
          <w:shd w:val="clear" w:color="auto" w:fill="FFFFFF"/>
        </w:rPr>
        <w:t xml:space="preserve">От </w:t>
      </w:r>
      <w:r w:rsidR="0027791D" w:rsidRPr="0027791D">
        <w:rPr>
          <w:sz w:val="24"/>
          <w:szCs w:val="24"/>
          <w:shd w:val="clear" w:color="auto" w:fill="FFFFFF"/>
        </w:rPr>
        <w:t>24</w:t>
      </w:r>
      <w:r w:rsidRPr="00A348C4">
        <w:rPr>
          <w:sz w:val="24"/>
          <w:szCs w:val="24"/>
          <w:shd w:val="clear" w:color="auto" w:fill="FFFFFF"/>
        </w:rPr>
        <w:t xml:space="preserve"> </w:t>
      </w:r>
      <w:r w:rsidR="0027791D">
        <w:rPr>
          <w:sz w:val="24"/>
          <w:szCs w:val="24"/>
          <w:shd w:val="clear" w:color="auto" w:fill="FFFFFF"/>
        </w:rPr>
        <w:t>апреля</w:t>
      </w:r>
      <w:r w:rsidR="00E6306A" w:rsidRPr="00A348C4">
        <w:rPr>
          <w:sz w:val="24"/>
          <w:szCs w:val="24"/>
          <w:shd w:val="clear" w:color="auto" w:fill="FFFFFF"/>
        </w:rPr>
        <w:t xml:space="preserve"> </w:t>
      </w:r>
      <w:r w:rsidRPr="00A348C4">
        <w:rPr>
          <w:sz w:val="24"/>
          <w:szCs w:val="24"/>
          <w:shd w:val="clear" w:color="auto" w:fill="FFFFFF"/>
        </w:rPr>
        <w:t>201</w:t>
      </w:r>
      <w:r w:rsidR="0027791D">
        <w:rPr>
          <w:sz w:val="24"/>
          <w:szCs w:val="24"/>
          <w:shd w:val="clear" w:color="auto" w:fill="FFFFFF"/>
        </w:rPr>
        <w:t>5</w:t>
      </w:r>
      <w:r w:rsidRPr="00A348C4">
        <w:rPr>
          <w:sz w:val="24"/>
          <w:szCs w:val="24"/>
          <w:shd w:val="clear" w:color="auto" w:fill="FFFFFF"/>
        </w:rPr>
        <w:t xml:space="preserve"> г.</w:t>
      </w:r>
    </w:p>
    <w:p w:rsidR="0027791D" w:rsidRPr="00A348C4" w:rsidRDefault="0027791D" w:rsidP="00AD14C4">
      <w:pPr>
        <w:ind w:right="140"/>
        <w:jc w:val="right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(с изменениями на </w:t>
      </w:r>
      <w:r w:rsidR="00EA36CB">
        <w:rPr>
          <w:sz w:val="24"/>
          <w:szCs w:val="24"/>
          <w:shd w:val="clear" w:color="auto" w:fill="FFFFFF"/>
        </w:rPr>
        <w:t>2</w:t>
      </w:r>
      <w:r w:rsidR="00F146BB" w:rsidRPr="00F146BB">
        <w:rPr>
          <w:sz w:val="24"/>
          <w:szCs w:val="24"/>
          <w:shd w:val="clear" w:color="auto" w:fill="FFFFFF"/>
        </w:rPr>
        <w:t>9</w:t>
      </w:r>
      <w:r>
        <w:rPr>
          <w:sz w:val="24"/>
          <w:szCs w:val="24"/>
          <w:shd w:val="clear" w:color="auto" w:fill="FFFFFF"/>
        </w:rPr>
        <w:t>.0</w:t>
      </w:r>
      <w:r w:rsidR="00F146BB" w:rsidRPr="00F146BB">
        <w:rPr>
          <w:sz w:val="24"/>
          <w:szCs w:val="24"/>
          <w:shd w:val="clear" w:color="auto" w:fill="FFFFFF"/>
        </w:rPr>
        <w:t>7</w:t>
      </w:r>
      <w:r>
        <w:rPr>
          <w:sz w:val="24"/>
          <w:szCs w:val="24"/>
          <w:shd w:val="clear" w:color="auto" w:fill="FFFFFF"/>
        </w:rPr>
        <w:t>.2016 г.)</w:t>
      </w:r>
    </w:p>
    <w:p w:rsidR="005D5F74" w:rsidRPr="002C134A" w:rsidRDefault="005D5F74" w:rsidP="00683CC1">
      <w:pPr>
        <w:shd w:val="clear" w:color="auto" w:fill="FFFFFF"/>
        <w:spacing w:before="180" w:after="60"/>
        <w:jc w:val="center"/>
        <w:rPr>
          <w:rFonts w:ascii="Kozuka Gothic Pro B" w:eastAsia="Kozuka Gothic Pro B" w:hAnsi="Kozuka Gothic Pro B"/>
          <w:b/>
          <w:bCs/>
          <w:sz w:val="22"/>
          <w:szCs w:val="22"/>
        </w:rPr>
      </w:pPr>
      <w:r w:rsidRPr="002C134A">
        <w:rPr>
          <w:rFonts w:ascii="Kozuka Gothic Pro B" w:eastAsia="Kozuka Gothic Pro B" w:hAnsi="Kozuka Gothic Pro B"/>
          <w:b/>
          <w:bCs/>
          <w:sz w:val="22"/>
          <w:szCs w:val="22"/>
        </w:rPr>
        <w:t>Информация о застройщике</w:t>
      </w:r>
      <w:r w:rsidR="002C134A">
        <w:rPr>
          <w:rFonts w:ascii="Kozuka Gothic Pro B" w:eastAsia="Kozuka Gothic Pro B" w:hAnsi="Kozuka Gothic Pro B"/>
          <w:b/>
          <w:bCs/>
          <w:sz w:val="22"/>
          <w:szCs w:val="22"/>
        </w:rPr>
        <w:t>:</w:t>
      </w:r>
    </w:p>
    <w:tbl>
      <w:tblPr>
        <w:tblW w:w="963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DD208D" w:rsidRPr="00DD208D" w:rsidTr="00D16AA4">
        <w:tc>
          <w:tcPr>
            <w:tcW w:w="3402" w:type="dxa"/>
          </w:tcPr>
          <w:p w:rsidR="005D5F74" w:rsidRPr="004235F6" w:rsidRDefault="00D702BE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t>Ф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ирменно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наименовани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(наименовани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е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), мест</w:t>
            </w:r>
            <w:r w:rsidRPr="00DD208D">
              <w:rPr>
                <w:b/>
                <w:color w:val="000000" w:themeColor="text1"/>
                <w:sz w:val="22"/>
                <w:szCs w:val="22"/>
              </w:rPr>
              <w:t>о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 xml:space="preserve"> нахо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ж</w:t>
            </w:r>
            <w:r w:rsidR="005D5F74" w:rsidRPr="00DD208D">
              <w:rPr>
                <w:b/>
                <w:color w:val="000000" w:themeColor="text1"/>
                <w:sz w:val="22"/>
                <w:szCs w:val="22"/>
              </w:rPr>
              <w:t>дения з</w:t>
            </w:r>
            <w:r w:rsidR="004235F6">
              <w:rPr>
                <w:b/>
                <w:color w:val="000000" w:themeColor="text1"/>
                <w:sz w:val="22"/>
                <w:szCs w:val="22"/>
              </w:rPr>
              <w:t>астройщика, а также режим работы</w:t>
            </w:r>
          </w:p>
        </w:tc>
        <w:tc>
          <w:tcPr>
            <w:tcW w:w="6237" w:type="dxa"/>
          </w:tcPr>
          <w:p w:rsidR="006D2EE6" w:rsidRPr="00DD208D" w:rsidRDefault="006D2EE6" w:rsidP="006D2EE6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</w:p>
          <w:p w:rsidR="006D2EE6" w:rsidRPr="00DD208D" w:rsidRDefault="006D2EE6" w:rsidP="006D2EE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142001, Московская область, г. Домод</w:t>
            </w:r>
            <w:r w:rsidRPr="00DD208D">
              <w:rPr>
                <w:color w:val="000000" w:themeColor="text1"/>
                <w:sz w:val="22"/>
                <w:szCs w:val="22"/>
              </w:rPr>
              <w:t>е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6D2EE6" w:rsidRPr="00DF5DF2" w:rsidRDefault="006D2EE6" w:rsidP="006D2EE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Фактический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</w:t>
            </w:r>
            <w:r w:rsidRPr="00DF5DF2">
              <w:rPr>
                <w:color w:val="000000" w:themeColor="text1"/>
                <w:sz w:val="22"/>
                <w:szCs w:val="22"/>
              </w:rPr>
              <w:t>Домод</w:t>
            </w:r>
            <w:r w:rsidRPr="00DF5DF2">
              <w:rPr>
                <w:color w:val="000000" w:themeColor="text1"/>
                <w:sz w:val="22"/>
                <w:szCs w:val="22"/>
              </w:rPr>
              <w:t>е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дово, </w:t>
            </w:r>
            <w:proofErr w:type="spellStart"/>
            <w:r w:rsidRPr="00DF5DF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F5DF2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6D2EE6" w:rsidRPr="00DF5DF2" w:rsidRDefault="006D2EE6" w:rsidP="006D2EE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DF5DF2">
              <w:rPr>
                <w:color w:val="000000" w:themeColor="text1"/>
                <w:sz w:val="22"/>
                <w:szCs w:val="22"/>
              </w:rPr>
              <w:t>(495) 980-81-21, (496) 793-09-40</w:t>
            </w:r>
          </w:p>
          <w:p w:rsidR="00AA2035" w:rsidRPr="00DD208D" w:rsidRDefault="006D2EE6" w:rsidP="006D2EE6">
            <w:pPr>
              <w:rPr>
                <w:color w:val="000000" w:themeColor="text1"/>
                <w:sz w:val="22"/>
                <w:szCs w:val="22"/>
              </w:rPr>
            </w:pPr>
            <w:r w:rsidRPr="00DF5DF2">
              <w:rPr>
                <w:b/>
                <w:bCs/>
                <w:color w:val="000000" w:themeColor="text1"/>
                <w:sz w:val="22"/>
                <w:szCs w:val="22"/>
              </w:rPr>
              <w:t>Режим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</w:p>
        </w:tc>
      </w:tr>
      <w:tr w:rsidR="00DD208D" w:rsidRPr="00DD208D" w:rsidTr="00D16AA4">
        <w:tc>
          <w:tcPr>
            <w:tcW w:w="3402" w:type="dxa"/>
          </w:tcPr>
          <w:p w:rsidR="005D5F74" w:rsidRPr="00DD208D" w:rsidRDefault="00D702BE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Г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осударственн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ая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регистраци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Застройщика</w:t>
            </w:r>
          </w:p>
        </w:tc>
        <w:tc>
          <w:tcPr>
            <w:tcW w:w="6237" w:type="dxa"/>
          </w:tcPr>
          <w:p w:rsidR="00AA2035" w:rsidRPr="00DD208D" w:rsidRDefault="00AA2035" w:rsidP="001504D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Данные о государственной </w:t>
            </w:r>
            <w:r w:rsidR="00480F3A" w:rsidRPr="00DD208D">
              <w:rPr>
                <w:b/>
                <w:bCs/>
                <w:color w:val="000000" w:themeColor="text1"/>
                <w:sz w:val="22"/>
                <w:szCs w:val="22"/>
              </w:rPr>
              <w:t>регистрации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</w:t>
            </w:r>
            <w:r w:rsidRPr="00DD208D">
              <w:rPr>
                <w:color w:val="000000" w:themeColor="text1"/>
                <w:sz w:val="22"/>
                <w:szCs w:val="22"/>
              </w:rPr>
              <w:t>о</w:t>
            </w:r>
            <w:r w:rsidRPr="00DD208D">
              <w:rPr>
                <w:color w:val="000000" w:themeColor="text1"/>
                <w:sz w:val="22"/>
                <w:szCs w:val="22"/>
              </w:rPr>
              <w:t>дедовского района  Московской области.</w:t>
            </w:r>
          </w:p>
          <w:p w:rsidR="00AA2035" w:rsidRPr="00DD208D" w:rsidRDefault="00AA2035" w:rsidP="001504D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Данные о постановке на учет в налоговом органе 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постановке на учет в налоговом органе выд</w:t>
            </w:r>
            <w:r w:rsidRPr="00DD208D">
              <w:rPr>
                <w:color w:val="000000" w:themeColor="text1"/>
                <w:sz w:val="22"/>
                <w:szCs w:val="22"/>
              </w:rPr>
              <w:t>а</w:t>
            </w:r>
            <w:r w:rsidRPr="00DD208D">
              <w:rPr>
                <w:color w:val="000000" w:themeColor="text1"/>
                <w:sz w:val="22"/>
                <w:szCs w:val="22"/>
              </w:rPr>
              <w:t>но 12.11.2003 г. на бланке серия 50 № 003000531</w:t>
            </w:r>
          </w:p>
          <w:p w:rsidR="00AA2035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ИНН 5009002812, КПП 500901001</w:t>
            </w:r>
          </w:p>
          <w:p w:rsidR="00AA2035" w:rsidRPr="00DD208D" w:rsidRDefault="00AA2035" w:rsidP="001504D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</w:p>
          <w:p w:rsidR="005D5F74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</w:t>
            </w:r>
            <w:r w:rsidRPr="00DD208D">
              <w:rPr>
                <w:color w:val="000000" w:themeColor="text1"/>
                <w:sz w:val="22"/>
                <w:szCs w:val="22"/>
              </w:rPr>
              <w:t>е</w:t>
            </w:r>
            <w:r w:rsidRPr="00DD208D">
              <w:rPr>
                <w:color w:val="000000" w:themeColor="text1"/>
                <w:sz w:val="22"/>
                <w:szCs w:val="22"/>
              </w:rPr>
              <w:t>рии 50 № 001983375, ОГРН 1035002004311</w:t>
            </w:r>
          </w:p>
        </w:tc>
      </w:tr>
      <w:tr w:rsidR="00DD208D" w:rsidRPr="00DD208D" w:rsidTr="00D16AA4">
        <w:tc>
          <w:tcPr>
            <w:tcW w:w="3402" w:type="dxa"/>
          </w:tcPr>
          <w:p w:rsidR="005D5F74" w:rsidRPr="00DD208D" w:rsidRDefault="00D702BE" w:rsidP="001504D4">
            <w:pPr>
              <w:shd w:val="clear" w:color="auto" w:fill="FFFFFF"/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У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чредител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 xml:space="preserve"> (акционер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) з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AA2035" w:rsidRPr="00DD208D">
              <w:rPr>
                <w:b/>
                <w:bCs/>
                <w:color w:val="000000" w:themeColor="text1"/>
                <w:sz w:val="22"/>
                <w:szCs w:val="22"/>
              </w:rPr>
              <w:t>стройщика</w:t>
            </w:r>
          </w:p>
        </w:tc>
        <w:tc>
          <w:tcPr>
            <w:tcW w:w="6237" w:type="dxa"/>
          </w:tcPr>
          <w:p w:rsidR="005D5F74" w:rsidRPr="00DD208D" w:rsidRDefault="00AA2035" w:rsidP="001504D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Гражданин РФ Рагимов Ализаман Сабир оглы – 100%</w:t>
            </w:r>
          </w:p>
        </w:tc>
      </w:tr>
      <w:tr w:rsidR="00397BC9" w:rsidRPr="00DD208D" w:rsidTr="00D16AA4">
        <w:tc>
          <w:tcPr>
            <w:tcW w:w="3402" w:type="dxa"/>
          </w:tcPr>
          <w:p w:rsidR="00397BC9" w:rsidRPr="00DD208D" w:rsidRDefault="00397BC9" w:rsidP="001504D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Информация о проектах стро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и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тельства объектов недвижим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сти, в которых Застройщик принимал участие в течение 3-х лет, предшествующих опу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б</w:t>
            </w: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ликованию данной проектной декларации</w:t>
            </w:r>
          </w:p>
          <w:p w:rsidR="00397BC9" w:rsidRPr="00DD208D" w:rsidRDefault="00397BC9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t>С указанием сроков ввода</w:t>
            </w:r>
          </w:p>
        </w:tc>
        <w:tc>
          <w:tcPr>
            <w:tcW w:w="6237" w:type="dxa"/>
          </w:tcPr>
          <w:p w:rsidR="006A49F9" w:rsidRPr="000C4A10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</w:rPr>
            </w:pPr>
            <w:r w:rsidRPr="00D856E7">
              <w:rPr>
                <w:color w:val="643200"/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0C4A10">
              <w:rPr>
                <w:rStyle w:val="FontStyle81"/>
              </w:rPr>
              <w:t>Введен – 31.12.2013 г.</w:t>
            </w:r>
          </w:p>
          <w:p w:rsidR="006A49F9" w:rsidRPr="000C4A10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 Московская область,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г. Домодедово, микрорайон Северный, ул. Гагарина, дом №58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(128 кв.).</w:t>
            </w:r>
            <w:r w:rsidRPr="00D856E7">
              <w:rPr>
                <w:rStyle w:val="FontStyle81"/>
                <w:color w:val="643200"/>
              </w:rPr>
              <w:t xml:space="preserve"> </w:t>
            </w:r>
            <w:r w:rsidRPr="000C4A10">
              <w:rPr>
                <w:rStyle w:val="FontStyle81"/>
              </w:rPr>
              <w:t>Введен – 30.12.2013 г.</w:t>
            </w:r>
          </w:p>
          <w:p w:rsidR="006A49F9" w:rsidRPr="00D856E7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  <w:tab w:val="left" w:pos="1168"/>
              </w:tabs>
              <w:spacing w:before="40"/>
              <w:ind w:left="175" w:hanging="175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>
              <w:rPr>
                <w:rStyle w:val="FontStyle81"/>
                <w:b w:val="0"/>
                <w:color w:val="643200"/>
              </w:rPr>
              <w:t>Московская область,</w:t>
            </w:r>
            <w:r w:rsidRPr="0088140A">
              <w:rPr>
                <w:rStyle w:val="FontStyle81"/>
                <w:b w:val="0"/>
                <w:color w:val="643200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г. Домодедово, микрорайон</w:t>
            </w:r>
            <w:r>
              <w:rPr>
                <w:color w:val="643200"/>
                <w:sz w:val="22"/>
                <w:szCs w:val="22"/>
              </w:rPr>
              <w:t xml:space="preserve"> Авиационный, ул. Жуковского, дом №</w:t>
            </w:r>
            <w:r w:rsidRPr="00D856E7">
              <w:rPr>
                <w:color w:val="643200"/>
                <w:sz w:val="22"/>
                <w:szCs w:val="22"/>
              </w:rPr>
              <w:t>14/18 стр.1 (529 кв</w:t>
            </w:r>
            <w:r>
              <w:rPr>
                <w:color w:val="643200"/>
                <w:sz w:val="22"/>
                <w:szCs w:val="22"/>
              </w:rPr>
              <w:t>.) и дом №</w:t>
            </w:r>
            <w:r w:rsidRPr="00D856E7">
              <w:rPr>
                <w:color w:val="643200"/>
                <w:sz w:val="22"/>
                <w:szCs w:val="22"/>
              </w:rPr>
              <w:t xml:space="preserve">14/18 стр.2 (студия детского творчества 1556,1 </w:t>
            </w:r>
            <w:proofErr w:type="spellStart"/>
            <w:r w:rsidRPr="00D856E7">
              <w:rPr>
                <w:color w:val="643200"/>
                <w:sz w:val="22"/>
                <w:szCs w:val="22"/>
              </w:rPr>
              <w:t>кв.м</w:t>
            </w:r>
            <w:proofErr w:type="spellEnd"/>
            <w:r w:rsidRPr="00D856E7">
              <w:rPr>
                <w:color w:val="643200"/>
                <w:sz w:val="22"/>
                <w:szCs w:val="22"/>
              </w:rPr>
              <w:t xml:space="preserve">). </w:t>
            </w:r>
            <w:r w:rsidRPr="000C4A10">
              <w:rPr>
                <w:rStyle w:val="FontStyle81"/>
              </w:rPr>
              <w:t>Введены –</w:t>
            </w:r>
            <w:r>
              <w:rPr>
                <w:rStyle w:val="FontStyle81"/>
              </w:rPr>
              <w:t xml:space="preserve"> </w:t>
            </w:r>
            <w:r w:rsidRPr="000C4A10">
              <w:rPr>
                <w:rStyle w:val="FontStyle81"/>
              </w:rPr>
              <w:t>31.12.2014 г.</w:t>
            </w:r>
          </w:p>
          <w:p w:rsidR="006A49F9" w:rsidRPr="00187AF0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 г. Домодедово</w:t>
            </w:r>
            <w:r>
              <w:rPr>
                <w:rStyle w:val="FontStyle81"/>
                <w:b w:val="0"/>
                <w:color w:val="643200"/>
              </w:rPr>
              <w:t>,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микрорайон Западный, ул. Текстильщиков,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д</w:t>
            </w:r>
            <w:r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41а (208 кв.).</w:t>
            </w:r>
            <w:r w:rsidRPr="00187AF0">
              <w:rPr>
                <w:rStyle w:val="FontStyle81"/>
              </w:rPr>
              <w:t xml:space="preserve"> Введен </w:t>
            </w:r>
            <w:r w:rsidRPr="000C4A10">
              <w:rPr>
                <w:rStyle w:val="FontStyle81"/>
              </w:rPr>
              <w:t>–</w:t>
            </w:r>
            <w:r>
              <w:rPr>
                <w:rStyle w:val="FontStyle81"/>
              </w:rPr>
              <w:t xml:space="preserve"> </w:t>
            </w:r>
            <w:r w:rsidRPr="00187AF0">
              <w:rPr>
                <w:rStyle w:val="FontStyle81"/>
              </w:rPr>
              <w:t xml:space="preserve">29.12.2014 г.   </w:t>
            </w:r>
          </w:p>
          <w:p w:rsidR="006A49F9" w:rsidRPr="00187AF0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Московская область,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г. Домодедово,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</w:t>
            </w:r>
            <w:r>
              <w:rPr>
                <w:rStyle w:val="FontStyle81"/>
                <w:b w:val="0"/>
                <w:color w:val="643200"/>
              </w:rPr>
              <w:t>йон Северный, ул. Набережная, дом №</w:t>
            </w:r>
            <w:r w:rsidRPr="007E2DBB">
              <w:rPr>
                <w:rStyle w:val="FontStyle81"/>
                <w:b w:val="0"/>
                <w:color w:val="643200"/>
              </w:rPr>
              <w:t>14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(269 кв.). </w:t>
            </w:r>
            <w:r w:rsidRPr="00187AF0">
              <w:rPr>
                <w:rStyle w:val="FontStyle81"/>
              </w:rPr>
              <w:t>Введен</w:t>
            </w:r>
            <w:r>
              <w:rPr>
                <w:rStyle w:val="FontStyle81"/>
              </w:rPr>
              <w:t xml:space="preserve"> </w:t>
            </w:r>
            <w:r w:rsidRPr="00060E02">
              <w:rPr>
                <w:b/>
                <w:bCs/>
                <w:sz w:val="22"/>
                <w:szCs w:val="22"/>
              </w:rPr>
              <w:t xml:space="preserve">– </w:t>
            </w:r>
            <w:r w:rsidRPr="00187AF0">
              <w:rPr>
                <w:rStyle w:val="FontStyle81"/>
              </w:rPr>
              <w:t xml:space="preserve"> 29.12.2014 г.</w:t>
            </w:r>
          </w:p>
          <w:p w:rsidR="006A49F9" w:rsidRPr="00D856E7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  <w:tab w:val="left" w:pos="1168"/>
              </w:tabs>
              <w:spacing w:before="40"/>
              <w:ind w:left="175" w:hanging="175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>Многоэтажный жилой дом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color w:val="643200"/>
                <w:sz w:val="22"/>
                <w:szCs w:val="22"/>
              </w:rPr>
              <w:t>по адресу:</w:t>
            </w:r>
            <w:r>
              <w:rPr>
                <w:color w:val="643200"/>
                <w:sz w:val="22"/>
                <w:szCs w:val="22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 xml:space="preserve">Московская область, </w:t>
            </w:r>
            <w:r w:rsidRPr="00D856E7">
              <w:rPr>
                <w:color w:val="643200"/>
                <w:sz w:val="22"/>
                <w:szCs w:val="22"/>
              </w:rPr>
              <w:t xml:space="preserve">г. Домодедово, микрорайон Авиационный, ул. </w:t>
            </w:r>
            <w:r>
              <w:rPr>
                <w:color w:val="643200"/>
                <w:sz w:val="22"/>
                <w:szCs w:val="22"/>
              </w:rPr>
              <w:t>Ильюшина</w:t>
            </w:r>
            <w:r w:rsidRPr="00D856E7">
              <w:rPr>
                <w:color w:val="643200"/>
                <w:sz w:val="22"/>
                <w:szCs w:val="22"/>
              </w:rPr>
              <w:t>, д</w:t>
            </w:r>
            <w:r>
              <w:rPr>
                <w:color w:val="643200"/>
                <w:sz w:val="22"/>
                <w:szCs w:val="22"/>
              </w:rPr>
              <w:t xml:space="preserve">ом №20 </w:t>
            </w:r>
            <w:r w:rsidRPr="00D856E7">
              <w:rPr>
                <w:color w:val="643200"/>
                <w:sz w:val="22"/>
                <w:szCs w:val="22"/>
              </w:rPr>
              <w:t>(</w:t>
            </w:r>
            <w:r>
              <w:rPr>
                <w:color w:val="643200"/>
                <w:sz w:val="22"/>
                <w:szCs w:val="22"/>
              </w:rPr>
              <w:t>425</w:t>
            </w:r>
            <w:r w:rsidRPr="00D856E7">
              <w:rPr>
                <w:color w:val="643200"/>
                <w:sz w:val="22"/>
                <w:szCs w:val="22"/>
              </w:rPr>
              <w:t xml:space="preserve"> кв</w:t>
            </w:r>
            <w:r>
              <w:rPr>
                <w:color w:val="643200"/>
                <w:sz w:val="22"/>
                <w:szCs w:val="22"/>
              </w:rPr>
              <w:t>.</w:t>
            </w:r>
            <w:r w:rsidRPr="00D856E7">
              <w:rPr>
                <w:color w:val="643200"/>
                <w:sz w:val="22"/>
                <w:szCs w:val="22"/>
              </w:rPr>
              <w:t>)</w:t>
            </w:r>
            <w:r>
              <w:rPr>
                <w:color w:val="643200"/>
                <w:sz w:val="22"/>
                <w:szCs w:val="22"/>
              </w:rPr>
              <w:t xml:space="preserve">. </w:t>
            </w:r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Pr="00DD1C82">
              <w:rPr>
                <w:rStyle w:val="FontStyle81"/>
              </w:rPr>
              <w:t xml:space="preserve">Введен </w:t>
            </w:r>
            <w:r w:rsidRPr="000800E3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</w:p>
          <w:p w:rsidR="006A49F9" w:rsidRPr="00187AF0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</w:rPr>
            </w:pPr>
            <w:r w:rsidRPr="007E2DBB">
              <w:rPr>
                <w:rStyle w:val="FontStyle81"/>
                <w:b w:val="0"/>
                <w:color w:val="643200"/>
              </w:rPr>
              <w:t>Многоэтажный жилой дом по адресу: Московская 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г. Домодедово</w:t>
            </w:r>
            <w:r>
              <w:rPr>
                <w:rStyle w:val="FontStyle81"/>
                <w:b w:val="0"/>
                <w:color w:val="643200"/>
              </w:rPr>
              <w:t>,</w:t>
            </w:r>
            <w:r w:rsidRPr="007E2DBB">
              <w:rPr>
                <w:rStyle w:val="FontStyle81"/>
                <w:b w:val="0"/>
                <w:color w:val="643200"/>
              </w:rPr>
              <w:t xml:space="preserve"> микрорайон Западный, ул. Текстильщиков, д</w:t>
            </w:r>
            <w:r>
              <w:rPr>
                <w:rStyle w:val="FontStyle81"/>
                <w:b w:val="0"/>
                <w:color w:val="643200"/>
              </w:rPr>
              <w:t>ом</w:t>
            </w:r>
            <w:r w:rsidRPr="007E2DBB">
              <w:rPr>
                <w:rStyle w:val="FontStyle81"/>
                <w:b w:val="0"/>
                <w:color w:val="643200"/>
              </w:rPr>
              <w:t xml:space="preserve"> № 41</w:t>
            </w:r>
            <w:r>
              <w:rPr>
                <w:rStyle w:val="FontStyle81"/>
                <w:b w:val="0"/>
                <w:color w:val="643200"/>
              </w:rPr>
              <w:t>б</w:t>
            </w:r>
            <w:r w:rsidRPr="007E2DBB">
              <w:rPr>
                <w:rStyle w:val="FontStyle81"/>
                <w:b w:val="0"/>
                <w:color w:val="643200"/>
              </w:rPr>
              <w:t xml:space="preserve"> (2</w:t>
            </w:r>
            <w:r>
              <w:rPr>
                <w:rStyle w:val="FontStyle81"/>
                <w:b w:val="0"/>
                <w:color w:val="643200"/>
              </w:rPr>
              <w:t>60</w:t>
            </w:r>
            <w:r w:rsidRPr="007E2DBB">
              <w:rPr>
                <w:rStyle w:val="FontStyle81"/>
                <w:b w:val="0"/>
                <w:color w:val="643200"/>
              </w:rPr>
              <w:t xml:space="preserve"> кв.).</w:t>
            </w:r>
            <w:r w:rsidRPr="00187AF0">
              <w:rPr>
                <w:rStyle w:val="FontStyle81"/>
              </w:rPr>
              <w:t xml:space="preserve"> Введен </w:t>
            </w:r>
            <w:r w:rsidRPr="000800E3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  <w:r w:rsidRPr="00187AF0">
              <w:rPr>
                <w:rStyle w:val="FontStyle81"/>
              </w:rPr>
              <w:t xml:space="preserve">   </w:t>
            </w:r>
            <w:r>
              <w:rPr>
                <w:rStyle w:val="FontStyle81"/>
              </w:rPr>
              <w:t xml:space="preserve"> </w:t>
            </w:r>
          </w:p>
          <w:p w:rsidR="006A49F9" w:rsidRPr="00524C3D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D54856">
              <w:rPr>
                <w:rStyle w:val="FontStyle81"/>
                <w:b w:val="0"/>
                <w:color w:val="643200"/>
              </w:rPr>
              <w:t xml:space="preserve">Многоэтажный жилой дом по адресу: Московская </w:t>
            </w:r>
            <w:r w:rsidRPr="007E2DBB">
              <w:rPr>
                <w:rStyle w:val="FontStyle81"/>
                <w:b w:val="0"/>
                <w:color w:val="643200"/>
              </w:rPr>
              <w:t>обл</w:t>
            </w:r>
            <w:r>
              <w:rPr>
                <w:rStyle w:val="FontStyle81"/>
                <w:b w:val="0"/>
                <w:color w:val="643200"/>
              </w:rPr>
              <w:t>асть</w:t>
            </w:r>
            <w:r w:rsidRPr="007E2DBB">
              <w:rPr>
                <w:rStyle w:val="FontStyle81"/>
                <w:b w:val="0"/>
                <w:color w:val="643200"/>
              </w:rPr>
              <w:t>,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D54856">
              <w:rPr>
                <w:rStyle w:val="FontStyle81"/>
                <w:b w:val="0"/>
                <w:color w:val="643200"/>
              </w:rPr>
              <w:t xml:space="preserve">г. Домодедово, </w:t>
            </w:r>
            <w:r w:rsidRPr="007E2DBB">
              <w:rPr>
                <w:rStyle w:val="FontStyle81"/>
                <w:b w:val="0"/>
                <w:color w:val="643200"/>
              </w:rPr>
              <w:t>микрорайон</w:t>
            </w:r>
            <w:r w:rsidRPr="00D54856">
              <w:rPr>
                <w:rStyle w:val="FontStyle81"/>
                <w:b w:val="0"/>
                <w:color w:val="643200"/>
              </w:rPr>
              <w:t xml:space="preserve"> Северный, 3-ий Московский пр</w:t>
            </w:r>
            <w:r w:rsidRPr="00D54856">
              <w:rPr>
                <w:rStyle w:val="FontStyle81"/>
                <w:b w:val="0"/>
                <w:color w:val="643200"/>
              </w:rPr>
              <w:t>о</w:t>
            </w:r>
            <w:r w:rsidRPr="00D54856">
              <w:rPr>
                <w:rStyle w:val="FontStyle81"/>
                <w:b w:val="0"/>
                <w:color w:val="643200"/>
              </w:rPr>
              <w:t xml:space="preserve">езд, </w:t>
            </w:r>
            <w:r>
              <w:rPr>
                <w:rStyle w:val="FontStyle81"/>
                <w:b w:val="0"/>
                <w:color w:val="643200"/>
              </w:rPr>
              <w:t>дом</w:t>
            </w:r>
            <w:r w:rsidRPr="00D54856">
              <w:rPr>
                <w:rStyle w:val="FontStyle81"/>
                <w:b w:val="0"/>
                <w:color w:val="643200"/>
              </w:rPr>
              <w:t> </w:t>
            </w:r>
            <w:r>
              <w:rPr>
                <w:rStyle w:val="FontStyle81"/>
                <w:b w:val="0"/>
                <w:color w:val="643200"/>
              </w:rPr>
              <w:t>№</w:t>
            </w:r>
            <w:r w:rsidRPr="00D54856">
              <w:rPr>
                <w:rStyle w:val="FontStyle81"/>
                <w:b w:val="0"/>
                <w:color w:val="643200"/>
              </w:rPr>
              <w:t>1</w:t>
            </w:r>
            <w:r>
              <w:rPr>
                <w:rStyle w:val="FontStyle81"/>
                <w:b w:val="0"/>
                <w:color w:val="643200"/>
              </w:rPr>
              <w:t xml:space="preserve"> </w:t>
            </w:r>
            <w:r w:rsidRPr="007E2DBB">
              <w:rPr>
                <w:rStyle w:val="FontStyle81"/>
                <w:b w:val="0"/>
                <w:color w:val="643200"/>
              </w:rPr>
              <w:t>(</w:t>
            </w:r>
            <w:r>
              <w:rPr>
                <w:rStyle w:val="FontStyle81"/>
                <w:b w:val="0"/>
                <w:color w:val="643200"/>
              </w:rPr>
              <w:t>115</w:t>
            </w:r>
            <w:r w:rsidRPr="007E2DBB">
              <w:rPr>
                <w:rStyle w:val="FontStyle81"/>
                <w:b w:val="0"/>
                <w:color w:val="643200"/>
              </w:rPr>
              <w:t xml:space="preserve"> кв.)</w:t>
            </w:r>
            <w:r w:rsidRPr="00D54856">
              <w:rPr>
                <w:rStyle w:val="FontStyle81"/>
                <w:b w:val="0"/>
                <w:color w:val="643200"/>
              </w:rPr>
              <w:t xml:space="preserve">. </w:t>
            </w:r>
            <w:r w:rsidRPr="00187AF0">
              <w:rPr>
                <w:rStyle w:val="FontStyle81"/>
              </w:rPr>
              <w:t xml:space="preserve">Введен </w:t>
            </w:r>
            <w:r w:rsidRPr="000800E3"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rStyle w:val="FontStyle81"/>
              </w:rPr>
              <w:t>04</w:t>
            </w:r>
            <w:r w:rsidRPr="00DD1C82">
              <w:rPr>
                <w:rStyle w:val="FontStyle81"/>
              </w:rPr>
              <w:t>.12.201</w:t>
            </w:r>
            <w:r>
              <w:rPr>
                <w:rStyle w:val="FontStyle81"/>
              </w:rPr>
              <w:t>5</w:t>
            </w:r>
            <w:r w:rsidRPr="00DD1C82">
              <w:rPr>
                <w:rStyle w:val="FontStyle81"/>
              </w:rPr>
              <w:t xml:space="preserve"> г.</w:t>
            </w:r>
            <w:r w:rsidRPr="00187AF0">
              <w:rPr>
                <w:rStyle w:val="FontStyle81"/>
              </w:rPr>
              <w:t xml:space="preserve">   </w:t>
            </w:r>
          </w:p>
          <w:p w:rsidR="006A49F9" w:rsidRPr="00D16AA4" w:rsidRDefault="006A49F9" w:rsidP="00D16AA4">
            <w:pPr>
              <w:pStyle w:val="a9"/>
              <w:widowControl w:val="0"/>
              <w:numPr>
                <w:ilvl w:val="0"/>
                <w:numId w:val="26"/>
              </w:numPr>
              <w:tabs>
                <w:tab w:val="left" w:pos="175"/>
                <w:tab w:val="left" w:pos="1134"/>
              </w:tabs>
              <w:spacing w:before="40"/>
              <w:ind w:left="175" w:hanging="175"/>
              <w:jc w:val="both"/>
              <w:outlineLvl w:val="0"/>
              <w:rPr>
                <w:rStyle w:val="FontStyle81"/>
                <w:bCs w:val="0"/>
              </w:rPr>
            </w:pPr>
            <w:r w:rsidRPr="00D16AA4">
              <w:rPr>
                <w:rStyle w:val="FontStyle81"/>
                <w:b w:val="0"/>
                <w:color w:val="643200"/>
              </w:rPr>
              <w:t>Детский сад на 190 мест</w:t>
            </w:r>
            <w:r>
              <w:rPr>
                <w:rStyle w:val="FontStyle81"/>
              </w:rPr>
              <w:t xml:space="preserve"> </w:t>
            </w:r>
            <w:r w:rsidRPr="00D16AA4">
              <w:rPr>
                <w:rStyle w:val="FontStyle81"/>
                <w:b w:val="0"/>
                <w:bCs w:val="0"/>
                <w:color w:val="643200"/>
              </w:rPr>
              <w:t>с бассейном</w:t>
            </w:r>
            <w:r w:rsidRPr="00D16AA4">
              <w:rPr>
                <w:b/>
                <w:bCs/>
                <w:sz w:val="22"/>
                <w:szCs w:val="22"/>
              </w:rPr>
              <w:t xml:space="preserve"> </w:t>
            </w:r>
            <w:r w:rsidRPr="00D16AA4">
              <w:rPr>
                <w:rStyle w:val="FontStyle81"/>
                <w:b w:val="0"/>
                <w:color w:val="643200"/>
              </w:rPr>
              <w:t xml:space="preserve">по адресу: Московская </w:t>
            </w:r>
            <w:r w:rsidRPr="00D16AA4">
              <w:rPr>
                <w:rStyle w:val="FontStyle81"/>
                <w:b w:val="0"/>
                <w:color w:val="643200"/>
              </w:rPr>
              <w:lastRenderedPageBreak/>
              <w:t>область, г. Домодедово, микрорайон Авиационный, ул. Ж</w:t>
            </w:r>
            <w:r w:rsidRPr="00D16AA4">
              <w:rPr>
                <w:rStyle w:val="FontStyle81"/>
                <w:b w:val="0"/>
                <w:color w:val="643200"/>
              </w:rPr>
              <w:t>у</w:t>
            </w:r>
            <w:r w:rsidRPr="00D16AA4">
              <w:rPr>
                <w:rStyle w:val="FontStyle81"/>
                <w:b w:val="0"/>
                <w:color w:val="643200"/>
              </w:rPr>
              <w:t>ковского, стр. 10.</w:t>
            </w:r>
            <w:r w:rsidR="00D16AA4">
              <w:rPr>
                <w:rStyle w:val="FontStyle81"/>
                <w:b w:val="0"/>
                <w:color w:val="643200"/>
              </w:rPr>
              <w:t xml:space="preserve"> </w:t>
            </w:r>
            <w:r w:rsidRPr="00D16AA4">
              <w:rPr>
                <w:rStyle w:val="FontStyle81"/>
                <w:bCs w:val="0"/>
              </w:rPr>
              <w:t xml:space="preserve">Введен – 18.09.2015 г.    </w:t>
            </w:r>
          </w:p>
          <w:p w:rsidR="0024757B" w:rsidRPr="0029473E" w:rsidRDefault="0024757B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 </w:t>
            </w:r>
          </w:p>
          <w:p w:rsidR="006A49F9" w:rsidRPr="006D2EE6" w:rsidRDefault="006A49F9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27791D">
              <w:rPr>
                <w:color w:val="000000" w:themeColor="text1"/>
                <w:sz w:val="22"/>
                <w:szCs w:val="22"/>
              </w:rPr>
              <w:t>3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</w:t>
            </w:r>
            <w:r w:rsidRPr="00D00D2F">
              <w:rPr>
                <w:color w:val="000000" w:themeColor="text1"/>
                <w:sz w:val="22"/>
                <w:szCs w:val="22"/>
              </w:rPr>
              <w:t>р</w:t>
            </w:r>
            <w:r w:rsidRPr="00D00D2F">
              <w:rPr>
                <w:color w:val="000000" w:themeColor="text1"/>
                <w:sz w:val="22"/>
                <w:szCs w:val="22"/>
              </w:rPr>
              <w:t>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6A49F9" w:rsidRDefault="006A49F9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>П) по адресу: Мо</w:t>
            </w:r>
            <w:r w:rsidRPr="006D2EE6">
              <w:rPr>
                <w:color w:val="000000" w:themeColor="text1"/>
                <w:sz w:val="22"/>
                <w:szCs w:val="22"/>
              </w:rPr>
              <w:t>с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</w:t>
            </w:r>
            <w:r w:rsidRPr="006D2EE6">
              <w:rPr>
                <w:color w:val="000000" w:themeColor="text1"/>
                <w:sz w:val="22"/>
                <w:szCs w:val="22"/>
              </w:rPr>
              <w:t>р</w:t>
            </w:r>
            <w:r w:rsidRPr="006D2EE6">
              <w:rPr>
                <w:color w:val="000000" w:themeColor="text1"/>
                <w:sz w:val="22"/>
                <w:szCs w:val="22"/>
              </w:rPr>
              <w:t>тал 2016 г.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:rsidR="006A49F9" w:rsidRDefault="006A49F9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  <w:tab w:val="left" w:pos="459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</w:t>
            </w:r>
            <w:r w:rsidRPr="006D2EE6">
              <w:rPr>
                <w:color w:val="000000" w:themeColor="text1"/>
                <w:sz w:val="22"/>
                <w:szCs w:val="22"/>
              </w:rPr>
              <w:t>а</w:t>
            </w:r>
            <w:r w:rsidRPr="006D2EE6">
              <w:rPr>
                <w:color w:val="000000" w:themeColor="text1"/>
                <w:sz w:val="22"/>
                <w:szCs w:val="22"/>
              </w:rPr>
              <w:t>сток </w:t>
            </w:r>
            <w:r>
              <w:rPr>
                <w:color w:val="000000" w:themeColor="text1"/>
                <w:sz w:val="22"/>
                <w:szCs w:val="22"/>
              </w:rPr>
              <w:t>№6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6A49F9" w:rsidRPr="000B222F" w:rsidRDefault="006A49F9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обл., г. Домодедово,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 Северный, ул. Гагарина, участок 63 (поз.2 по ПП). Планируемый срок ввода – 1 квартал 2017 г.</w:t>
            </w:r>
          </w:p>
          <w:p w:rsidR="006A49F9" w:rsidRDefault="006A49F9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  <w:tab w:val="left" w:pos="459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>Многоэтажные жилые дома со встроено-пристроенными о</w:t>
            </w:r>
            <w:r w:rsidRPr="006B3075">
              <w:rPr>
                <w:color w:val="000000"/>
                <w:sz w:val="22"/>
                <w:szCs w:val="22"/>
              </w:rPr>
              <w:t>б</w:t>
            </w:r>
            <w:r w:rsidRPr="006B3075">
              <w:rPr>
                <w:color w:val="000000"/>
                <w:sz w:val="22"/>
                <w:szCs w:val="22"/>
              </w:rPr>
              <w:t xml:space="preserve">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</w:t>
            </w:r>
            <w:r w:rsidRPr="006B3075">
              <w:rPr>
                <w:color w:val="000000"/>
                <w:sz w:val="22"/>
                <w:szCs w:val="22"/>
              </w:rPr>
              <w:t>е</w:t>
            </w:r>
            <w:r w:rsidRPr="006B3075">
              <w:rPr>
                <w:color w:val="000000"/>
                <w:sz w:val="22"/>
                <w:szCs w:val="22"/>
              </w:rPr>
              <w:t>су: Московская область, г. Домодедово, микрорайон Востр</w:t>
            </w:r>
            <w:r w:rsidRPr="006B3075">
              <w:rPr>
                <w:color w:val="000000"/>
                <w:sz w:val="22"/>
                <w:szCs w:val="22"/>
              </w:rPr>
              <w:t>я</w:t>
            </w:r>
            <w:r w:rsidRPr="006B3075">
              <w:rPr>
                <w:color w:val="000000"/>
                <w:sz w:val="22"/>
                <w:szCs w:val="22"/>
              </w:rPr>
              <w:t>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  <w:p w:rsidR="00285BFF" w:rsidRPr="00DF5DF2" w:rsidRDefault="006A49F9" w:rsidP="00D16AA4">
            <w:pPr>
              <w:pStyle w:val="a7"/>
              <w:numPr>
                <w:ilvl w:val="0"/>
                <w:numId w:val="26"/>
              </w:numPr>
              <w:tabs>
                <w:tab w:val="left" w:pos="175"/>
              </w:tabs>
              <w:spacing w:before="40"/>
              <w:ind w:left="175" w:hanging="175"/>
              <w:jc w:val="both"/>
              <w:rPr>
                <w:color w:val="000000" w:themeColor="text1"/>
                <w:sz w:val="22"/>
                <w:szCs w:val="22"/>
              </w:rPr>
            </w:pPr>
            <w:r w:rsidRPr="009403B1">
              <w:rPr>
                <w:color w:val="000000" w:themeColor="text1"/>
                <w:sz w:val="22"/>
                <w:szCs w:val="22"/>
              </w:rPr>
              <w:t>Многоэтажный жилой дом по</w:t>
            </w:r>
            <w:r>
              <w:rPr>
                <w:color w:val="000000" w:themeColor="text1"/>
                <w:sz w:val="22"/>
                <w:szCs w:val="22"/>
              </w:rPr>
              <w:t xml:space="preserve"> адресу: Московская область, г. </w:t>
            </w:r>
            <w:r w:rsidRPr="009403B1">
              <w:rPr>
                <w:color w:val="000000" w:themeColor="text1"/>
                <w:sz w:val="22"/>
                <w:szCs w:val="22"/>
              </w:rPr>
              <w:t>Домодедово, микрорайон Центральный, ул. Кирова, участок 17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квартал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D16AA4">
        <w:tc>
          <w:tcPr>
            <w:tcW w:w="3402" w:type="dxa"/>
          </w:tcPr>
          <w:p w:rsidR="005D5F74" w:rsidRPr="00DD208D" w:rsidRDefault="000675E7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color w:val="000000" w:themeColor="text1"/>
                <w:sz w:val="22"/>
                <w:szCs w:val="22"/>
              </w:rPr>
              <w:lastRenderedPageBreak/>
              <w:t>В</w:t>
            </w:r>
            <w:r w:rsidR="00C1093C" w:rsidRPr="00DD208D">
              <w:rPr>
                <w:b/>
                <w:color w:val="000000" w:themeColor="text1"/>
                <w:sz w:val="22"/>
                <w:szCs w:val="22"/>
              </w:rPr>
              <w:t>ид лицензируемой деятельн</w:t>
            </w:r>
            <w:r w:rsidR="00C1093C" w:rsidRPr="00DD208D">
              <w:rPr>
                <w:b/>
                <w:color w:val="000000" w:themeColor="text1"/>
                <w:sz w:val="22"/>
                <w:szCs w:val="22"/>
              </w:rPr>
              <w:t>о</w:t>
            </w:r>
            <w:r w:rsidR="00C1093C" w:rsidRPr="00DD208D">
              <w:rPr>
                <w:b/>
                <w:color w:val="000000" w:themeColor="text1"/>
                <w:sz w:val="22"/>
                <w:szCs w:val="22"/>
              </w:rPr>
              <w:t>сти, номер лицензии, сроке ее действия, орган, выдавшем эту лицензию</w:t>
            </w:r>
          </w:p>
        </w:tc>
        <w:tc>
          <w:tcPr>
            <w:tcW w:w="6237" w:type="dxa"/>
          </w:tcPr>
          <w:p w:rsidR="00DF7EA0" w:rsidRPr="00DD208D" w:rsidRDefault="00DF7EA0" w:rsidP="001504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21730A" w:rsidRPr="00DD208D">
              <w:rPr>
                <w:color w:val="000000" w:themeColor="text1"/>
                <w:sz w:val="22"/>
                <w:szCs w:val="22"/>
              </w:rPr>
              <w:t xml:space="preserve">Член СРО 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– Протокол № 18 от 04.06.2009 г. Заседания Сов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е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та Некоммерческого партнерства «Союз строителей Моско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в</w:t>
            </w:r>
            <w:r w:rsidR="00B70545" w:rsidRPr="00DD208D">
              <w:rPr>
                <w:color w:val="000000" w:themeColor="text1"/>
                <w:sz w:val="22"/>
                <w:szCs w:val="22"/>
              </w:rPr>
              <w:t>ской области «</w:t>
            </w:r>
            <w:proofErr w:type="spellStart"/>
            <w:r w:rsidR="00B70545" w:rsidRPr="00DD208D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B70545" w:rsidRPr="00DD208D">
              <w:rPr>
                <w:color w:val="000000" w:themeColor="text1"/>
                <w:sz w:val="22"/>
                <w:szCs w:val="22"/>
              </w:rPr>
              <w:t>».</w:t>
            </w:r>
          </w:p>
          <w:p w:rsidR="00255E1A" w:rsidRPr="00DD208D" w:rsidRDefault="0032248D" w:rsidP="001504D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р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ганизация «Союз строителей Московской области «</w:t>
            </w:r>
            <w:proofErr w:type="spellStart"/>
            <w:r w:rsidR="00255E1A" w:rsidRPr="00DD208D">
              <w:rPr>
                <w:color w:val="000000" w:themeColor="text1"/>
                <w:sz w:val="22"/>
                <w:szCs w:val="22"/>
              </w:rPr>
              <w:t>Мособ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л</w:t>
            </w:r>
            <w:r w:rsidR="00255E1A" w:rsidRPr="00DD208D">
              <w:rPr>
                <w:color w:val="000000" w:themeColor="text1"/>
                <w:sz w:val="22"/>
                <w:szCs w:val="22"/>
              </w:rPr>
              <w:t>стройкомплекс</w:t>
            </w:r>
            <w:proofErr w:type="spellEnd"/>
            <w:r w:rsidR="00255E1A" w:rsidRPr="00DD208D">
              <w:rPr>
                <w:color w:val="000000" w:themeColor="text1"/>
                <w:sz w:val="22"/>
                <w:szCs w:val="22"/>
              </w:rPr>
              <w:t>», протокол от 31.08.2011 г.</w:t>
            </w:r>
          </w:p>
        </w:tc>
      </w:tr>
      <w:tr w:rsidR="00266878" w:rsidRPr="00DD208D" w:rsidTr="00D16AA4">
        <w:tc>
          <w:tcPr>
            <w:tcW w:w="3402" w:type="dxa"/>
          </w:tcPr>
          <w:p w:rsidR="00266878" w:rsidRPr="00267138" w:rsidRDefault="00266878" w:rsidP="00F146BB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Финансово-экономическое с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о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  <w:r w:rsidRPr="00F146BB">
              <w:rPr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Pr="00F146BB"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6237" w:type="dxa"/>
          </w:tcPr>
          <w:p w:rsidR="00266878" w:rsidRPr="00CE0769" w:rsidRDefault="00266878" w:rsidP="00BB0F5A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266878" w:rsidRPr="00CE0769" w:rsidRDefault="00266878" w:rsidP="00BB0F5A">
            <w:pPr>
              <w:rPr>
                <w:bCs/>
                <w:color w:val="000000"/>
                <w:sz w:val="22"/>
                <w:szCs w:val="22"/>
              </w:rPr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CE0769">
              <w:rPr>
                <w:color w:val="000000"/>
                <w:sz w:val="22"/>
                <w:szCs w:val="22"/>
              </w:rPr>
              <w:t xml:space="preserve">: </w:t>
            </w:r>
            <w:r w:rsidRPr="00CE0769">
              <w:rPr>
                <w:bCs/>
                <w:color w:val="000000"/>
                <w:sz w:val="22"/>
                <w:szCs w:val="22"/>
              </w:rPr>
              <w:t>2 001 тыс. рублей.</w:t>
            </w:r>
          </w:p>
          <w:p w:rsidR="00266878" w:rsidRPr="00CE0769" w:rsidRDefault="00266878" w:rsidP="00BB0F5A">
            <w:pPr>
              <w:rPr>
                <w:color w:val="000000"/>
                <w:sz w:val="8"/>
                <w:szCs w:val="22"/>
              </w:rPr>
            </w:pPr>
          </w:p>
          <w:p w:rsidR="00266878" w:rsidRPr="00CE0769" w:rsidRDefault="00266878" w:rsidP="00BB0F5A">
            <w:pPr>
              <w:spacing w:line="276" w:lineRule="auto"/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</w:t>
            </w:r>
            <w:r w:rsidRPr="00CE0769">
              <w:rPr>
                <w:bCs/>
                <w:color w:val="000000"/>
                <w:sz w:val="22"/>
                <w:szCs w:val="22"/>
              </w:rPr>
              <w:t>:</w:t>
            </w:r>
            <w:r w:rsidRPr="00CE0769">
              <w:rPr>
                <w:color w:val="000000"/>
                <w:sz w:val="22"/>
                <w:szCs w:val="22"/>
              </w:rPr>
              <w:t xml:space="preserve"> 3 540 604 тыс. рублей.</w:t>
            </w:r>
            <w:r w:rsidRPr="00CE0769">
              <w:t xml:space="preserve"> </w:t>
            </w:r>
          </w:p>
          <w:p w:rsidR="00266878" w:rsidRPr="00CE0769" w:rsidRDefault="00266878" w:rsidP="00BB0F5A">
            <w:pPr>
              <w:spacing w:line="276" w:lineRule="auto"/>
              <w:rPr>
                <w:sz w:val="8"/>
              </w:rPr>
            </w:pPr>
          </w:p>
          <w:p w:rsidR="00266878" w:rsidRPr="00CE0769" w:rsidRDefault="00266878" w:rsidP="00BB0F5A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 w:rsidRPr="00CE0769">
              <w:rPr>
                <w:bCs/>
                <w:color w:val="000000"/>
                <w:sz w:val="22"/>
                <w:szCs w:val="22"/>
              </w:rPr>
              <w:t>:</w:t>
            </w:r>
            <w:r w:rsidRPr="00CE0769">
              <w:t xml:space="preserve"> </w:t>
            </w:r>
            <w:r w:rsidRPr="00CE0769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 188 628</w:t>
            </w:r>
            <w:r w:rsidRPr="00CE0769">
              <w:rPr>
                <w:bCs/>
                <w:color w:val="000000"/>
                <w:sz w:val="22"/>
                <w:szCs w:val="22"/>
              </w:rPr>
              <w:t xml:space="preserve"> тыс. рублей.</w:t>
            </w:r>
          </w:p>
        </w:tc>
      </w:tr>
    </w:tbl>
    <w:p w:rsidR="00377C1A" w:rsidRPr="00513CFA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2"/>
          <w:szCs w:val="22"/>
        </w:rPr>
      </w:pPr>
      <w:r w:rsidRPr="00513CFA">
        <w:rPr>
          <w:rFonts w:eastAsia="Kozuka Gothic Pro B"/>
          <w:b/>
          <w:bCs/>
          <w:sz w:val="22"/>
          <w:szCs w:val="22"/>
        </w:rPr>
        <w:t>Информация о проекте строительства:</w:t>
      </w:r>
    </w:p>
    <w:tbl>
      <w:tblPr>
        <w:tblW w:w="963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Ц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н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тации</w:t>
            </w:r>
          </w:p>
        </w:tc>
        <w:tc>
          <w:tcPr>
            <w:tcW w:w="6237" w:type="dxa"/>
          </w:tcPr>
          <w:p w:rsidR="009178C3" w:rsidRPr="00DF5DF2" w:rsidRDefault="00120F08" w:rsidP="002C134A">
            <w:pPr>
              <w:spacing w:before="40"/>
              <w:ind w:firstLine="318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DF5DF2">
              <w:rPr>
                <w:color w:val="000000" w:themeColor="text1"/>
                <w:sz w:val="22"/>
                <w:szCs w:val="22"/>
              </w:rPr>
              <w:t>Многоэтажный жилой дом (поз</w:t>
            </w:r>
            <w:r w:rsidR="007B7502" w:rsidRPr="00DF5DF2">
              <w:rPr>
                <w:color w:val="000000" w:themeColor="text1"/>
                <w:sz w:val="22"/>
                <w:szCs w:val="22"/>
              </w:rPr>
              <w:t>.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 4</w:t>
            </w:r>
            <w:r w:rsidR="00DF5DF2" w:rsidRPr="00DF5DF2">
              <w:rPr>
                <w:color w:val="000000" w:themeColor="text1"/>
                <w:sz w:val="22"/>
                <w:szCs w:val="22"/>
              </w:rPr>
              <w:t>0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 по ПП) по адресу: Мо</w:t>
            </w:r>
            <w:r w:rsidRPr="00DF5DF2">
              <w:rPr>
                <w:color w:val="000000" w:themeColor="text1"/>
                <w:sz w:val="22"/>
                <w:szCs w:val="22"/>
              </w:rPr>
              <w:t>с</w:t>
            </w:r>
            <w:r w:rsidRPr="00DF5DF2">
              <w:rPr>
                <w:color w:val="000000" w:themeColor="text1"/>
                <w:sz w:val="22"/>
                <w:szCs w:val="22"/>
              </w:rPr>
              <w:t xml:space="preserve">ковская обл., г. Домодедово, </w:t>
            </w:r>
            <w:proofErr w:type="spellStart"/>
            <w:r w:rsidRPr="00DF5DF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F5DF2">
              <w:rPr>
                <w:color w:val="000000" w:themeColor="text1"/>
                <w:sz w:val="22"/>
                <w:szCs w:val="22"/>
              </w:rPr>
              <w:t>. Западный, ул. Текстильщ</w:t>
            </w:r>
            <w:r w:rsidRPr="00DF5DF2">
              <w:rPr>
                <w:color w:val="000000" w:themeColor="text1"/>
                <w:sz w:val="22"/>
                <w:szCs w:val="22"/>
              </w:rPr>
              <w:t>и</w:t>
            </w:r>
            <w:r w:rsidRPr="00DF5DF2">
              <w:rPr>
                <w:color w:val="000000" w:themeColor="text1"/>
                <w:sz w:val="22"/>
                <w:szCs w:val="22"/>
              </w:rPr>
              <w:t>ков, участок № </w:t>
            </w:r>
            <w:r w:rsidR="00DF5DF2" w:rsidRPr="00DF5DF2">
              <w:rPr>
                <w:color w:val="000000" w:themeColor="text1"/>
                <w:sz w:val="22"/>
                <w:szCs w:val="22"/>
              </w:rPr>
              <w:t>31г.</w:t>
            </w:r>
          </w:p>
          <w:p w:rsidR="001263AD" w:rsidRPr="0038477B" w:rsidRDefault="001263AD" w:rsidP="009E0AE9">
            <w:pPr>
              <w:spacing w:before="40"/>
              <w:ind w:firstLine="318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0" w:name="bookmark0"/>
            <w:r w:rsidRPr="0038477B">
              <w:rPr>
                <w:rStyle w:val="FontStyle81"/>
                <w:b w:val="0"/>
                <w:color w:val="000000" w:themeColor="text1"/>
              </w:rPr>
              <w:t>ПОЛОЖИТЕЛЬНОЕ ЗАКЛЮЧЕНИЕ НЕГОСУДАР</w:t>
            </w:r>
            <w:r w:rsidR="00FD5204">
              <w:rPr>
                <w:rStyle w:val="FontStyle81"/>
                <w:b w:val="0"/>
                <w:color w:val="000000" w:themeColor="text1"/>
              </w:rPr>
              <w:t>-</w:t>
            </w:r>
            <w:r w:rsidRPr="0038477B">
              <w:rPr>
                <w:rStyle w:val="FontStyle81"/>
                <w:b w:val="0"/>
                <w:color w:val="000000" w:themeColor="text1"/>
              </w:rPr>
              <w:t>СТВЕННОЙ ЭКСПЕРТИЗЫ</w:t>
            </w:r>
            <w:bookmarkEnd w:id="0"/>
            <w:r w:rsidRPr="0038477B">
              <w:rPr>
                <w:rStyle w:val="FontStyle81"/>
                <w:b w:val="0"/>
                <w:color w:val="000000" w:themeColor="text1"/>
              </w:rPr>
              <w:t xml:space="preserve"> ООО «Проектное бюро №1» (</w:t>
            </w:r>
            <w:r w:rsidRPr="0038477B">
              <w:rPr>
                <w:rStyle w:val="FontStyle81"/>
                <w:b w:val="0"/>
                <w:i/>
                <w:color w:val="000000" w:themeColor="text1"/>
              </w:rPr>
              <w:t>Свидетельство об аккредитации на право проведения негос</w:t>
            </w:r>
            <w:r w:rsidRPr="0038477B">
              <w:rPr>
                <w:rStyle w:val="FontStyle81"/>
                <w:b w:val="0"/>
                <w:i/>
                <w:color w:val="000000" w:themeColor="text1"/>
              </w:rPr>
              <w:t>у</w:t>
            </w:r>
            <w:r w:rsidRPr="0038477B">
              <w:rPr>
                <w:rStyle w:val="FontStyle81"/>
                <w:b w:val="0"/>
                <w:i/>
                <w:color w:val="000000" w:themeColor="text1"/>
              </w:rPr>
              <w:t>дарственной экспертизы проектной документации № 77-2-5-036-11 от 11.03.2011г.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) 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77</w:t>
            </w:r>
            <w:r w:rsidRPr="0038477B">
              <w:rPr>
                <w:rStyle w:val="FontStyle81"/>
                <w:b w:val="0"/>
                <w:color w:val="000000" w:themeColor="text1"/>
              </w:rPr>
              <w:t>-1-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2</w:t>
            </w:r>
            <w:r w:rsidRPr="0038477B">
              <w:rPr>
                <w:rStyle w:val="FontStyle81"/>
                <w:b w:val="0"/>
                <w:color w:val="000000" w:themeColor="text1"/>
              </w:rPr>
              <w:t>-</w:t>
            </w:r>
            <w:r w:rsidR="00805585" w:rsidRPr="0038477B">
              <w:rPr>
                <w:rStyle w:val="FontStyle81"/>
                <w:b w:val="0"/>
                <w:color w:val="000000" w:themeColor="text1"/>
              </w:rPr>
              <w:t>0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250</w:t>
            </w:r>
            <w:r w:rsidR="00805585" w:rsidRPr="0038477B">
              <w:rPr>
                <w:rStyle w:val="FontStyle81"/>
                <w:b w:val="0"/>
                <w:color w:val="000000" w:themeColor="text1"/>
              </w:rPr>
              <w:t>-</w:t>
            </w:r>
            <w:r w:rsidRPr="0038477B">
              <w:rPr>
                <w:rStyle w:val="FontStyle81"/>
                <w:b w:val="0"/>
                <w:color w:val="000000" w:themeColor="text1"/>
              </w:rPr>
              <w:t>1</w:t>
            </w:r>
            <w:r w:rsidR="007B7502" w:rsidRPr="0038477B">
              <w:rPr>
                <w:rStyle w:val="FontStyle81"/>
                <w:b w:val="0"/>
                <w:color w:val="000000" w:themeColor="text1"/>
              </w:rPr>
              <w:t>4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от </w:t>
            </w:r>
            <w:r w:rsidR="0038477B" w:rsidRPr="0038477B">
              <w:rPr>
                <w:rStyle w:val="FontStyle81"/>
                <w:b w:val="0"/>
                <w:color w:val="000000" w:themeColor="text1"/>
              </w:rPr>
              <w:t>29.12</w:t>
            </w:r>
            <w:r w:rsidRPr="0038477B">
              <w:rPr>
                <w:rStyle w:val="FontStyle81"/>
                <w:b w:val="0"/>
                <w:color w:val="000000" w:themeColor="text1"/>
              </w:rPr>
              <w:t>.1</w:t>
            </w:r>
            <w:r w:rsidR="007B7502" w:rsidRPr="0038477B">
              <w:rPr>
                <w:rStyle w:val="FontStyle81"/>
                <w:b w:val="0"/>
                <w:color w:val="000000" w:themeColor="text1"/>
              </w:rPr>
              <w:t>4</w:t>
            </w:r>
            <w:r w:rsidRPr="0038477B">
              <w:rPr>
                <w:rStyle w:val="FontStyle81"/>
                <w:b w:val="0"/>
                <w:color w:val="000000" w:themeColor="text1"/>
              </w:rPr>
              <w:t xml:space="preserve"> г.</w:t>
            </w:r>
          </w:p>
          <w:p w:rsidR="00955A4E" w:rsidRPr="009E0AE9" w:rsidRDefault="00F91C6E" w:rsidP="00F91C6E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9E0AE9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9E0AE9">
              <w:rPr>
                <w:color w:val="000000" w:themeColor="text1"/>
                <w:sz w:val="22"/>
                <w:szCs w:val="22"/>
              </w:rPr>
              <w:t xml:space="preserve">Начало </w:t>
            </w:r>
            <w:r w:rsidRPr="009E0AE9">
              <w:rPr>
                <w:color w:val="000000" w:themeColor="text1"/>
                <w:sz w:val="22"/>
                <w:szCs w:val="22"/>
              </w:rPr>
              <w:t>–</w:t>
            </w:r>
            <w:r w:rsidR="0027791D">
              <w:rPr>
                <w:color w:val="000000" w:themeColor="text1"/>
                <w:sz w:val="22"/>
                <w:szCs w:val="22"/>
              </w:rPr>
              <w:t xml:space="preserve"> 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1</w:t>
            </w:r>
            <w:r w:rsidR="00E60412" w:rsidRPr="009E0AE9">
              <w:rPr>
                <w:color w:val="000000" w:themeColor="text1"/>
                <w:sz w:val="22"/>
                <w:szCs w:val="22"/>
              </w:rPr>
              <w:t xml:space="preserve"> </w:t>
            </w:r>
            <w:r w:rsidR="00F91C6E" w:rsidRPr="009E0AE9">
              <w:rPr>
                <w:color w:val="000000" w:themeColor="text1"/>
                <w:sz w:val="22"/>
                <w:szCs w:val="22"/>
              </w:rPr>
              <w:t>квартал 201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5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г.;</w:t>
            </w:r>
          </w:p>
          <w:p w:rsidR="00955A4E" w:rsidRPr="009E0AE9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9E0AE9">
              <w:rPr>
                <w:color w:val="000000" w:themeColor="text1"/>
                <w:sz w:val="22"/>
                <w:szCs w:val="22"/>
              </w:rPr>
              <w:t>Окончание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312422">
              <w:rPr>
                <w:color w:val="000000" w:themeColor="text1"/>
                <w:sz w:val="22"/>
                <w:szCs w:val="22"/>
              </w:rPr>
              <w:t>3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 xml:space="preserve"> квартал </w:t>
            </w:r>
            <w:r w:rsidR="002571F5" w:rsidRPr="009E0AE9">
              <w:rPr>
                <w:color w:val="000000" w:themeColor="text1"/>
                <w:sz w:val="22"/>
                <w:szCs w:val="22"/>
              </w:rPr>
              <w:t>201</w:t>
            </w:r>
            <w:r w:rsidR="002B5296">
              <w:rPr>
                <w:color w:val="000000" w:themeColor="text1"/>
                <w:sz w:val="22"/>
                <w:szCs w:val="22"/>
              </w:rPr>
              <w:t>6</w:t>
            </w:r>
            <w:r w:rsidR="002571F5" w:rsidRPr="009E0AE9">
              <w:rPr>
                <w:color w:val="000000" w:themeColor="text1"/>
                <w:sz w:val="22"/>
                <w:szCs w:val="22"/>
              </w:rPr>
              <w:t xml:space="preserve"> г., </w:t>
            </w:r>
            <w:r w:rsidR="00955A4E" w:rsidRPr="009E0AE9">
              <w:rPr>
                <w:color w:val="000000" w:themeColor="text1"/>
                <w:sz w:val="22"/>
                <w:szCs w:val="22"/>
              </w:rPr>
              <w:t>включительно.</w:t>
            </w:r>
          </w:p>
          <w:p w:rsidR="004140A6" w:rsidRPr="00DD208D" w:rsidRDefault="004140A6" w:rsidP="00285BFF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9E0AE9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</w:t>
            </w:r>
            <w:r w:rsidRPr="009E0AE9">
              <w:rPr>
                <w:color w:val="000000" w:themeColor="text1"/>
                <w:sz w:val="22"/>
                <w:szCs w:val="22"/>
              </w:rPr>
              <w:t>и</w:t>
            </w:r>
            <w:r w:rsidRPr="009E0AE9">
              <w:rPr>
                <w:color w:val="000000" w:themeColor="text1"/>
                <w:sz w:val="22"/>
                <w:szCs w:val="22"/>
              </w:rPr>
              <w:t>кам</w:t>
            </w:r>
            <w:r w:rsidR="00AE4C8E" w:rsidRPr="009E0AE9">
              <w:rPr>
                <w:color w:val="000000" w:themeColor="text1"/>
                <w:sz w:val="22"/>
                <w:szCs w:val="22"/>
              </w:rPr>
              <w:t>:</w:t>
            </w:r>
            <w:r w:rsidR="00285BFF">
              <w:rPr>
                <w:color w:val="000000" w:themeColor="text1"/>
                <w:sz w:val="22"/>
                <w:szCs w:val="22"/>
              </w:rPr>
              <w:t xml:space="preserve"> </w:t>
            </w:r>
            <w:r w:rsidR="00E6306A">
              <w:rPr>
                <w:color w:val="000000" w:themeColor="text1"/>
                <w:sz w:val="22"/>
                <w:szCs w:val="22"/>
              </w:rPr>
              <w:t>3</w:t>
            </w:r>
            <w:r w:rsidRPr="009E0AE9">
              <w:rPr>
                <w:color w:val="000000" w:themeColor="text1"/>
                <w:sz w:val="22"/>
                <w:szCs w:val="22"/>
              </w:rPr>
              <w:t xml:space="preserve"> кв</w:t>
            </w:r>
            <w:r w:rsidR="002B5296">
              <w:rPr>
                <w:color w:val="000000" w:themeColor="text1"/>
                <w:sz w:val="22"/>
                <w:szCs w:val="22"/>
              </w:rPr>
              <w:t>артал</w:t>
            </w:r>
            <w:r w:rsidRPr="009E0AE9">
              <w:rPr>
                <w:color w:val="000000" w:themeColor="text1"/>
                <w:sz w:val="22"/>
                <w:szCs w:val="22"/>
              </w:rPr>
              <w:t xml:space="preserve"> 201</w:t>
            </w:r>
            <w:r w:rsidR="009E0AE9" w:rsidRPr="009E0AE9">
              <w:rPr>
                <w:color w:val="000000" w:themeColor="text1"/>
                <w:sz w:val="22"/>
                <w:szCs w:val="22"/>
              </w:rPr>
              <w:t>6</w:t>
            </w:r>
            <w:r w:rsidRPr="009E0AE9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Р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азрешени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6237" w:type="dxa"/>
          </w:tcPr>
          <w:p w:rsidR="00AF7E2B" w:rsidRDefault="00850C64" w:rsidP="00257707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D147A7">
              <w:rPr>
                <w:color w:val="000000" w:themeColor="text1"/>
                <w:sz w:val="22"/>
                <w:szCs w:val="22"/>
              </w:rPr>
              <w:t>№RU 50308000-</w:t>
            </w:r>
            <w:r w:rsidR="00694AD6" w:rsidRPr="00D147A7">
              <w:rPr>
                <w:color w:val="000000" w:themeColor="text1"/>
                <w:sz w:val="22"/>
                <w:szCs w:val="22"/>
              </w:rPr>
              <w:t>РСЮ/</w:t>
            </w:r>
            <w:r w:rsidR="00DF5DF2">
              <w:rPr>
                <w:color w:val="000000" w:themeColor="text1"/>
                <w:sz w:val="22"/>
                <w:szCs w:val="22"/>
              </w:rPr>
              <w:t>229</w:t>
            </w:r>
            <w:r w:rsidRPr="00D147A7">
              <w:rPr>
                <w:color w:val="000000" w:themeColor="text1"/>
                <w:sz w:val="22"/>
                <w:szCs w:val="22"/>
              </w:rPr>
              <w:t xml:space="preserve"> выдано </w:t>
            </w:r>
            <w:r w:rsidR="00DF5DF2">
              <w:rPr>
                <w:color w:val="000000" w:themeColor="text1"/>
                <w:sz w:val="22"/>
                <w:szCs w:val="22"/>
              </w:rPr>
              <w:t>31</w:t>
            </w:r>
            <w:r w:rsidR="00257707">
              <w:rPr>
                <w:color w:val="000000" w:themeColor="text1"/>
                <w:sz w:val="22"/>
                <w:szCs w:val="22"/>
              </w:rPr>
              <w:t>.</w:t>
            </w:r>
            <w:r w:rsidR="00DF5DF2">
              <w:rPr>
                <w:color w:val="000000" w:themeColor="text1"/>
                <w:sz w:val="22"/>
                <w:szCs w:val="22"/>
              </w:rPr>
              <w:t>12</w:t>
            </w:r>
            <w:r w:rsidR="00257707">
              <w:rPr>
                <w:color w:val="000000" w:themeColor="text1"/>
                <w:sz w:val="22"/>
                <w:szCs w:val="22"/>
              </w:rPr>
              <w:t>.</w:t>
            </w:r>
            <w:r w:rsidRPr="00D147A7">
              <w:rPr>
                <w:color w:val="000000" w:themeColor="text1"/>
                <w:sz w:val="22"/>
                <w:szCs w:val="22"/>
              </w:rPr>
              <w:t>20</w:t>
            </w:r>
            <w:r w:rsidR="00315D42" w:rsidRPr="00D147A7">
              <w:rPr>
                <w:color w:val="000000" w:themeColor="text1"/>
                <w:sz w:val="22"/>
                <w:szCs w:val="22"/>
              </w:rPr>
              <w:t>1</w:t>
            </w:r>
            <w:r w:rsidR="00E60412" w:rsidRPr="00D147A7">
              <w:rPr>
                <w:color w:val="000000" w:themeColor="text1"/>
                <w:sz w:val="22"/>
                <w:szCs w:val="22"/>
              </w:rPr>
              <w:t>4</w:t>
            </w:r>
            <w:r w:rsidRPr="00D147A7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8C4D5C" w:rsidRPr="00D147A7">
              <w:rPr>
                <w:color w:val="000000" w:themeColor="text1"/>
                <w:sz w:val="22"/>
                <w:szCs w:val="22"/>
              </w:rPr>
              <w:t xml:space="preserve"> Админ</w:t>
            </w:r>
            <w:r w:rsidR="008C4D5C" w:rsidRPr="00D147A7">
              <w:rPr>
                <w:color w:val="000000" w:themeColor="text1"/>
                <w:sz w:val="22"/>
                <w:szCs w:val="22"/>
              </w:rPr>
              <w:t>и</w:t>
            </w:r>
            <w:r w:rsidR="008C4D5C" w:rsidRPr="00D147A7">
              <w:rPr>
                <w:color w:val="000000" w:themeColor="text1"/>
                <w:sz w:val="22"/>
                <w:szCs w:val="22"/>
              </w:rPr>
              <w:t>страцией городского округа Домодедово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 xml:space="preserve">, срок действия до </w:t>
            </w:r>
            <w:r w:rsidR="00285BFF">
              <w:rPr>
                <w:color w:val="000000" w:themeColor="text1"/>
                <w:sz w:val="22"/>
                <w:szCs w:val="22"/>
              </w:rPr>
              <w:t>15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>.</w:t>
            </w:r>
            <w:r w:rsidR="00DF5DF2">
              <w:rPr>
                <w:color w:val="000000" w:themeColor="text1"/>
                <w:sz w:val="22"/>
                <w:szCs w:val="22"/>
              </w:rPr>
              <w:t>0</w:t>
            </w:r>
            <w:r w:rsidR="00285BFF">
              <w:rPr>
                <w:color w:val="000000" w:themeColor="text1"/>
                <w:sz w:val="22"/>
                <w:szCs w:val="22"/>
              </w:rPr>
              <w:t>3</w:t>
            </w:r>
            <w:r w:rsidR="008E4239" w:rsidRPr="00D147A7">
              <w:rPr>
                <w:color w:val="000000" w:themeColor="text1"/>
                <w:sz w:val="22"/>
                <w:szCs w:val="22"/>
              </w:rPr>
              <w:t>.201</w:t>
            </w:r>
            <w:r w:rsidR="00DF5DF2">
              <w:rPr>
                <w:color w:val="000000" w:themeColor="text1"/>
                <w:sz w:val="22"/>
                <w:szCs w:val="22"/>
              </w:rPr>
              <w:t>6</w:t>
            </w:r>
            <w:r w:rsidR="008E4239"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285BFF" w:rsidRDefault="00285BFF" w:rsidP="00257707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Продлено 18.01.2016 г. до 30</w:t>
            </w:r>
            <w:r w:rsidRPr="00D147A7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06</w:t>
            </w:r>
            <w:r w:rsidRPr="00D147A7">
              <w:rPr>
                <w:color w:val="000000" w:themeColor="text1"/>
                <w:sz w:val="22"/>
                <w:szCs w:val="22"/>
              </w:rPr>
              <w:t>.201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EA36CB" w:rsidRPr="00EA36CB" w:rsidRDefault="00EA36CB" w:rsidP="00EA36CB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Продлено 18.0</w:t>
            </w:r>
            <w:r w:rsidRPr="00EA36CB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.2016 г. до 30</w:t>
            </w:r>
            <w:r w:rsidRPr="00D147A7">
              <w:rPr>
                <w:color w:val="000000" w:themeColor="text1"/>
                <w:sz w:val="22"/>
                <w:szCs w:val="22"/>
              </w:rPr>
              <w:t>.</w:t>
            </w:r>
            <w:r w:rsidRPr="00EA36CB">
              <w:rPr>
                <w:color w:val="000000" w:themeColor="text1"/>
                <w:sz w:val="22"/>
                <w:szCs w:val="22"/>
              </w:rPr>
              <w:t>12</w:t>
            </w:r>
            <w:r w:rsidRPr="00D147A7">
              <w:rPr>
                <w:color w:val="000000" w:themeColor="text1"/>
                <w:sz w:val="22"/>
                <w:szCs w:val="22"/>
              </w:rPr>
              <w:t>.201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r w:rsidR="00253BDB" w:rsidRPr="00DD208D">
              <w:rPr>
                <w:color w:val="000000" w:themeColor="text1"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6237" w:type="dxa"/>
            <w:shd w:val="clear" w:color="auto" w:fill="auto"/>
          </w:tcPr>
          <w:p w:rsidR="003D70B3" w:rsidRPr="0066477F" w:rsidRDefault="00E30097" w:rsidP="00D46A5F">
            <w:pPr>
              <w:ind w:firstLine="318"/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Земельный участок в государственной собственности, кат</w:t>
            </w:r>
            <w:r>
              <w:rPr>
                <w:color w:val="000000" w:themeColor="text1"/>
                <w:sz w:val="22"/>
                <w:szCs w:val="22"/>
              </w:rPr>
              <w:t>е</w:t>
            </w:r>
            <w:r>
              <w:rPr>
                <w:color w:val="000000" w:themeColor="text1"/>
                <w:sz w:val="22"/>
                <w:szCs w:val="22"/>
              </w:rPr>
              <w:t>гория земель – земли населенных пунктов, кадастровый номер 50:28:0000000:42359.  Договор на аренду земельного участка № 118-КИЗ/13 от 29.05.2013</w:t>
            </w:r>
            <w:r w:rsidR="00D14BA3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г.  Срок аренды с  01.06.2013 г. по 31.05.2018 г. Зарегистрирован УФСГРКК по МО № 50-50-28/054/2013-311 26.06.2013 г.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Местоположение дома и его оп</w:t>
            </w:r>
            <w:r w:rsidRPr="00DD208D">
              <w:rPr>
                <w:color w:val="000000" w:themeColor="text1"/>
                <w:sz w:val="22"/>
                <w:szCs w:val="22"/>
              </w:rPr>
              <w:t>и</w:t>
            </w:r>
            <w:r w:rsidRPr="00DD208D">
              <w:rPr>
                <w:color w:val="000000" w:themeColor="text1"/>
                <w:sz w:val="22"/>
                <w:szCs w:val="22"/>
              </w:rPr>
              <w:t>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6237" w:type="dxa"/>
          </w:tcPr>
          <w:p w:rsidR="00377C1A" w:rsidRPr="002B5296" w:rsidRDefault="007C0372" w:rsidP="00D147A7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2B5296">
              <w:rPr>
                <w:color w:val="000000" w:themeColor="text1"/>
                <w:sz w:val="22"/>
                <w:szCs w:val="22"/>
              </w:rPr>
              <w:t xml:space="preserve">Московская обл., г. Домодедово, </w:t>
            </w:r>
            <w:proofErr w:type="spellStart"/>
            <w:r w:rsidRPr="002B529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2B5296">
              <w:rPr>
                <w:color w:val="000000" w:themeColor="text1"/>
                <w:sz w:val="22"/>
                <w:szCs w:val="22"/>
              </w:rPr>
              <w:t xml:space="preserve">. Западный, </w:t>
            </w:r>
            <w:r w:rsidR="0008689F" w:rsidRPr="002B5296">
              <w:rPr>
                <w:color w:val="000000" w:themeColor="text1"/>
                <w:sz w:val="22"/>
                <w:szCs w:val="22"/>
              </w:rPr>
              <w:t>ул. Те</w:t>
            </w:r>
            <w:r w:rsidR="0008689F" w:rsidRPr="002B5296">
              <w:rPr>
                <w:color w:val="000000" w:themeColor="text1"/>
                <w:sz w:val="22"/>
                <w:szCs w:val="22"/>
              </w:rPr>
              <w:t>к</w:t>
            </w:r>
            <w:r w:rsidR="0008689F" w:rsidRPr="002B5296">
              <w:rPr>
                <w:color w:val="000000" w:themeColor="text1"/>
                <w:sz w:val="22"/>
                <w:szCs w:val="22"/>
              </w:rPr>
              <w:t>стильщиков, участок № </w:t>
            </w:r>
            <w:r w:rsidR="00D66CB6">
              <w:rPr>
                <w:color w:val="000000" w:themeColor="text1"/>
                <w:sz w:val="22"/>
                <w:szCs w:val="22"/>
              </w:rPr>
              <w:t>3</w:t>
            </w:r>
            <w:r w:rsidR="0008689F" w:rsidRPr="002B5296">
              <w:rPr>
                <w:color w:val="000000" w:themeColor="text1"/>
                <w:sz w:val="22"/>
                <w:szCs w:val="22"/>
              </w:rPr>
              <w:t>1</w:t>
            </w:r>
            <w:r w:rsidR="00D66CB6">
              <w:rPr>
                <w:color w:val="000000" w:themeColor="text1"/>
                <w:sz w:val="22"/>
                <w:szCs w:val="22"/>
              </w:rPr>
              <w:t>г</w:t>
            </w:r>
            <w:r w:rsidR="0014547D" w:rsidRPr="002B5296">
              <w:rPr>
                <w:rStyle w:val="FontStyle81"/>
                <w:b w:val="0"/>
                <w:bCs w:val="0"/>
                <w:color w:val="000000" w:themeColor="text1"/>
              </w:rPr>
              <w:t>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Проектом предусмотрено строительство 14 - этажного 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4-х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секционного жилого дома на базе типовых 17-этажных блок-секций серии 144 (Сертификат соответствия № РОСС RU. СР48.С00161). На первом этаже располагаются офисы.</w:t>
            </w:r>
          </w:p>
          <w:p w:rsidR="00A86C74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Жилой  дом  «Г-образной»   конфигурации в плане,  ско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понован из 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четырех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блок-секций: 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одной рядовой, одной угл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A86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вой и двух урезанных рядовых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A86C74" w:rsidRPr="002B5296" w:rsidRDefault="00A86C74" w:rsidP="00A86C7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 относительную отметку 0,000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1-й и 2-й блок-секций 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нята отметка чистого пола лестничной площадки 1-го этажа, соответствующая абсолютной отметке 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5. </w:t>
            </w:r>
          </w:p>
          <w:p w:rsidR="00A86C74" w:rsidRPr="002B5296" w:rsidRDefault="00A86C74" w:rsidP="00A86C7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За относительную отметку 0,000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3-й и 4-й блок-секций 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нята отметка чистого пола лестничной площадки 1-го этажа, соответствующая абсолютной отметке 15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5.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Высота здания от уровня земли до нижней границы откр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ы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вающегося окна 14-го этажа 36,98 м.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Высота  жилых этажей в свету — 2,52м, </w:t>
            </w:r>
            <w:proofErr w:type="spellStart"/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техподполья</w:t>
            </w:r>
            <w:proofErr w:type="spellEnd"/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— 1,88м, чердака -1,8м.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Блок-секции с шагом поперечных несущих стен 3.2м, вкл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ю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чают в себя 1-но, 2-х и 3-х комнатные квартиры и лестнично-лифтовой блок. Вертикальное перемещение между этажами в каждой секции осуществляется посредством лестничной кле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ки типа Н1 и двух лифтов грузоподъёмностью Q = 400 и 630кг. На первом этаже угловой блок-секции расположен сквозной проход. Межквартирные стены и перегородки имеют индекс изоляции воздушного шума  не ниже 50дБ.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Для обеспечения допустимого уровня шума, крепление с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нитарных приборов и трубопроводов непосредственно к ме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ж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квартирным стенам и перегородкам, ограждающим жилые комнаты, не производится.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Отделка  наружных  стен типовых блок-секций  выполнена  в  заводских  условиях  плиткой  «под  кирпич». Необлицова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ные  поверхности  фасадов  (торцы  панелей,  потолочные  п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верхности  плит  лоджий,  детали входов  и  т.п.)  в построе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ных условиях окрашиваются  фасадными  красками.</w:t>
            </w:r>
          </w:p>
          <w:p w:rsidR="00D147A7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Цоколь — панели заводского изготовления, в построечных условиях окрашиваются  фасадными красками.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Окна и балконные двери  </w:t>
            </w:r>
            <w:r w:rsidR="00A33C15"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 двухкамерными стеклопакетами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Лоджии — ограждения лоджий железобетонные, в постр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ечных условиях окрашиваются фасадными красками. Выше предусмотрено одинарное остекление.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Наружные двери – деревянные  по ГОСТ 24689-81. 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Внутренняя отделка: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Лестничные клетки, холлы:</w:t>
            </w:r>
            <w:r w:rsidR="00FC10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покраска.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ПОЛЫ - керамическая плитка.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ПОТОЛКИ - декоративная цветная отделка под «шубу». 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СТЕНЫ -  декоративная цветная отделка под «шубу» на всю высоту.</w:t>
            </w:r>
          </w:p>
          <w:p w:rsidR="00D147A7" w:rsidRPr="002B5296" w:rsidRDefault="00D147A7" w:rsidP="00D147A7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52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Установка дверей и оконных блоков.</w:t>
            </w:r>
          </w:p>
          <w:p w:rsidR="00FC1084" w:rsidRPr="00FC1084" w:rsidRDefault="00D147A7" w:rsidP="00FC108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C10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Конструктивная схема здания  выполнена в соответствии с типовым проектом серии 144 и  состоит из сборных железоб</w:t>
            </w:r>
            <w:r w:rsidRPr="00FC10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FC108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тонных продольных и поперечных несущих стен; с плитами перекрытия, опертыми по контуру. Шаг поперечных стен — 3,2м. Пространственная жесткость панельной части здания обеспечена совместной работой продольных и поперечных стен, объединенных жестким диском перекрытия.</w:t>
            </w:r>
          </w:p>
          <w:p w:rsidR="00FC1084" w:rsidRPr="002B5296" w:rsidRDefault="00FC1084" w:rsidP="00FC1084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Пристраиваемые помещения в монолитном каркасе рамно-связевой системы пристраиваются к жилому дому через д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формационный шов. Фундамент – монолитная плита толщиной 500 мм. </w:t>
            </w:r>
          </w:p>
          <w:p w:rsidR="001F0579" w:rsidRPr="002B5296" w:rsidRDefault="001F0579" w:rsidP="00D147A7">
            <w:pPr>
              <w:pStyle w:val="Style22"/>
              <w:widowControl/>
              <w:spacing w:line="240" w:lineRule="auto"/>
              <w:ind w:firstLine="317"/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B7712C">
        <w:trPr>
          <w:trHeight w:val="4082"/>
        </w:trPr>
        <w:tc>
          <w:tcPr>
            <w:tcW w:w="3402" w:type="dxa"/>
          </w:tcPr>
          <w:p w:rsidR="00377C1A" w:rsidRPr="00DD208D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Количество в составе строящег</w:t>
            </w:r>
            <w:r w:rsidRPr="00DD208D">
              <w:rPr>
                <w:color w:val="000000" w:themeColor="text1"/>
                <w:sz w:val="22"/>
                <w:szCs w:val="22"/>
              </w:rPr>
              <w:t>о</w:t>
            </w:r>
            <w:r w:rsidRPr="00DD208D">
              <w:rPr>
                <w:color w:val="000000" w:themeColor="text1"/>
                <w:sz w:val="22"/>
                <w:szCs w:val="22"/>
              </w:rPr>
              <w:t>ся дома самостоятельных частей (квартир, гаражей и иных объе</w:t>
            </w:r>
            <w:r w:rsidRPr="00DD208D">
              <w:rPr>
                <w:color w:val="000000" w:themeColor="text1"/>
                <w:sz w:val="22"/>
                <w:szCs w:val="22"/>
              </w:rPr>
              <w:t>к</w:t>
            </w:r>
            <w:r w:rsidRPr="00DD208D">
              <w:rPr>
                <w:color w:val="000000" w:themeColor="text1"/>
                <w:sz w:val="22"/>
                <w:szCs w:val="22"/>
              </w:rPr>
              <w:t>тов), передаваемых участникам долевого строительства, опис</w:t>
            </w:r>
            <w:r w:rsidRPr="00DD208D">
              <w:rPr>
                <w:color w:val="000000" w:themeColor="text1"/>
                <w:sz w:val="22"/>
                <w:szCs w:val="22"/>
              </w:rPr>
              <w:t>а</w:t>
            </w:r>
            <w:r w:rsidRPr="00DD208D">
              <w:rPr>
                <w:color w:val="000000" w:themeColor="text1"/>
                <w:sz w:val="22"/>
                <w:szCs w:val="22"/>
              </w:rPr>
              <w:t>ние технических характеристик самостоятельных частей в соо</w:t>
            </w:r>
            <w:r w:rsidRPr="00DD208D">
              <w:rPr>
                <w:color w:val="000000" w:themeColor="text1"/>
                <w:sz w:val="22"/>
                <w:szCs w:val="22"/>
              </w:rPr>
              <w:t>т</w:t>
            </w:r>
            <w:r w:rsidRPr="00DD208D">
              <w:rPr>
                <w:color w:val="000000" w:themeColor="text1"/>
                <w:sz w:val="22"/>
                <w:szCs w:val="22"/>
              </w:rPr>
              <w:t>ветствии с проектной документ</w:t>
            </w:r>
            <w:r w:rsidRPr="00DD208D">
              <w:rPr>
                <w:color w:val="000000" w:themeColor="text1"/>
                <w:sz w:val="22"/>
                <w:szCs w:val="22"/>
              </w:rPr>
              <w:t>а</w:t>
            </w:r>
            <w:r w:rsidRPr="00DD208D">
              <w:rPr>
                <w:color w:val="000000" w:themeColor="text1"/>
                <w:sz w:val="22"/>
                <w:szCs w:val="22"/>
              </w:rPr>
              <w:t>цией</w:t>
            </w:r>
          </w:p>
        </w:tc>
        <w:tc>
          <w:tcPr>
            <w:tcW w:w="6237" w:type="dxa"/>
          </w:tcPr>
          <w:p w:rsidR="00935228" w:rsidRPr="003F6E3D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8"/>
                <w:szCs w:val="8"/>
              </w:rPr>
            </w:pPr>
          </w:p>
          <w:tbl>
            <w:tblPr>
              <w:tblW w:w="48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47"/>
              <w:gridCol w:w="908"/>
              <w:gridCol w:w="2201"/>
            </w:tblGrid>
            <w:tr w:rsidR="00DD208D" w:rsidRPr="00DD208D" w:rsidTr="00D749EC">
              <w:trPr>
                <w:trHeight w:val="349"/>
              </w:trPr>
              <w:tc>
                <w:tcPr>
                  <w:tcW w:w="234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7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1-ая очередь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этажей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эт</w:t>
                  </w:r>
                  <w:proofErr w:type="spellEnd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7C0372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14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4D5FD4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c>
            </w:tr>
            <w:tr w:rsidR="00DD208D" w:rsidRPr="00DD208D" w:rsidTr="00D749EC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Количество квартир, в </w:t>
                  </w:r>
                  <w:proofErr w:type="spellStart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.:</w:t>
                  </w:r>
                </w:p>
                <w:p w:rsidR="00D749EC" w:rsidRPr="00DD208D" w:rsidRDefault="00D749EC" w:rsidP="00FD12B0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- однокомнатных</w:t>
                  </w:r>
                </w:p>
                <w:p w:rsidR="0074055E" w:rsidRDefault="00D749EC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- двухкомнатных</w:t>
                  </w:r>
                </w:p>
                <w:p w:rsidR="00965EDB" w:rsidRPr="00DD208D" w:rsidRDefault="00965EDB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- трехкомнатных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74055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08</w:t>
                  </w:r>
                </w:p>
                <w:p w:rsidR="00D749EC" w:rsidRPr="00DD208D" w:rsidRDefault="004D5FD4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91</w:t>
                  </w:r>
                </w:p>
                <w:p w:rsidR="0074055E" w:rsidRDefault="004D5FD4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78</w:t>
                  </w:r>
                </w:p>
                <w:p w:rsidR="00965EDB" w:rsidRPr="00DD208D" w:rsidRDefault="004D5FD4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39</w:t>
                  </w:r>
                </w:p>
              </w:tc>
            </w:tr>
            <w:tr w:rsidR="00DD208D" w:rsidRPr="00DD208D" w:rsidTr="00D749EC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965EDB" w:rsidP="00647D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1 7</w:t>
                  </w:r>
                  <w:r w:rsidR="00647D72">
                    <w:rPr>
                      <w:color w:val="000000" w:themeColor="text1"/>
                      <w:sz w:val="22"/>
                      <w:szCs w:val="22"/>
                    </w:rPr>
                    <w:t>7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2,02</w:t>
                  </w:r>
                </w:p>
              </w:tc>
            </w:tr>
            <w:tr w:rsidR="00DD208D" w:rsidRPr="00DD208D" w:rsidTr="00D749EC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D749EC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Общая площадь нежилых помещений общественн</w:t>
                  </w: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о</w:t>
                  </w: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го назначения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4D5FD4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749,80</w:t>
                  </w:r>
                </w:p>
              </w:tc>
            </w:tr>
            <w:tr w:rsidR="00DD208D" w:rsidRPr="00DD208D" w:rsidTr="00D749EC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Строительный объем, </w:t>
                  </w:r>
                </w:p>
                <w:p w:rsidR="00D749EC" w:rsidRPr="00DD208D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.: подземная часть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DD208D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DD208D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DD208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5EDB" w:rsidRPr="00965EDB" w:rsidRDefault="00965EDB" w:rsidP="00965EDB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037</w:t>
                  </w:r>
                  <w:r w:rsidRPr="00965EDB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4D5FD4">
                    <w:rPr>
                      <w:color w:val="000000" w:themeColor="text1"/>
                      <w:sz w:val="22"/>
                      <w:szCs w:val="22"/>
                    </w:rPr>
                    <w:t>79</w:t>
                  </w:r>
                </w:p>
                <w:p w:rsidR="00D749EC" w:rsidRPr="00DD208D" w:rsidRDefault="004D5FD4" w:rsidP="00965EDB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2 905,12</w:t>
                  </w:r>
                </w:p>
              </w:tc>
            </w:tr>
          </w:tbl>
          <w:p w:rsidR="00FD12B0" w:rsidRPr="00DD208D" w:rsidRDefault="00FD12B0" w:rsidP="00AE4C8E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16"/>
                <w:szCs w:val="16"/>
              </w:rPr>
            </w:pP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Ф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ункционально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 xml:space="preserve"> назначени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 xml:space="preserve"> н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жилых помещений в многоква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р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тирном доме, не входящих в с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о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став общего имущества в мног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о</w:t>
            </w:r>
            <w:r w:rsidR="00FA4D4F" w:rsidRPr="00DD208D">
              <w:rPr>
                <w:color w:val="000000" w:themeColor="text1"/>
                <w:sz w:val="22"/>
                <w:szCs w:val="22"/>
              </w:rPr>
              <w:t>квартирном доме</w:t>
            </w:r>
          </w:p>
        </w:tc>
        <w:tc>
          <w:tcPr>
            <w:tcW w:w="6237" w:type="dxa"/>
          </w:tcPr>
          <w:p w:rsidR="00377C1A" w:rsidRPr="00DD208D" w:rsidRDefault="007C0372" w:rsidP="00904F72">
            <w:pPr>
              <w:spacing w:before="40" w:after="40"/>
              <w:ind w:firstLine="318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Офисы</w:t>
            </w:r>
          </w:p>
        </w:tc>
      </w:tr>
      <w:tr w:rsidR="00DD208D" w:rsidRPr="00DD208D" w:rsidTr="00B7712C">
        <w:tc>
          <w:tcPr>
            <w:tcW w:w="3402" w:type="dxa"/>
          </w:tcPr>
          <w:p w:rsidR="00377C1A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остав общего имущества в мн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гоквартирном доме и (или) ином объекте недвижимости, которое будет находиться в общей дол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вой собственности участников долевого строительства после получения разрешения на ввод в эксплуатацию указанных объе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к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тов недвижимости и передачи объектов долевого строительства участникам долевого строител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ь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ства</w:t>
            </w:r>
          </w:p>
        </w:tc>
        <w:tc>
          <w:tcPr>
            <w:tcW w:w="6237" w:type="dxa"/>
          </w:tcPr>
          <w:p w:rsidR="00C975B9" w:rsidRPr="00DD208D" w:rsidRDefault="00935228" w:rsidP="006773D8">
            <w:pPr>
              <w:ind w:firstLine="317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DD208D">
              <w:rPr>
                <w:i/>
                <w:color w:val="000000" w:themeColor="text1"/>
                <w:sz w:val="22"/>
                <w:szCs w:val="22"/>
              </w:rPr>
              <w:t>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общей долевой собственности участников будут нах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о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диться помещения общего пользования (лестничные клетки, коридоры, помещения, 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которых расположены оборудование и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системы инженерного обеспечения здания, в</w:t>
            </w:r>
            <w:r w:rsidR="00DB323B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D208D">
              <w:rPr>
                <w:i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. машинные отделения лифта, </w:t>
            </w:r>
            <w:proofErr w:type="spellStart"/>
            <w:r w:rsidRPr="00DD208D">
              <w:rPr>
                <w:i/>
                <w:color w:val="000000" w:themeColor="text1"/>
                <w:sz w:val="22"/>
                <w:szCs w:val="22"/>
              </w:rPr>
              <w:t>венткамеры</w:t>
            </w:r>
            <w:proofErr w:type="spellEnd"/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DD208D">
              <w:rPr>
                <w:i/>
                <w:color w:val="000000" w:themeColor="text1"/>
                <w:sz w:val="22"/>
                <w:szCs w:val="22"/>
              </w:rPr>
              <w:t>электрощитовые</w:t>
            </w:r>
            <w:proofErr w:type="spellEnd"/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). </w:t>
            </w:r>
          </w:p>
          <w:p w:rsidR="00377C1A" w:rsidRPr="00DD208D" w:rsidRDefault="00935228" w:rsidP="00A1046A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i/>
                <w:color w:val="000000" w:themeColor="text1"/>
                <w:sz w:val="22"/>
                <w:szCs w:val="22"/>
              </w:rPr>
              <w:t>Доля каждого собственника 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общем имуществе определ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я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ется пропорционально общей площади помещений, приобрет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а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>емых в</w:t>
            </w:r>
            <w:r w:rsidR="007C037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i/>
                <w:color w:val="000000" w:themeColor="text1"/>
                <w:sz w:val="22"/>
                <w:szCs w:val="22"/>
              </w:rPr>
              <w:t xml:space="preserve">собственность. Фактическая доля будет определена после изготовления технического паспорта здания. </w:t>
            </w:r>
          </w:p>
        </w:tc>
      </w:tr>
      <w:tr w:rsidR="00DD208D" w:rsidRPr="00DD208D" w:rsidTr="00B7712C">
        <w:tc>
          <w:tcPr>
            <w:tcW w:w="3402" w:type="dxa"/>
          </w:tcPr>
          <w:p w:rsidR="00246EEF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редполагаем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ый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срок получения разрешения на ввод в эксплуат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а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цию строящ</w:t>
            </w:r>
            <w:r w:rsidR="00F81CF0" w:rsidRPr="00DD208D">
              <w:rPr>
                <w:color w:val="000000" w:themeColor="text1"/>
                <w:sz w:val="22"/>
                <w:szCs w:val="22"/>
              </w:rPr>
              <w:t>его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ся (создаваем</w:t>
            </w:r>
            <w:r w:rsidR="00F81CF0" w:rsidRPr="00DD208D">
              <w:rPr>
                <w:color w:val="000000" w:themeColor="text1"/>
                <w:sz w:val="22"/>
                <w:szCs w:val="22"/>
              </w:rPr>
              <w:t>ого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) многоквартирного дома и (или) иного объекта недвижимости,</w:t>
            </w:r>
          </w:p>
          <w:p w:rsidR="00377C1A" w:rsidRPr="00DD208D" w:rsidRDefault="007B6ACB" w:rsidP="00235585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переч</w:t>
            </w:r>
            <w:r w:rsidR="000675E7" w:rsidRPr="00DD208D">
              <w:rPr>
                <w:color w:val="000000" w:themeColor="text1"/>
                <w:sz w:val="22"/>
                <w:szCs w:val="22"/>
              </w:rPr>
              <w:t>е</w:t>
            </w:r>
            <w:r w:rsidRPr="00DD208D">
              <w:rPr>
                <w:color w:val="000000" w:themeColor="text1"/>
                <w:sz w:val="22"/>
                <w:szCs w:val="22"/>
              </w:rPr>
              <w:t>н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ь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органов </w:t>
            </w:r>
            <w:r w:rsidR="00235585">
              <w:rPr>
                <w:color w:val="000000" w:themeColor="text1"/>
                <w:sz w:val="22"/>
                <w:szCs w:val="22"/>
              </w:rPr>
              <w:t>г</w:t>
            </w:r>
            <w:r w:rsidRPr="00DD208D">
              <w:rPr>
                <w:color w:val="000000" w:themeColor="text1"/>
                <w:sz w:val="22"/>
                <w:szCs w:val="22"/>
              </w:rPr>
              <w:t>осударстве</w:t>
            </w:r>
            <w:r w:rsidRPr="00DD208D">
              <w:rPr>
                <w:color w:val="000000" w:themeColor="text1"/>
                <w:sz w:val="22"/>
                <w:szCs w:val="22"/>
              </w:rPr>
              <w:t>н</w:t>
            </w:r>
            <w:r w:rsidRPr="00DD208D">
              <w:rPr>
                <w:color w:val="000000" w:themeColor="text1"/>
                <w:sz w:val="22"/>
                <w:szCs w:val="22"/>
              </w:rPr>
              <w:t>ной власти, органов местного самоуправления и организаций, представители которых участв</w:t>
            </w:r>
            <w:r w:rsidRPr="00DD208D">
              <w:rPr>
                <w:color w:val="000000" w:themeColor="text1"/>
                <w:sz w:val="22"/>
                <w:szCs w:val="22"/>
              </w:rPr>
              <w:t>у</w:t>
            </w:r>
            <w:r w:rsidRPr="00DD208D">
              <w:rPr>
                <w:color w:val="000000" w:themeColor="text1"/>
                <w:sz w:val="22"/>
                <w:szCs w:val="22"/>
              </w:rPr>
              <w:t>ют в приемке указанных мног</w:t>
            </w:r>
            <w:r w:rsidRPr="00DD208D">
              <w:rPr>
                <w:color w:val="000000" w:themeColor="text1"/>
                <w:sz w:val="22"/>
                <w:szCs w:val="22"/>
              </w:rPr>
              <w:t>о</w:t>
            </w:r>
            <w:r w:rsidRPr="00DD208D">
              <w:rPr>
                <w:color w:val="000000" w:themeColor="text1"/>
                <w:sz w:val="22"/>
                <w:szCs w:val="22"/>
              </w:rPr>
              <w:t>квартирного дома и (или) иного объекта недвижимости</w:t>
            </w:r>
          </w:p>
        </w:tc>
        <w:tc>
          <w:tcPr>
            <w:tcW w:w="6237" w:type="dxa"/>
          </w:tcPr>
          <w:p w:rsidR="00F42931" w:rsidRPr="00DD208D" w:rsidRDefault="00312422" w:rsidP="00797CD8">
            <w:pPr>
              <w:spacing w:before="40" w:after="40"/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bookmarkStart w:id="1" w:name="_GoBack"/>
            <w:bookmarkEnd w:id="1"/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2B5296">
              <w:rPr>
                <w:color w:val="000000" w:themeColor="text1"/>
                <w:sz w:val="22"/>
                <w:szCs w:val="22"/>
              </w:rPr>
              <w:t>6</w:t>
            </w:r>
            <w:r w:rsidR="00F42931" w:rsidRPr="00DD208D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42931" w:rsidRPr="00DD208D" w:rsidRDefault="00F42931" w:rsidP="00797CD8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  <w:p w:rsidR="002B5296" w:rsidRDefault="002B5296" w:rsidP="002B5296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строительного комплекса Московской области,</w:t>
            </w:r>
          </w:p>
          <w:p w:rsidR="002B5296" w:rsidRPr="001A3E36" w:rsidRDefault="002B5296" w:rsidP="002B5296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A3E36">
              <w:rPr>
                <w:color w:val="000000"/>
                <w:sz w:val="22"/>
                <w:szCs w:val="22"/>
              </w:rPr>
              <w:t>тдел строительного надзора №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A3E36">
              <w:rPr>
                <w:color w:val="000000"/>
                <w:sz w:val="22"/>
                <w:szCs w:val="22"/>
              </w:rPr>
              <w:t xml:space="preserve"> Главного управления гос</w:t>
            </w:r>
            <w:r w:rsidRPr="001A3E36">
              <w:rPr>
                <w:color w:val="000000"/>
                <w:sz w:val="22"/>
                <w:szCs w:val="22"/>
              </w:rPr>
              <w:t>у</w:t>
            </w:r>
            <w:r w:rsidRPr="001A3E36">
              <w:rPr>
                <w:color w:val="000000"/>
                <w:sz w:val="22"/>
                <w:szCs w:val="22"/>
              </w:rPr>
              <w:t>дарственного строительного надзора Московской области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C85311" w:rsidRPr="00DD208D" w:rsidRDefault="00C85311" w:rsidP="00797CD8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В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озможны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финансовы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и пр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чи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риск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ы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по 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lastRenderedPageBreak/>
              <w:t>добровольному страхованию з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а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стройщиком таких рисков</w:t>
            </w:r>
          </w:p>
        </w:tc>
        <w:tc>
          <w:tcPr>
            <w:tcW w:w="6237" w:type="dxa"/>
          </w:tcPr>
          <w:p w:rsidR="00795EA3" w:rsidRPr="00DD208D" w:rsidRDefault="00795EA3" w:rsidP="005D5F74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рыночные риски, связанные с ухудшением общей экономич</w:t>
            </w:r>
            <w:r w:rsidRPr="00DD208D">
              <w:rPr>
                <w:color w:val="000000" w:themeColor="text1"/>
                <w:sz w:val="22"/>
                <w:szCs w:val="22"/>
              </w:rPr>
              <w:t>е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ской ситуации (удорожание стоимости сырья, девальвация национальной валюты, повышение; банковской процентной </w:t>
            </w: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 xml:space="preserve">ставки); </w:t>
            </w:r>
          </w:p>
          <w:p w:rsidR="00253BDB" w:rsidRPr="00DD208D" w:rsidRDefault="00795EA3" w:rsidP="000A6261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производственные риски — срыв сроков строительства</w:t>
            </w:r>
            <w:r w:rsidR="000A6261" w:rsidRPr="00DD208D">
              <w:rPr>
                <w:color w:val="000000" w:themeColor="text1"/>
                <w:sz w:val="22"/>
                <w:szCs w:val="22"/>
              </w:rPr>
              <w:t>,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  в</w:t>
            </w:r>
            <w:r w:rsidRPr="00DD208D">
              <w:rPr>
                <w:color w:val="000000" w:themeColor="text1"/>
                <w:sz w:val="22"/>
                <w:szCs w:val="22"/>
              </w:rPr>
              <w:t>ы</w:t>
            </w:r>
            <w:r w:rsidRPr="00DD208D">
              <w:rPr>
                <w:color w:val="000000" w:themeColor="text1"/>
                <w:sz w:val="22"/>
                <w:szCs w:val="22"/>
              </w:rPr>
              <w:t>полнения работ и поставок материалов.</w:t>
            </w:r>
          </w:p>
          <w:p w:rsidR="00633382" w:rsidRDefault="00633382" w:rsidP="000A6261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Страхование членов СРО от строительных рисков.</w:t>
            </w:r>
          </w:p>
          <w:p w:rsidR="00B7712C" w:rsidRPr="00DD208D" w:rsidRDefault="00B7712C" w:rsidP="000A626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D208D" w:rsidRPr="00DD208D" w:rsidTr="00B7712C">
        <w:tc>
          <w:tcPr>
            <w:tcW w:w="3402" w:type="dxa"/>
          </w:tcPr>
          <w:p w:rsidR="00666A74" w:rsidRPr="00DD208D" w:rsidRDefault="00666A74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lastRenderedPageBreak/>
              <w:t>о планируемой стоимости стро</w:t>
            </w:r>
            <w:r w:rsidRPr="00DD208D">
              <w:rPr>
                <w:color w:val="000000" w:themeColor="text1"/>
                <w:sz w:val="22"/>
                <w:szCs w:val="22"/>
              </w:rPr>
              <w:t>и</w:t>
            </w:r>
            <w:r w:rsidRPr="00DD208D">
              <w:rPr>
                <w:color w:val="000000" w:themeColor="text1"/>
                <w:sz w:val="22"/>
                <w:szCs w:val="22"/>
              </w:rPr>
              <w:t>тельства (создания) многоква</w:t>
            </w:r>
            <w:r w:rsidRPr="00DD208D">
              <w:rPr>
                <w:color w:val="000000" w:themeColor="text1"/>
                <w:sz w:val="22"/>
                <w:szCs w:val="22"/>
              </w:rPr>
              <w:t>р</w:t>
            </w:r>
            <w:r w:rsidRPr="00DD208D">
              <w:rPr>
                <w:color w:val="000000" w:themeColor="text1"/>
                <w:sz w:val="22"/>
                <w:szCs w:val="22"/>
              </w:rPr>
              <w:t>тирного дома и (или) иного об</w:t>
            </w:r>
            <w:r w:rsidRPr="00DD208D">
              <w:rPr>
                <w:color w:val="000000" w:themeColor="text1"/>
                <w:sz w:val="22"/>
                <w:szCs w:val="22"/>
              </w:rPr>
              <w:t>ъ</w:t>
            </w:r>
            <w:r w:rsidRPr="00DD208D">
              <w:rPr>
                <w:color w:val="000000" w:themeColor="text1"/>
                <w:sz w:val="22"/>
                <w:szCs w:val="22"/>
              </w:rPr>
              <w:t>екта недвижимости</w:t>
            </w:r>
          </w:p>
        </w:tc>
        <w:tc>
          <w:tcPr>
            <w:tcW w:w="6237" w:type="dxa"/>
            <w:shd w:val="clear" w:color="auto" w:fill="auto"/>
          </w:tcPr>
          <w:p w:rsidR="00666A74" w:rsidRPr="00DD208D" w:rsidRDefault="00965EDB" w:rsidP="00F93A7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644</w:t>
            </w:r>
            <w:r w:rsidR="001F0579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666A74" w:rsidRPr="00DD208D">
              <w:rPr>
                <w:color w:val="000000" w:themeColor="text1"/>
                <w:sz w:val="22"/>
                <w:szCs w:val="22"/>
              </w:rPr>
              <w:t>мл</w:t>
            </w:r>
            <w:r w:rsidR="00950036" w:rsidRPr="00DD208D">
              <w:rPr>
                <w:color w:val="000000" w:themeColor="text1"/>
                <w:sz w:val="22"/>
                <w:szCs w:val="22"/>
              </w:rPr>
              <w:t>н</w:t>
            </w:r>
            <w:r w:rsidR="00666A74" w:rsidRPr="00DD208D">
              <w:rPr>
                <w:color w:val="000000" w:themeColor="text1"/>
                <w:sz w:val="22"/>
                <w:szCs w:val="22"/>
              </w:rPr>
              <w:t>. рублей</w:t>
            </w: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П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ереч</w:t>
            </w:r>
            <w:r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н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ь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организаций, ос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у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ществляющих основные стро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тельно-монтажные и другие р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а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боты (подрядчик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646B85" w:rsidRPr="008C5C60" w:rsidRDefault="008C5C60" w:rsidP="00AA6811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Генподрядчик – ООО ПКФ «Гюнай»</w:t>
            </w: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С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пособ обеспечения исполнения обязательств застройщика по д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говору</w:t>
            </w:r>
          </w:p>
        </w:tc>
        <w:tc>
          <w:tcPr>
            <w:tcW w:w="6237" w:type="dxa"/>
          </w:tcPr>
          <w:p w:rsidR="00253BDB" w:rsidRDefault="002E25AE" w:rsidP="0044377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 xml:space="preserve">Использование для финансирования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строительства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средств: собственных, участников долевого строительства. 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Залог з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>е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>мельного участка</w:t>
            </w:r>
            <w:r w:rsidR="00513CFA" w:rsidRPr="00DD208D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513CFA" w:rsidRPr="00DD208D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="00513CFA" w:rsidRPr="00DD208D">
              <w:rPr>
                <w:color w:val="000000" w:themeColor="text1"/>
                <w:sz w:val="22"/>
                <w:szCs w:val="22"/>
              </w:rPr>
              <w:t>)</w:t>
            </w:r>
            <w:r w:rsidR="00633382" w:rsidRPr="00DD208D">
              <w:rPr>
                <w:color w:val="000000" w:themeColor="text1"/>
                <w:sz w:val="22"/>
                <w:szCs w:val="22"/>
              </w:rPr>
              <w:t xml:space="preserve"> участникам долевого строительства.</w:t>
            </w:r>
          </w:p>
          <w:p w:rsidR="00B02039" w:rsidRDefault="00B02039" w:rsidP="0044377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101A86" w:rsidRPr="00101A86" w:rsidRDefault="00DD402E" w:rsidP="0051262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Исполнение обязательства Застройщика по передаче Объекта участнику долевого строительства обеспечивается страхован</w:t>
            </w:r>
            <w:r>
              <w:rPr>
                <w:color w:val="000000" w:themeColor="text1"/>
                <w:sz w:val="22"/>
                <w:szCs w:val="22"/>
              </w:rPr>
              <w:t>и</w:t>
            </w:r>
            <w:r>
              <w:rPr>
                <w:color w:val="000000" w:themeColor="text1"/>
                <w:sz w:val="22"/>
                <w:szCs w:val="22"/>
              </w:rPr>
              <w:t xml:space="preserve">ем гражданской ответственности </w:t>
            </w:r>
            <w:r w:rsidR="00E57160">
              <w:rPr>
                <w:color w:val="000000" w:themeColor="text1"/>
                <w:sz w:val="22"/>
                <w:szCs w:val="22"/>
              </w:rPr>
              <w:t>Застройщика за исполнение или ненадлежащее исполнение им обязательства по передаче Объекта по договору участия в долевом строительстве</w:t>
            </w:r>
            <w:r w:rsidR="00101A86" w:rsidRPr="00101A86">
              <w:rPr>
                <w:color w:val="000000" w:themeColor="text1"/>
                <w:sz w:val="22"/>
                <w:szCs w:val="22"/>
              </w:rPr>
              <w:t>:</w:t>
            </w:r>
          </w:p>
          <w:p w:rsidR="00DD402E" w:rsidRDefault="00101A86" w:rsidP="00512625">
            <w:pPr>
              <w:pStyle w:val="a7"/>
              <w:numPr>
                <w:ilvl w:val="0"/>
                <w:numId w:val="28"/>
              </w:numPr>
              <w:tabs>
                <w:tab w:val="left" w:pos="317"/>
              </w:tabs>
              <w:ind w:left="0"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Генеральный</w:t>
            </w:r>
            <w:r w:rsidR="00697885" w:rsidRPr="00101A86">
              <w:rPr>
                <w:color w:val="000000" w:themeColor="text1"/>
                <w:sz w:val="22"/>
                <w:szCs w:val="22"/>
              </w:rPr>
              <w:t xml:space="preserve"> </w:t>
            </w:r>
            <w:r w:rsidR="00E57160" w:rsidRPr="00101A86">
              <w:rPr>
                <w:color w:val="000000" w:themeColor="text1"/>
                <w:sz w:val="22"/>
                <w:szCs w:val="22"/>
              </w:rPr>
              <w:t xml:space="preserve">договор страхования </w:t>
            </w:r>
            <w:r w:rsidR="00697885" w:rsidRPr="00101A86">
              <w:rPr>
                <w:color w:val="000000" w:themeColor="text1"/>
                <w:sz w:val="22"/>
                <w:szCs w:val="22"/>
              </w:rPr>
              <w:t>№ 35-9666/2015 от 23.11.2015 г. с</w:t>
            </w:r>
            <w:r w:rsidR="00B02039" w:rsidRPr="00101A86">
              <w:rPr>
                <w:color w:val="000000" w:themeColor="text1"/>
                <w:sz w:val="22"/>
                <w:szCs w:val="22"/>
              </w:rPr>
              <w:t xml:space="preserve"> </w:t>
            </w:r>
            <w:r w:rsidR="00D16AA4">
              <w:rPr>
                <w:color w:val="000000" w:themeColor="text1"/>
                <w:sz w:val="22"/>
                <w:szCs w:val="22"/>
              </w:rPr>
              <w:t>ООО</w:t>
            </w:r>
            <w:r w:rsidR="00697885">
              <w:t xml:space="preserve"> </w:t>
            </w:r>
            <w:r w:rsidR="00697885" w:rsidRPr="00101A86">
              <w:rPr>
                <w:color w:val="000000" w:themeColor="text1"/>
                <w:sz w:val="22"/>
                <w:szCs w:val="22"/>
              </w:rPr>
              <w:t>«Региональная страховая компания»</w:t>
            </w:r>
            <w:r w:rsidR="00681B54" w:rsidRPr="00101A86">
              <w:rPr>
                <w:color w:val="000000" w:themeColor="text1"/>
                <w:sz w:val="22"/>
                <w:szCs w:val="22"/>
              </w:rPr>
              <w:t xml:space="preserve"> (ИНН 1832008660, ОГРН: 1021801434643, адрес: 127018, </w:t>
            </w:r>
            <w:proofErr w:type="spellStart"/>
            <w:r w:rsidR="00681B54" w:rsidRPr="00101A86"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 w:rsidR="00681B54" w:rsidRPr="00101A86">
              <w:rPr>
                <w:color w:val="000000" w:themeColor="text1"/>
                <w:sz w:val="22"/>
                <w:szCs w:val="22"/>
              </w:rPr>
              <w:t>, ул. Складочная, д.1, стр. 15</w:t>
            </w:r>
            <w:r w:rsidR="00697885" w:rsidRPr="00101A86">
              <w:rPr>
                <w:color w:val="000000" w:themeColor="text1"/>
                <w:sz w:val="22"/>
                <w:szCs w:val="22"/>
              </w:rPr>
              <w:t xml:space="preserve">. </w:t>
            </w:r>
            <w:r w:rsidR="00681B54" w:rsidRPr="00101A86">
              <w:rPr>
                <w:color w:val="000000" w:themeColor="text1"/>
                <w:sz w:val="22"/>
                <w:szCs w:val="22"/>
              </w:rPr>
              <w:t>Лицензия на осуществления стр</w:t>
            </w:r>
            <w:r w:rsidR="00681B54" w:rsidRPr="00101A86">
              <w:rPr>
                <w:color w:val="000000" w:themeColor="text1"/>
                <w:sz w:val="22"/>
                <w:szCs w:val="22"/>
              </w:rPr>
              <w:t>а</w:t>
            </w:r>
            <w:r w:rsidR="00681B54" w:rsidRPr="00101A86">
              <w:rPr>
                <w:color w:val="000000" w:themeColor="text1"/>
                <w:sz w:val="22"/>
                <w:szCs w:val="22"/>
              </w:rPr>
              <w:t>хования СИ № 0072</w:t>
            </w:r>
            <w:r w:rsidR="00D16AA4">
              <w:rPr>
                <w:color w:val="000000" w:themeColor="text1"/>
                <w:sz w:val="22"/>
                <w:szCs w:val="22"/>
              </w:rPr>
              <w:t xml:space="preserve"> от 07.04.2016 г</w:t>
            </w:r>
            <w:r w:rsidR="00681B54" w:rsidRPr="00101A86">
              <w:rPr>
                <w:color w:val="000000" w:themeColor="text1"/>
                <w:sz w:val="22"/>
                <w:szCs w:val="22"/>
              </w:rPr>
              <w:t>)</w:t>
            </w:r>
          </w:p>
          <w:p w:rsidR="00101A86" w:rsidRPr="00512625" w:rsidRDefault="00101A86" w:rsidP="00D16AA4">
            <w:pPr>
              <w:pStyle w:val="a7"/>
              <w:numPr>
                <w:ilvl w:val="0"/>
                <w:numId w:val="28"/>
              </w:numPr>
              <w:tabs>
                <w:tab w:val="left" w:pos="317"/>
              </w:tabs>
              <w:ind w:left="0"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Генеральный договор о способе и условиях обеспечения исполнения обязательств застройщика за неисполнение и н</w:t>
            </w:r>
            <w:r>
              <w:rPr>
                <w:color w:val="000000" w:themeColor="text1"/>
                <w:sz w:val="22"/>
                <w:szCs w:val="22"/>
              </w:rPr>
              <w:t>е</w:t>
            </w:r>
            <w:r>
              <w:rPr>
                <w:color w:val="000000" w:themeColor="text1"/>
                <w:sz w:val="22"/>
                <w:szCs w:val="22"/>
              </w:rPr>
              <w:t>надлежащее исполнение обязательств по передаче жилого п</w:t>
            </w:r>
            <w:r>
              <w:rPr>
                <w:color w:val="000000" w:themeColor="text1"/>
                <w:sz w:val="22"/>
                <w:szCs w:val="22"/>
              </w:rPr>
              <w:t>о</w:t>
            </w:r>
            <w:r>
              <w:rPr>
                <w:color w:val="000000" w:themeColor="text1"/>
                <w:sz w:val="22"/>
                <w:szCs w:val="22"/>
              </w:rPr>
              <w:t>мещения по договору участия в долевом строительстве ЗГО № 507</w:t>
            </w:r>
            <w:r w:rsidR="008D3F21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07000 от 11.11.2015 г. с Акционерным обществом «Ме</w:t>
            </w:r>
            <w:r>
              <w:rPr>
                <w:color w:val="000000" w:themeColor="text1"/>
                <w:sz w:val="22"/>
                <w:szCs w:val="22"/>
              </w:rPr>
              <w:t>ж</w:t>
            </w:r>
            <w:r>
              <w:rPr>
                <w:color w:val="000000" w:themeColor="text1"/>
                <w:sz w:val="22"/>
                <w:szCs w:val="22"/>
              </w:rPr>
              <w:t xml:space="preserve">дународная страховая компания профсоюзов «МЕСКО» (ИНН 7736056157, ОГРН 1027739149690, адрес: </w:t>
            </w:r>
            <w:r w:rsidRPr="00101A86">
              <w:rPr>
                <w:color w:val="000000" w:themeColor="text1"/>
                <w:sz w:val="22"/>
                <w:szCs w:val="22"/>
              </w:rPr>
              <w:t>119334,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5-й Донской проезд, дом 21Б, корпус </w:t>
            </w:r>
            <w:r w:rsidRPr="00101A86">
              <w:rPr>
                <w:color w:val="000000" w:themeColor="text1"/>
                <w:sz w:val="22"/>
                <w:szCs w:val="22"/>
              </w:rPr>
              <w:t>10,</w:t>
            </w:r>
            <w:r>
              <w:rPr>
                <w:color w:val="000000" w:themeColor="text1"/>
                <w:sz w:val="22"/>
                <w:szCs w:val="22"/>
              </w:rPr>
              <w:t xml:space="preserve"> офис 701. Лицензия </w:t>
            </w:r>
            <w:r w:rsidR="00512625">
              <w:rPr>
                <w:color w:val="000000" w:themeColor="text1"/>
                <w:sz w:val="22"/>
                <w:szCs w:val="22"/>
              </w:rPr>
              <w:t xml:space="preserve">на осуществление страхования СИ </w:t>
            </w:r>
            <w:r w:rsidR="00D16AA4">
              <w:rPr>
                <w:color w:val="000000" w:themeColor="text1"/>
                <w:sz w:val="22"/>
                <w:szCs w:val="22"/>
              </w:rPr>
              <w:t>№ 1461 от 22.05.2016 г</w:t>
            </w:r>
            <w:r w:rsidR="00512625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DD208D" w:rsidRPr="00DD208D" w:rsidTr="00B7712C">
        <w:tc>
          <w:tcPr>
            <w:tcW w:w="3402" w:type="dxa"/>
          </w:tcPr>
          <w:p w:rsidR="00253BDB" w:rsidRPr="00DD208D" w:rsidRDefault="000675E7" w:rsidP="008C5C60">
            <w:pPr>
              <w:spacing w:before="40" w:after="40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ны</w:t>
            </w:r>
            <w:r w:rsidR="00246EEF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 xml:space="preserve"> договора и сделк</w:t>
            </w:r>
            <w:r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, на 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с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новании которых привлекаются денежные средства для стро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и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тельства (создания) многоква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р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тирного дома и (или) иного об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ъ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екта недвижимости, за исключ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е</w:t>
            </w:r>
            <w:r w:rsidR="007B6ACB" w:rsidRPr="00DD208D">
              <w:rPr>
                <w:color w:val="000000" w:themeColor="text1"/>
                <w:sz w:val="22"/>
                <w:szCs w:val="22"/>
              </w:rPr>
              <w:t>нием привлечения денежных средств на основании договоров</w:t>
            </w:r>
          </w:p>
        </w:tc>
        <w:tc>
          <w:tcPr>
            <w:tcW w:w="6237" w:type="dxa"/>
          </w:tcPr>
          <w:p w:rsidR="00253BDB" w:rsidRPr="00DD208D" w:rsidRDefault="00253BDB" w:rsidP="00BC50E7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E4CC3" w:rsidRPr="008D11AD" w:rsidRDefault="00FE4CC3" w:rsidP="00FE4CC3">
      <w:pPr>
        <w:spacing w:before="120"/>
        <w:ind w:left="3402" w:hanging="2977"/>
        <w:rPr>
          <w:sz w:val="22"/>
          <w:szCs w:val="22"/>
        </w:rPr>
      </w:pPr>
      <w:r w:rsidRPr="008D11AD">
        <w:rPr>
          <w:sz w:val="22"/>
          <w:szCs w:val="22"/>
        </w:rPr>
        <w:t xml:space="preserve">Оригинал хранится по адресу: </w:t>
      </w:r>
      <w:r>
        <w:rPr>
          <w:sz w:val="22"/>
          <w:szCs w:val="22"/>
        </w:rPr>
        <w:tab/>
        <w:t xml:space="preserve">142001, </w:t>
      </w:r>
      <w:r w:rsidRPr="008D11AD">
        <w:rPr>
          <w:sz w:val="22"/>
          <w:szCs w:val="22"/>
        </w:rPr>
        <w:t xml:space="preserve">Московская область, г. Домодедово, </w:t>
      </w:r>
      <w:r w:rsidRPr="00903E36">
        <w:rPr>
          <w:color w:val="0000CC"/>
          <w:sz w:val="22"/>
          <w:szCs w:val="22"/>
        </w:rPr>
        <w:t>ул. 1-я Коммунистич</w:t>
      </w:r>
      <w:r w:rsidRPr="00903E36">
        <w:rPr>
          <w:color w:val="0000CC"/>
          <w:sz w:val="22"/>
          <w:szCs w:val="22"/>
        </w:rPr>
        <w:t>е</w:t>
      </w:r>
      <w:r w:rsidRPr="00903E36">
        <w:rPr>
          <w:color w:val="0000CC"/>
          <w:sz w:val="22"/>
          <w:szCs w:val="22"/>
        </w:rPr>
        <w:t xml:space="preserve">ская, </w:t>
      </w:r>
      <w:r>
        <w:rPr>
          <w:color w:val="0000CC"/>
          <w:sz w:val="22"/>
          <w:szCs w:val="22"/>
        </w:rPr>
        <w:t>строен.</w:t>
      </w:r>
      <w:r w:rsidRPr="00903E36">
        <w:rPr>
          <w:color w:val="0000CC"/>
          <w:sz w:val="22"/>
          <w:szCs w:val="22"/>
        </w:rPr>
        <w:t xml:space="preserve"> 31Г</w:t>
      </w:r>
      <w:r w:rsidRPr="00DD208D">
        <w:rPr>
          <w:color w:val="000000" w:themeColor="text1"/>
          <w:sz w:val="22"/>
          <w:szCs w:val="22"/>
        </w:rPr>
        <w:t>.</w:t>
      </w:r>
    </w:p>
    <w:p w:rsidR="00B83063" w:rsidRDefault="00B83063" w:rsidP="00B83063">
      <w:pPr>
        <w:ind w:left="426"/>
        <w:rPr>
          <w:sz w:val="22"/>
          <w:szCs w:val="22"/>
        </w:rPr>
      </w:pPr>
    </w:p>
    <w:p w:rsidR="008D11AD" w:rsidRPr="008D11AD" w:rsidRDefault="007E1818" w:rsidP="00B83063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Подлежит публикации </w:t>
      </w:r>
      <w:r w:rsidR="008D11AD" w:rsidRPr="008D11AD">
        <w:rPr>
          <w:sz w:val="22"/>
          <w:szCs w:val="22"/>
        </w:rPr>
        <w:t xml:space="preserve">на сайте </w:t>
      </w:r>
      <w:hyperlink r:id="rId9" w:history="1">
        <w:r w:rsidR="008D11AD"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="008D11AD"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="008D11AD"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="008D11AD"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="008D11AD"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B83063" w:rsidRPr="001D5BBD" w:rsidRDefault="00B83063" w:rsidP="00B83063">
      <w:pPr>
        <w:spacing w:before="40" w:after="40"/>
        <w:ind w:left="426"/>
        <w:rPr>
          <w:rFonts w:ascii="Arial Narrow" w:hAnsi="Arial Narrow"/>
          <w:color w:val="000000"/>
          <w:sz w:val="22"/>
          <w:szCs w:val="22"/>
        </w:rPr>
      </w:pPr>
    </w:p>
    <w:p w:rsidR="006436ED" w:rsidRPr="0027791D" w:rsidRDefault="006436ED" w:rsidP="00B83063">
      <w:pPr>
        <w:spacing w:before="40" w:after="40"/>
        <w:ind w:left="426"/>
        <w:rPr>
          <w:color w:val="000000"/>
          <w:sz w:val="22"/>
          <w:szCs w:val="22"/>
        </w:rPr>
      </w:pPr>
      <w:r w:rsidRPr="0027791D">
        <w:rPr>
          <w:color w:val="000000"/>
          <w:sz w:val="22"/>
          <w:szCs w:val="22"/>
        </w:rPr>
        <w:t>Генеральн</w:t>
      </w:r>
      <w:r w:rsidR="00025C1D" w:rsidRPr="0027791D">
        <w:rPr>
          <w:color w:val="000000"/>
          <w:sz w:val="22"/>
          <w:szCs w:val="22"/>
        </w:rPr>
        <w:t>ый</w:t>
      </w:r>
      <w:r w:rsidRPr="0027791D">
        <w:rPr>
          <w:color w:val="000000"/>
          <w:sz w:val="22"/>
          <w:szCs w:val="22"/>
        </w:rPr>
        <w:t xml:space="preserve"> директор</w:t>
      </w:r>
    </w:p>
    <w:p w:rsidR="006436ED" w:rsidRPr="0027791D" w:rsidRDefault="006436ED" w:rsidP="001D5BBD">
      <w:pPr>
        <w:spacing w:before="40" w:after="40"/>
        <w:ind w:left="426"/>
        <w:rPr>
          <w:color w:val="000000"/>
          <w:sz w:val="22"/>
          <w:szCs w:val="22"/>
        </w:rPr>
      </w:pPr>
      <w:r w:rsidRPr="0027791D">
        <w:rPr>
          <w:color w:val="000000"/>
          <w:sz w:val="22"/>
          <w:szCs w:val="22"/>
        </w:rPr>
        <w:t>ООО ПКФ «Гюнай»</w:t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DC0182" w:rsidRPr="0027791D">
        <w:rPr>
          <w:color w:val="000000"/>
          <w:sz w:val="22"/>
          <w:szCs w:val="22"/>
        </w:rPr>
        <w:tab/>
      </w:r>
      <w:r w:rsidR="001D5BBD" w:rsidRPr="0027791D">
        <w:rPr>
          <w:color w:val="000000"/>
          <w:sz w:val="22"/>
          <w:szCs w:val="22"/>
        </w:rPr>
        <w:tab/>
      </w:r>
      <w:r w:rsidRPr="0027791D">
        <w:rPr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27791D">
        <w:rPr>
          <w:color w:val="000000"/>
          <w:sz w:val="22"/>
          <w:szCs w:val="22"/>
          <w:shd w:val="clear" w:color="auto" w:fill="FFFFFF"/>
        </w:rPr>
        <w:t>А.</w:t>
      </w:r>
      <w:r w:rsidR="00025C1D" w:rsidRPr="0027791D">
        <w:rPr>
          <w:color w:val="000000"/>
          <w:sz w:val="22"/>
          <w:szCs w:val="22"/>
          <w:shd w:val="clear" w:color="auto" w:fill="FFFFFF"/>
        </w:rPr>
        <w:t>С.о</w:t>
      </w:r>
      <w:proofErr w:type="spellEnd"/>
      <w:r w:rsidR="00025C1D" w:rsidRPr="0027791D">
        <w:rPr>
          <w:color w:val="000000"/>
          <w:sz w:val="22"/>
          <w:szCs w:val="22"/>
          <w:shd w:val="clear" w:color="auto" w:fill="FFFFFF"/>
        </w:rPr>
        <w:t>.</w:t>
      </w:r>
    </w:p>
    <w:sectPr w:rsidR="006436ED" w:rsidRPr="0027791D" w:rsidSect="00B771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75" w:right="850" w:bottom="709" w:left="1134" w:header="284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77" w:rsidRDefault="00641F77" w:rsidP="00BC50E7">
      <w:r>
        <w:separator/>
      </w:r>
    </w:p>
  </w:endnote>
  <w:endnote w:type="continuationSeparator" w:id="0">
    <w:p w:rsidR="00641F77" w:rsidRDefault="00641F77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1A" w:rsidRPr="00DD208D" w:rsidRDefault="005B367F" w:rsidP="00DD208D">
    <w:pPr>
      <w:pStyle w:val="ac"/>
      <w:pBdr>
        <w:top w:val="single" w:sz="4" w:space="1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left="-284" w:right="-427"/>
      <w:jc w:val="center"/>
      <w:rPr>
        <w:i/>
        <w:sz w:val="16"/>
        <w:szCs w:val="16"/>
      </w:rPr>
    </w:pPr>
    <w:r>
      <w:rPr>
        <w:i/>
        <w:sz w:val="16"/>
        <w:szCs w:val="16"/>
      </w:rPr>
      <w:t>Проектная декларация</w:t>
    </w:r>
    <w:r w:rsidRPr="005B367F">
      <w:rPr>
        <w:i/>
        <w:sz w:val="16"/>
        <w:szCs w:val="16"/>
      </w:rPr>
      <w:t xml:space="preserve">: Московская обл., г. Домодедово, </w:t>
    </w:r>
    <w:proofErr w:type="spellStart"/>
    <w:r w:rsidRPr="005B367F">
      <w:rPr>
        <w:i/>
        <w:sz w:val="16"/>
        <w:szCs w:val="16"/>
      </w:rPr>
      <w:t>мкр</w:t>
    </w:r>
    <w:proofErr w:type="spellEnd"/>
    <w:r w:rsidRPr="005B367F">
      <w:rPr>
        <w:i/>
        <w:sz w:val="16"/>
        <w:szCs w:val="16"/>
      </w:rPr>
      <w:t>. Западный, ул. Текстильщиков, уч</w:t>
    </w:r>
    <w:r>
      <w:rPr>
        <w:i/>
        <w:sz w:val="16"/>
        <w:szCs w:val="16"/>
      </w:rPr>
      <w:t>.</w:t>
    </w:r>
    <w:r w:rsidRPr="005B367F">
      <w:rPr>
        <w:i/>
        <w:sz w:val="16"/>
        <w:szCs w:val="16"/>
      </w:rPr>
      <w:t xml:space="preserve"> № 31г</w:t>
    </w:r>
    <w:r w:rsidR="00DD208D" w:rsidRPr="00FE56BB">
      <w:rPr>
        <w:i/>
        <w:sz w:val="16"/>
        <w:szCs w:val="16"/>
      </w:rPr>
      <w:tab/>
    </w:r>
    <w:r>
      <w:rPr>
        <w:i/>
        <w:sz w:val="16"/>
        <w:szCs w:val="16"/>
      </w:rPr>
      <w:t xml:space="preserve"> </w:t>
    </w:r>
    <w:r w:rsidRPr="005B367F">
      <w:rPr>
        <w:i/>
        <w:sz w:val="16"/>
        <w:szCs w:val="16"/>
      </w:rPr>
      <w:t xml:space="preserve">(поз. 40 по ПП) </w:t>
    </w:r>
    <w:r>
      <w:rPr>
        <w:i/>
        <w:sz w:val="16"/>
        <w:szCs w:val="16"/>
      </w:rPr>
      <w:t xml:space="preserve">    </w:t>
    </w:r>
    <w:r w:rsidR="00DD208D" w:rsidRPr="00FE56BB">
      <w:rPr>
        <w:i/>
        <w:sz w:val="16"/>
        <w:szCs w:val="16"/>
      </w:rPr>
      <w:t xml:space="preserve">Страница . </w:t>
    </w:r>
    <w:r w:rsidR="00A86603" w:rsidRPr="00FE56BB">
      <w:rPr>
        <w:i/>
        <w:sz w:val="16"/>
        <w:szCs w:val="16"/>
      </w:rPr>
      <w:fldChar w:fldCharType="begin"/>
    </w:r>
    <w:r w:rsidR="00DD208D" w:rsidRPr="00FE56BB">
      <w:rPr>
        <w:i/>
        <w:sz w:val="16"/>
        <w:szCs w:val="16"/>
      </w:rPr>
      <w:instrText xml:space="preserve"> PAGE   \* MERGEFORMAT </w:instrText>
    </w:r>
    <w:r w:rsidR="00A86603" w:rsidRPr="00FE56BB">
      <w:rPr>
        <w:i/>
        <w:sz w:val="16"/>
        <w:szCs w:val="16"/>
      </w:rPr>
      <w:fldChar w:fldCharType="separate"/>
    </w:r>
    <w:r w:rsidR="00312422">
      <w:rPr>
        <w:i/>
        <w:noProof/>
        <w:sz w:val="16"/>
        <w:szCs w:val="16"/>
      </w:rPr>
      <w:t>5</w:t>
    </w:r>
    <w:r w:rsidR="00A86603" w:rsidRPr="00FE56BB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77" w:rsidRDefault="00641F77" w:rsidP="00BC50E7">
      <w:r>
        <w:separator/>
      </w:r>
    </w:p>
  </w:footnote>
  <w:footnote w:type="continuationSeparator" w:id="0">
    <w:p w:rsidR="00641F77" w:rsidRDefault="00641F77" w:rsidP="00BC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F" w:rsidRDefault="005B367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5E8"/>
    <w:multiLevelType w:val="hybridMultilevel"/>
    <w:tmpl w:val="B21C865E"/>
    <w:lvl w:ilvl="0" w:tplc="39FA7D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C0814"/>
    <w:multiLevelType w:val="hybridMultilevel"/>
    <w:tmpl w:val="4692D710"/>
    <w:lvl w:ilvl="0" w:tplc="72D245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643BB4"/>
    <w:multiLevelType w:val="hybridMultilevel"/>
    <w:tmpl w:val="497A38F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71569"/>
    <w:multiLevelType w:val="hybridMultilevel"/>
    <w:tmpl w:val="2B7829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352610"/>
    <w:multiLevelType w:val="hybridMultilevel"/>
    <w:tmpl w:val="6E063660"/>
    <w:lvl w:ilvl="0" w:tplc="9BE2C67E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933019"/>
    <w:multiLevelType w:val="hybridMultilevel"/>
    <w:tmpl w:val="93661346"/>
    <w:lvl w:ilvl="0" w:tplc="EDC65EBA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4"/>
  </w:num>
  <w:num w:numId="5">
    <w:abstractNumId w:val="0"/>
  </w:num>
  <w:num w:numId="6">
    <w:abstractNumId w:val="23"/>
  </w:num>
  <w:num w:numId="7">
    <w:abstractNumId w:val="8"/>
  </w:num>
  <w:num w:numId="8">
    <w:abstractNumId w:val="19"/>
  </w:num>
  <w:num w:numId="9">
    <w:abstractNumId w:val="12"/>
  </w:num>
  <w:num w:numId="10">
    <w:abstractNumId w:val="21"/>
  </w:num>
  <w:num w:numId="11">
    <w:abstractNumId w:val="26"/>
  </w:num>
  <w:num w:numId="12">
    <w:abstractNumId w:val="15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4"/>
  </w:num>
  <w:num w:numId="18">
    <w:abstractNumId w:val="18"/>
  </w:num>
  <w:num w:numId="19">
    <w:abstractNumId w:val="20"/>
  </w:num>
  <w:num w:numId="20">
    <w:abstractNumId w:val="9"/>
  </w:num>
  <w:num w:numId="21">
    <w:abstractNumId w:val="5"/>
  </w:num>
  <w:num w:numId="22">
    <w:abstractNumId w:val="16"/>
  </w:num>
  <w:num w:numId="23">
    <w:abstractNumId w:val="22"/>
  </w:num>
  <w:num w:numId="24">
    <w:abstractNumId w:val="25"/>
  </w:num>
  <w:num w:numId="25">
    <w:abstractNumId w:val="10"/>
  </w:num>
  <w:num w:numId="26">
    <w:abstractNumId w:val="6"/>
  </w:num>
  <w:num w:numId="27">
    <w:abstractNumId w:val="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1677D"/>
    <w:rsid w:val="00017C21"/>
    <w:rsid w:val="00025C1D"/>
    <w:rsid w:val="00025D1E"/>
    <w:rsid w:val="00045925"/>
    <w:rsid w:val="000504C5"/>
    <w:rsid w:val="00050934"/>
    <w:rsid w:val="0005226B"/>
    <w:rsid w:val="000603CC"/>
    <w:rsid w:val="000613C0"/>
    <w:rsid w:val="000675E7"/>
    <w:rsid w:val="000846A0"/>
    <w:rsid w:val="0008602B"/>
    <w:rsid w:val="0008689F"/>
    <w:rsid w:val="000A1156"/>
    <w:rsid w:val="000A6239"/>
    <w:rsid w:val="000A6261"/>
    <w:rsid w:val="000A7708"/>
    <w:rsid w:val="000B4F76"/>
    <w:rsid w:val="000C5EB9"/>
    <w:rsid w:val="000D178A"/>
    <w:rsid w:val="000F44CF"/>
    <w:rsid w:val="00101A86"/>
    <w:rsid w:val="0010654B"/>
    <w:rsid w:val="001122C5"/>
    <w:rsid w:val="00120F08"/>
    <w:rsid w:val="0012390F"/>
    <w:rsid w:val="001251BA"/>
    <w:rsid w:val="001263AD"/>
    <w:rsid w:val="001274C4"/>
    <w:rsid w:val="00140838"/>
    <w:rsid w:val="0014547D"/>
    <w:rsid w:val="00147B37"/>
    <w:rsid w:val="001504D4"/>
    <w:rsid w:val="001509C0"/>
    <w:rsid w:val="001571BE"/>
    <w:rsid w:val="001666F5"/>
    <w:rsid w:val="0017386C"/>
    <w:rsid w:val="0019273D"/>
    <w:rsid w:val="00193817"/>
    <w:rsid w:val="001A09AF"/>
    <w:rsid w:val="001A3E36"/>
    <w:rsid w:val="001B397D"/>
    <w:rsid w:val="001C1FB5"/>
    <w:rsid w:val="001C2957"/>
    <w:rsid w:val="001C4313"/>
    <w:rsid w:val="001C693B"/>
    <w:rsid w:val="001C72C5"/>
    <w:rsid w:val="001D5BBD"/>
    <w:rsid w:val="001F0579"/>
    <w:rsid w:val="001F2175"/>
    <w:rsid w:val="001F738C"/>
    <w:rsid w:val="00204AC0"/>
    <w:rsid w:val="0021730A"/>
    <w:rsid w:val="00235585"/>
    <w:rsid w:val="0024486B"/>
    <w:rsid w:val="00246EEF"/>
    <w:rsid w:val="0024757B"/>
    <w:rsid w:val="00253BDB"/>
    <w:rsid w:val="00254361"/>
    <w:rsid w:val="00255E1A"/>
    <w:rsid w:val="002571F5"/>
    <w:rsid w:val="00257707"/>
    <w:rsid w:val="00263A27"/>
    <w:rsid w:val="00266878"/>
    <w:rsid w:val="00270F62"/>
    <w:rsid w:val="002773F8"/>
    <w:rsid w:val="0027791D"/>
    <w:rsid w:val="002832FB"/>
    <w:rsid w:val="00285BFF"/>
    <w:rsid w:val="00287A95"/>
    <w:rsid w:val="00297C3D"/>
    <w:rsid w:val="002A139E"/>
    <w:rsid w:val="002B2298"/>
    <w:rsid w:val="002B5296"/>
    <w:rsid w:val="002B54AD"/>
    <w:rsid w:val="002B6918"/>
    <w:rsid w:val="002C134A"/>
    <w:rsid w:val="002D302E"/>
    <w:rsid w:val="002D361D"/>
    <w:rsid w:val="002D422E"/>
    <w:rsid w:val="002D5AEA"/>
    <w:rsid w:val="002D750F"/>
    <w:rsid w:val="002E25AE"/>
    <w:rsid w:val="002E6A36"/>
    <w:rsid w:val="00301A79"/>
    <w:rsid w:val="00303FCD"/>
    <w:rsid w:val="00304E2F"/>
    <w:rsid w:val="00305C13"/>
    <w:rsid w:val="00312422"/>
    <w:rsid w:val="00315D42"/>
    <w:rsid w:val="0032248D"/>
    <w:rsid w:val="00325A6D"/>
    <w:rsid w:val="003512B6"/>
    <w:rsid w:val="0035171D"/>
    <w:rsid w:val="003572B1"/>
    <w:rsid w:val="0037623E"/>
    <w:rsid w:val="00377C1A"/>
    <w:rsid w:val="0038477B"/>
    <w:rsid w:val="00385B39"/>
    <w:rsid w:val="00394A75"/>
    <w:rsid w:val="00397BC9"/>
    <w:rsid w:val="003A3F42"/>
    <w:rsid w:val="003B4190"/>
    <w:rsid w:val="003B578B"/>
    <w:rsid w:val="003D1866"/>
    <w:rsid w:val="003D2B66"/>
    <w:rsid w:val="003D70B3"/>
    <w:rsid w:val="003F2531"/>
    <w:rsid w:val="003F6E3D"/>
    <w:rsid w:val="00406FF8"/>
    <w:rsid w:val="004140A6"/>
    <w:rsid w:val="004235F6"/>
    <w:rsid w:val="00425468"/>
    <w:rsid w:val="004257AB"/>
    <w:rsid w:val="00425EFA"/>
    <w:rsid w:val="00435061"/>
    <w:rsid w:val="00443775"/>
    <w:rsid w:val="0047353F"/>
    <w:rsid w:val="00480F3A"/>
    <w:rsid w:val="00482596"/>
    <w:rsid w:val="00483158"/>
    <w:rsid w:val="004C2783"/>
    <w:rsid w:val="004D0E05"/>
    <w:rsid w:val="004D5FD4"/>
    <w:rsid w:val="004E300F"/>
    <w:rsid w:val="004E366C"/>
    <w:rsid w:val="004E575B"/>
    <w:rsid w:val="005118C9"/>
    <w:rsid w:val="00512625"/>
    <w:rsid w:val="00513CFA"/>
    <w:rsid w:val="00515D8D"/>
    <w:rsid w:val="00516B9A"/>
    <w:rsid w:val="00534FB2"/>
    <w:rsid w:val="005564E6"/>
    <w:rsid w:val="005602A3"/>
    <w:rsid w:val="00562009"/>
    <w:rsid w:val="00564F23"/>
    <w:rsid w:val="00571B1D"/>
    <w:rsid w:val="00581FF7"/>
    <w:rsid w:val="00583A35"/>
    <w:rsid w:val="005864F2"/>
    <w:rsid w:val="005B29B6"/>
    <w:rsid w:val="005B367F"/>
    <w:rsid w:val="005B3C9D"/>
    <w:rsid w:val="005C3B75"/>
    <w:rsid w:val="005C4808"/>
    <w:rsid w:val="005D1951"/>
    <w:rsid w:val="005D5F74"/>
    <w:rsid w:val="005D6526"/>
    <w:rsid w:val="005E517F"/>
    <w:rsid w:val="005F27B4"/>
    <w:rsid w:val="005F4BA1"/>
    <w:rsid w:val="00611145"/>
    <w:rsid w:val="00617E88"/>
    <w:rsid w:val="00627C1B"/>
    <w:rsid w:val="00633382"/>
    <w:rsid w:val="00633712"/>
    <w:rsid w:val="00640320"/>
    <w:rsid w:val="00641F77"/>
    <w:rsid w:val="006436ED"/>
    <w:rsid w:val="00645A33"/>
    <w:rsid w:val="00646B85"/>
    <w:rsid w:val="00646F58"/>
    <w:rsid w:val="00647D72"/>
    <w:rsid w:val="00661B12"/>
    <w:rsid w:val="0066477F"/>
    <w:rsid w:val="00666A74"/>
    <w:rsid w:val="00675062"/>
    <w:rsid w:val="006762BB"/>
    <w:rsid w:val="006773D8"/>
    <w:rsid w:val="00681B54"/>
    <w:rsid w:val="00682DE6"/>
    <w:rsid w:val="006834C5"/>
    <w:rsid w:val="00683CC1"/>
    <w:rsid w:val="00683D85"/>
    <w:rsid w:val="00694AD6"/>
    <w:rsid w:val="00697885"/>
    <w:rsid w:val="006A49F9"/>
    <w:rsid w:val="006B60B1"/>
    <w:rsid w:val="006B794E"/>
    <w:rsid w:val="006D2EE6"/>
    <w:rsid w:val="006D332B"/>
    <w:rsid w:val="006D7FBA"/>
    <w:rsid w:val="006E0E36"/>
    <w:rsid w:val="006F3018"/>
    <w:rsid w:val="007075A3"/>
    <w:rsid w:val="0074055E"/>
    <w:rsid w:val="007447F8"/>
    <w:rsid w:val="0077075A"/>
    <w:rsid w:val="00770E2B"/>
    <w:rsid w:val="00775531"/>
    <w:rsid w:val="007768F7"/>
    <w:rsid w:val="0077799B"/>
    <w:rsid w:val="007813C5"/>
    <w:rsid w:val="00786395"/>
    <w:rsid w:val="00792449"/>
    <w:rsid w:val="00792F8D"/>
    <w:rsid w:val="00795EA3"/>
    <w:rsid w:val="00796478"/>
    <w:rsid w:val="00797CD8"/>
    <w:rsid w:val="00797DFC"/>
    <w:rsid w:val="007A3904"/>
    <w:rsid w:val="007B6ACB"/>
    <w:rsid w:val="007B7502"/>
    <w:rsid w:val="007C0372"/>
    <w:rsid w:val="007D13EC"/>
    <w:rsid w:val="007D3AF4"/>
    <w:rsid w:val="007D6F4F"/>
    <w:rsid w:val="007E1818"/>
    <w:rsid w:val="007F353A"/>
    <w:rsid w:val="007F4A97"/>
    <w:rsid w:val="00803E2B"/>
    <w:rsid w:val="00805585"/>
    <w:rsid w:val="0081414B"/>
    <w:rsid w:val="00814797"/>
    <w:rsid w:val="00826E5C"/>
    <w:rsid w:val="0083239B"/>
    <w:rsid w:val="008324FD"/>
    <w:rsid w:val="008370DF"/>
    <w:rsid w:val="00842DBE"/>
    <w:rsid w:val="00844D10"/>
    <w:rsid w:val="00847BB5"/>
    <w:rsid w:val="00850C64"/>
    <w:rsid w:val="008643AD"/>
    <w:rsid w:val="00896A4A"/>
    <w:rsid w:val="008C4D5C"/>
    <w:rsid w:val="008C5C60"/>
    <w:rsid w:val="008C67D7"/>
    <w:rsid w:val="008D11AD"/>
    <w:rsid w:val="008D3F21"/>
    <w:rsid w:val="008E2061"/>
    <w:rsid w:val="008E4239"/>
    <w:rsid w:val="008F3A7F"/>
    <w:rsid w:val="008F43AD"/>
    <w:rsid w:val="00900EA4"/>
    <w:rsid w:val="00904F72"/>
    <w:rsid w:val="009072EB"/>
    <w:rsid w:val="009178C3"/>
    <w:rsid w:val="00935228"/>
    <w:rsid w:val="00942A60"/>
    <w:rsid w:val="0094532F"/>
    <w:rsid w:val="009467FB"/>
    <w:rsid w:val="00950036"/>
    <w:rsid w:val="00950C99"/>
    <w:rsid w:val="00953B8F"/>
    <w:rsid w:val="00955A4E"/>
    <w:rsid w:val="00960850"/>
    <w:rsid w:val="00965120"/>
    <w:rsid w:val="00965EDB"/>
    <w:rsid w:val="00972EB8"/>
    <w:rsid w:val="00984FF2"/>
    <w:rsid w:val="009872D9"/>
    <w:rsid w:val="00996468"/>
    <w:rsid w:val="009A733D"/>
    <w:rsid w:val="009B3671"/>
    <w:rsid w:val="009C0617"/>
    <w:rsid w:val="009C193F"/>
    <w:rsid w:val="009E0AE9"/>
    <w:rsid w:val="009E0BEA"/>
    <w:rsid w:val="00A01159"/>
    <w:rsid w:val="00A05845"/>
    <w:rsid w:val="00A1046A"/>
    <w:rsid w:val="00A10831"/>
    <w:rsid w:val="00A23BB5"/>
    <w:rsid w:val="00A33C15"/>
    <w:rsid w:val="00A348C4"/>
    <w:rsid w:val="00A506BC"/>
    <w:rsid w:val="00A54F1B"/>
    <w:rsid w:val="00A62DC5"/>
    <w:rsid w:val="00A707D8"/>
    <w:rsid w:val="00A71967"/>
    <w:rsid w:val="00A727E3"/>
    <w:rsid w:val="00A816D3"/>
    <w:rsid w:val="00A86603"/>
    <w:rsid w:val="00A86C74"/>
    <w:rsid w:val="00AA00C3"/>
    <w:rsid w:val="00AA2035"/>
    <w:rsid w:val="00AA3E41"/>
    <w:rsid w:val="00AA6811"/>
    <w:rsid w:val="00AA7BCF"/>
    <w:rsid w:val="00AB2A65"/>
    <w:rsid w:val="00AB44CC"/>
    <w:rsid w:val="00AC0C87"/>
    <w:rsid w:val="00AD14C4"/>
    <w:rsid w:val="00AD3610"/>
    <w:rsid w:val="00AD6FE1"/>
    <w:rsid w:val="00AE4C8E"/>
    <w:rsid w:val="00AF30F8"/>
    <w:rsid w:val="00AF7E2B"/>
    <w:rsid w:val="00B02039"/>
    <w:rsid w:val="00B03EB9"/>
    <w:rsid w:val="00B21FB3"/>
    <w:rsid w:val="00B310FA"/>
    <w:rsid w:val="00B3592E"/>
    <w:rsid w:val="00B40655"/>
    <w:rsid w:val="00B41F14"/>
    <w:rsid w:val="00B45828"/>
    <w:rsid w:val="00B62C1D"/>
    <w:rsid w:val="00B70545"/>
    <w:rsid w:val="00B7712C"/>
    <w:rsid w:val="00B83063"/>
    <w:rsid w:val="00B849EF"/>
    <w:rsid w:val="00B95611"/>
    <w:rsid w:val="00BA3D55"/>
    <w:rsid w:val="00BC347D"/>
    <w:rsid w:val="00BC50E7"/>
    <w:rsid w:val="00BC5288"/>
    <w:rsid w:val="00BE7F14"/>
    <w:rsid w:val="00BF4378"/>
    <w:rsid w:val="00C1015D"/>
    <w:rsid w:val="00C108BD"/>
    <w:rsid w:val="00C1093C"/>
    <w:rsid w:val="00C153BA"/>
    <w:rsid w:val="00C23768"/>
    <w:rsid w:val="00C31CAA"/>
    <w:rsid w:val="00C34A49"/>
    <w:rsid w:val="00C45AA5"/>
    <w:rsid w:val="00C45BB7"/>
    <w:rsid w:val="00C477AB"/>
    <w:rsid w:val="00C62C71"/>
    <w:rsid w:val="00C7065F"/>
    <w:rsid w:val="00C81350"/>
    <w:rsid w:val="00C85311"/>
    <w:rsid w:val="00C879B3"/>
    <w:rsid w:val="00C94B97"/>
    <w:rsid w:val="00C975B9"/>
    <w:rsid w:val="00CA03D4"/>
    <w:rsid w:val="00CA1D79"/>
    <w:rsid w:val="00CA77D9"/>
    <w:rsid w:val="00CB3438"/>
    <w:rsid w:val="00CC78BF"/>
    <w:rsid w:val="00CD69B7"/>
    <w:rsid w:val="00CE03E7"/>
    <w:rsid w:val="00CF465A"/>
    <w:rsid w:val="00D147A7"/>
    <w:rsid w:val="00D14BA3"/>
    <w:rsid w:val="00D165E3"/>
    <w:rsid w:val="00D16AA4"/>
    <w:rsid w:val="00D33E1C"/>
    <w:rsid w:val="00D345B3"/>
    <w:rsid w:val="00D3729C"/>
    <w:rsid w:val="00D45B01"/>
    <w:rsid w:val="00D46A5F"/>
    <w:rsid w:val="00D4703F"/>
    <w:rsid w:val="00D534C0"/>
    <w:rsid w:val="00D623BC"/>
    <w:rsid w:val="00D64E73"/>
    <w:rsid w:val="00D66C4B"/>
    <w:rsid w:val="00D66CB6"/>
    <w:rsid w:val="00D702BE"/>
    <w:rsid w:val="00D715C9"/>
    <w:rsid w:val="00D74501"/>
    <w:rsid w:val="00D749EC"/>
    <w:rsid w:val="00D84F3A"/>
    <w:rsid w:val="00D8690D"/>
    <w:rsid w:val="00D8753B"/>
    <w:rsid w:val="00DA0272"/>
    <w:rsid w:val="00DA7785"/>
    <w:rsid w:val="00DB323B"/>
    <w:rsid w:val="00DB39EA"/>
    <w:rsid w:val="00DB41FA"/>
    <w:rsid w:val="00DB7E8C"/>
    <w:rsid w:val="00DC0182"/>
    <w:rsid w:val="00DC1938"/>
    <w:rsid w:val="00DC2D21"/>
    <w:rsid w:val="00DD208D"/>
    <w:rsid w:val="00DD3545"/>
    <w:rsid w:val="00DD402E"/>
    <w:rsid w:val="00DD7B2F"/>
    <w:rsid w:val="00DF5DF2"/>
    <w:rsid w:val="00DF7EA0"/>
    <w:rsid w:val="00E01C11"/>
    <w:rsid w:val="00E0332D"/>
    <w:rsid w:val="00E0493E"/>
    <w:rsid w:val="00E04A24"/>
    <w:rsid w:val="00E2149F"/>
    <w:rsid w:val="00E21AEB"/>
    <w:rsid w:val="00E30097"/>
    <w:rsid w:val="00E41847"/>
    <w:rsid w:val="00E57160"/>
    <w:rsid w:val="00E6017B"/>
    <w:rsid w:val="00E60412"/>
    <w:rsid w:val="00E6306A"/>
    <w:rsid w:val="00E735CF"/>
    <w:rsid w:val="00E85FF3"/>
    <w:rsid w:val="00E86DE8"/>
    <w:rsid w:val="00EA36CB"/>
    <w:rsid w:val="00EA6B26"/>
    <w:rsid w:val="00ED53B9"/>
    <w:rsid w:val="00EE02A3"/>
    <w:rsid w:val="00EE7D57"/>
    <w:rsid w:val="00EF50C5"/>
    <w:rsid w:val="00EF653F"/>
    <w:rsid w:val="00F06C96"/>
    <w:rsid w:val="00F07775"/>
    <w:rsid w:val="00F146BB"/>
    <w:rsid w:val="00F154CC"/>
    <w:rsid w:val="00F16C11"/>
    <w:rsid w:val="00F2473F"/>
    <w:rsid w:val="00F32D9A"/>
    <w:rsid w:val="00F33F9A"/>
    <w:rsid w:val="00F42931"/>
    <w:rsid w:val="00F446AE"/>
    <w:rsid w:val="00F61DA0"/>
    <w:rsid w:val="00F71B1F"/>
    <w:rsid w:val="00F76CEF"/>
    <w:rsid w:val="00F81CF0"/>
    <w:rsid w:val="00F83DFD"/>
    <w:rsid w:val="00F91C6E"/>
    <w:rsid w:val="00F93A74"/>
    <w:rsid w:val="00FA2287"/>
    <w:rsid w:val="00FA4D4F"/>
    <w:rsid w:val="00FB3A49"/>
    <w:rsid w:val="00FC1084"/>
    <w:rsid w:val="00FC2964"/>
    <w:rsid w:val="00FC2DB4"/>
    <w:rsid w:val="00FC499E"/>
    <w:rsid w:val="00FD12B0"/>
    <w:rsid w:val="00FD5204"/>
    <w:rsid w:val="00FE4CC3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D147A7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D147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D147A7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D147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62AED-A6F4-4527-811B-BBE2AF14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14154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5</cp:revision>
  <cp:lastPrinted>2014-04-29T13:52:00Z</cp:lastPrinted>
  <dcterms:created xsi:type="dcterms:W3CDTF">2016-07-25T09:27:00Z</dcterms:created>
  <dcterms:modified xsi:type="dcterms:W3CDTF">2016-07-29T08:26:00Z</dcterms:modified>
</cp:coreProperties>
</file>