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4B304" w14:textId="77777777" w:rsidR="000777EF" w:rsidRPr="0005174A" w:rsidRDefault="000777EF" w:rsidP="000777EF">
      <w:pPr>
        <w:pStyle w:val="3"/>
        <w:spacing w:after="0" w:line="276" w:lineRule="auto"/>
        <w:ind w:left="0"/>
        <w:jc w:val="center"/>
        <w:rPr>
          <w:b/>
          <w:bCs/>
          <w:sz w:val="24"/>
          <w:szCs w:val="24"/>
        </w:rPr>
      </w:pPr>
      <w:r w:rsidRPr="0005174A">
        <w:rPr>
          <w:b/>
          <w:bCs/>
          <w:sz w:val="24"/>
          <w:szCs w:val="24"/>
        </w:rPr>
        <w:t>Договор №</w:t>
      </w:r>
      <w:r w:rsidRPr="0005174A">
        <w:rPr>
          <w:rStyle w:val="6"/>
          <w:sz w:val="24"/>
          <w:szCs w:val="24"/>
        </w:rPr>
        <w:t xml:space="preserve"> </w:t>
      </w:r>
      <w:sdt>
        <w:sdtPr>
          <w:rPr>
            <w:rStyle w:val="7"/>
            <w:sz w:val="24"/>
            <w:szCs w:val="24"/>
          </w:rPr>
          <w:alias w:val="мтНомерДоговора"/>
          <w:tag w:val="мтНомерДоговора"/>
          <w:id w:val="-287039394"/>
          <w:placeholder>
            <w:docPart w:val="4695CCF8748546ABBB45879CA670523A"/>
          </w:placeholder>
          <w:showingPlcHdr/>
        </w:sdtPr>
        <w:sdtEndPr>
          <w:rPr>
            <w:rStyle w:val="a0"/>
            <w:b w:val="0"/>
          </w:rPr>
        </w:sdtEndPr>
        <w:sdtContent>
          <w:r w:rsidRPr="0005174A">
            <w:rPr>
              <w:b/>
              <w:sz w:val="24"/>
              <w:szCs w:val="24"/>
            </w:rPr>
            <w:t>мтНомерДоговора</w:t>
          </w:r>
        </w:sdtContent>
      </w:sdt>
    </w:p>
    <w:p w14:paraId="5D24848E" w14:textId="77777777" w:rsidR="000777EF" w:rsidRPr="00A255CD" w:rsidRDefault="000777EF" w:rsidP="000777EF">
      <w:pPr>
        <w:pStyle w:val="3"/>
        <w:spacing w:after="0" w:line="276" w:lineRule="auto"/>
        <w:ind w:left="0"/>
        <w:jc w:val="center"/>
        <w:rPr>
          <w:b/>
          <w:bCs/>
          <w:sz w:val="24"/>
          <w:szCs w:val="24"/>
        </w:rPr>
      </w:pPr>
      <w:r w:rsidRPr="0005174A">
        <w:rPr>
          <w:b/>
          <w:bCs/>
          <w:sz w:val="24"/>
          <w:szCs w:val="24"/>
        </w:rPr>
        <w:t xml:space="preserve">участия в </w:t>
      </w:r>
      <w:r w:rsidRPr="00A255CD">
        <w:rPr>
          <w:b/>
          <w:bCs/>
          <w:sz w:val="24"/>
          <w:szCs w:val="24"/>
        </w:rPr>
        <w:t>долевом строительстве</w:t>
      </w:r>
    </w:p>
    <w:tbl>
      <w:tblPr>
        <w:tblW w:w="0" w:type="auto"/>
        <w:tblLook w:val="04A0" w:firstRow="1" w:lastRow="0" w:firstColumn="1" w:lastColumn="0" w:noHBand="0" w:noVBand="1"/>
      </w:tblPr>
      <w:tblGrid>
        <w:gridCol w:w="4725"/>
        <w:gridCol w:w="4846"/>
      </w:tblGrid>
      <w:tr w:rsidR="000777EF" w:rsidRPr="00A255CD" w14:paraId="3B1622D8" w14:textId="77777777" w:rsidTr="003A2451">
        <w:tc>
          <w:tcPr>
            <w:tcW w:w="5211" w:type="dxa"/>
            <w:shd w:val="clear" w:color="auto" w:fill="auto"/>
          </w:tcPr>
          <w:p w14:paraId="5CFE2F33" w14:textId="77777777" w:rsidR="000777EF" w:rsidRPr="00A255CD" w:rsidRDefault="000777EF" w:rsidP="003A2451">
            <w:pPr>
              <w:pStyle w:val="3"/>
              <w:spacing w:after="0" w:line="276" w:lineRule="auto"/>
              <w:ind w:left="0"/>
              <w:rPr>
                <w:b/>
                <w:bCs/>
                <w:sz w:val="24"/>
                <w:szCs w:val="24"/>
              </w:rPr>
            </w:pPr>
            <w:r w:rsidRPr="00A255CD">
              <w:rPr>
                <w:sz w:val="24"/>
                <w:szCs w:val="24"/>
              </w:rPr>
              <w:t>г. Москва</w:t>
            </w:r>
          </w:p>
        </w:tc>
        <w:tc>
          <w:tcPr>
            <w:tcW w:w="5211" w:type="dxa"/>
            <w:shd w:val="clear" w:color="auto" w:fill="auto"/>
          </w:tcPr>
          <w:p w14:paraId="1E659BC9" w14:textId="77777777" w:rsidR="000777EF" w:rsidRPr="00A255CD" w:rsidRDefault="00A255CD" w:rsidP="003A2451">
            <w:pPr>
              <w:pStyle w:val="3"/>
              <w:spacing w:after="0" w:line="276" w:lineRule="auto"/>
              <w:ind w:left="0"/>
              <w:jc w:val="right"/>
              <w:rPr>
                <w:b/>
                <w:bCs/>
                <w:sz w:val="24"/>
                <w:szCs w:val="24"/>
              </w:rPr>
            </w:pPr>
            <w:sdt>
              <w:sdtPr>
                <w:rPr>
                  <w:rStyle w:val="8"/>
                  <w:sz w:val="24"/>
                  <w:szCs w:val="24"/>
                </w:rPr>
                <w:alias w:val="мтДатаДоговора"/>
                <w:tag w:val="мтДатаДоговора"/>
                <w:id w:val="528535354"/>
                <w:placeholder>
                  <w:docPart w:val="289E5BCDD927490D81718960EFCB4A00"/>
                </w:placeholder>
                <w:showingPlcHdr/>
              </w:sdtPr>
              <w:sdtEndPr>
                <w:rPr>
                  <w:rStyle w:val="a0"/>
                </w:rPr>
              </w:sdtEndPr>
              <w:sdtContent>
                <w:r w:rsidR="000777EF" w:rsidRPr="00A255CD">
                  <w:rPr>
                    <w:b/>
                    <w:sz w:val="24"/>
                    <w:szCs w:val="24"/>
                  </w:rPr>
                  <w:t>мтДатаДоговора</w:t>
                </w:r>
              </w:sdtContent>
            </w:sdt>
          </w:p>
        </w:tc>
      </w:tr>
    </w:tbl>
    <w:p w14:paraId="0515CAD4" w14:textId="77777777" w:rsidR="006D5FEC" w:rsidRPr="00A255CD" w:rsidRDefault="006D5FEC" w:rsidP="006D5FEC">
      <w:pPr>
        <w:spacing w:line="276" w:lineRule="auto"/>
        <w:ind w:firstLine="600"/>
        <w:rPr>
          <w:color w:val="000000"/>
        </w:rPr>
      </w:pPr>
    </w:p>
    <w:p w14:paraId="0515CAD5" w14:textId="5117EF55" w:rsidR="006D5FEC" w:rsidRPr="00A255CD" w:rsidRDefault="006D5FEC" w:rsidP="006D5FEC">
      <w:pPr>
        <w:spacing w:line="276" w:lineRule="auto"/>
        <w:ind w:firstLine="709"/>
        <w:jc w:val="both"/>
        <w:rPr>
          <w:color w:val="000000"/>
        </w:rPr>
      </w:pPr>
      <w:r w:rsidRPr="00A255CD">
        <w:rPr>
          <w:b/>
          <w:color w:val="000000"/>
        </w:rPr>
        <w:t>Акционерное общество «Инвестиционная компания «</w:t>
      </w:r>
      <w:proofErr w:type="spellStart"/>
      <w:r w:rsidRPr="00A255CD">
        <w:rPr>
          <w:b/>
          <w:color w:val="000000"/>
        </w:rPr>
        <w:t>Гринэкс</w:t>
      </w:r>
      <w:proofErr w:type="spellEnd"/>
      <w:r w:rsidRPr="00A255CD">
        <w:rPr>
          <w:b/>
          <w:color w:val="000000"/>
        </w:rPr>
        <w:t>» (АО «ИК «</w:t>
      </w:r>
      <w:proofErr w:type="spellStart"/>
      <w:r w:rsidRPr="00A255CD">
        <w:rPr>
          <w:b/>
          <w:color w:val="000000"/>
        </w:rPr>
        <w:t>Гринэкс</w:t>
      </w:r>
      <w:proofErr w:type="spellEnd"/>
      <w:r w:rsidRPr="00A255CD">
        <w:rPr>
          <w:b/>
          <w:color w:val="000000"/>
        </w:rPr>
        <w:t>»;</w:t>
      </w:r>
      <w:r w:rsidRPr="00A255CD">
        <w:rPr>
          <w:color w:val="000000"/>
        </w:rPr>
        <w:t xml:space="preserve"> </w:t>
      </w:r>
      <w:r w:rsidRPr="00A255CD">
        <w:rPr>
          <w:b/>
          <w:color w:val="000000"/>
        </w:rPr>
        <w:t>ОГРН: 1067761499618),</w:t>
      </w:r>
      <w:r w:rsidRPr="00A255CD">
        <w:rPr>
          <w:color w:val="000000"/>
        </w:rPr>
        <w:t xml:space="preserve"> далее по тексту - «Застройщик», </w:t>
      </w:r>
      <w:r w:rsidR="0084281B" w:rsidRPr="00A255CD">
        <w:rPr>
          <w:color w:val="000000"/>
        </w:rPr>
        <w:t xml:space="preserve">в лице </w:t>
      </w:r>
      <w:sdt>
        <w:sdtPr>
          <w:rPr>
            <w:rStyle w:val="8"/>
            <w:sz w:val="24"/>
          </w:rPr>
          <w:alias w:val="мтДовЛицоДолжность"/>
          <w:tag w:val="мтДовЛицоДолжность"/>
          <w:id w:val="163293367"/>
          <w:placeholder>
            <w:docPart w:val="EEEDBD5BFB604914B08C74121869FE54"/>
          </w:placeholder>
        </w:sdtPr>
        <w:sdtEndPr>
          <w:rPr>
            <w:rStyle w:val="8"/>
          </w:rPr>
        </w:sdtEndPr>
        <w:sdtContent>
          <w:proofErr w:type="spellStart"/>
          <w:r w:rsidR="0084281B" w:rsidRPr="00A255CD">
            <w:rPr>
              <w:rStyle w:val="8"/>
              <w:color w:val="000000"/>
              <w:sz w:val="24"/>
            </w:rPr>
            <w:t>мтДовЛицоДолжность</w:t>
          </w:r>
          <w:proofErr w:type="spellEnd"/>
        </w:sdtContent>
      </w:sdt>
      <w:r w:rsidR="0084281B" w:rsidRPr="00A255CD">
        <w:rPr>
          <w:color w:val="000000"/>
        </w:rPr>
        <w:t xml:space="preserve"> </w:t>
      </w:r>
      <w:sdt>
        <w:sdtPr>
          <w:rPr>
            <w:rStyle w:val="8"/>
            <w:sz w:val="24"/>
          </w:rPr>
          <w:alias w:val="мтДовЛицоОснование"/>
          <w:tag w:val="мтДовЛицоОснование"/>
          <w:id w:val="-456264917"/>
          <w:placeholder>
            <w:docPart w:val="C56C6760D51A453096E28AEC22BB0B23"/>
          </w:placeholder>
        </w:sdtPr>
        <w:sdtEndPr>
          <w:rPr>
            <w:rStyle w:val="8"/>
          </w:rPr>
        </w:sdtEndPr>
        <w:sdtContent>
          <w:proofErr w:type="spellStart"/>
          <w:r w:rsidR="0084281B" w:rsidRPr="00A255CD">
            <w:rPr>
              <w:rStyle w:val="8"/>
              <w:color w:val="000000"/>
              <w:sz w:val="24"/>
            </w:rPr>
            <w:t>мтДовЛицоОснование</w:t>
          </w:r>
          <w:proofErr w:type="spellEnd"/>
        </w:sdtContent>
      </w:sdt>
      <w:r w:rsidRPr="00A255CD">
        <w:rPr>
          <w:color w:val="000000"/>
        </w:rPr>
        <w:t>,  с одной стороны и</w:t>
      </w:r>
      <w:r w:rsidRPr="00A255CD">
        <w:rPr>
          <w:rStyle w:val="8"/>
          <w:sz w:val="24"/>
        </w:rPr>
        <w:t xml:space="preserve"> </w:t>
      </w:r>
    </w:p>
    <w:p w14:paraId="1D26E2DD" w14:textId="1003C598" w:rsidR="000777EF" w:rsidRPr="00A255CD" w:rsidRDefault="00A255CD" w:rsidP="000777EF">
      <w:pPr>
        <w:autoSpaceDE w:val="0"/>
        <w:autoSpaceDN w:val="0"/>
        <w:adjustRightInd w:val="0"/>
        <w:ind w:firstLine="708"/>
        <w:jc w:val="both"/>
        <w:rPr>
          <w:color w:val="000000"/>
        </w:rPr>
      </w:pPr>
      <w:sdt>
        <w:sdtPr>
          <w:rPr>
            <w:b/>
          </w:rPr>
          <w:alias w:val="мтГражданинРФ"/>
          <w:tag w:val="мтГражданинРФ"/>
          <w:id w:val="731739067"/>
          <w:placeholder>
            <w:docPart w:val="BFA2E95C61EC412A9FDEE963BC945FC7"/>
          </w:placeholder>
          <w:showingPlcHdr/>
        </w:sdtPr>
        <w:sdtEndPr/>
        <w:sdtContent>
          <w:r w:rsidR="000777EF" w:rsidRPr="00A255CD">
            <w:rPr>
              <w:b/>
            </w:rPr>
            <w:t>мтГражданинРФ</w:t>
          </w:r>
        </w:sdtContent>
      </w:sdt>
      <w:r w:rsidR="000777EF" w:rsidRPr="00A255CD">
        <w:rPr>
          <w:color w:val="000000"/>
        </w:rPr>
        <w:t>,</w:t>
      </w:r>
      <w:r w:rsidR="000777EF" w:rsidRPr="00A255CD">
        <w:rPr>
          <w:rStyle w:val="8"/>
          <w:sz w:val="24"/>
        </w:rPr>
        <w:t xml:space="preserve"> </w:t>
      </w:r>
      <w:sdt>
        <w:sdtPr>
          <w:rPr>
            <w:rStyle w:val="8"/>
            <w:sz w:val="24"/>
          </w:rPr>
          <w:alias w:val="мтКлиентыВсеПаспортДанные"/>
          <w:tag w:val="мтКлиентыВсеПаспортДанные"/>
          <w:id w:val="1988197263"/>
          <w:placeholder>
            <w:docPart w:val="D9502ED2CA14463F8F03431D78ADB4E9"/>
          </w:placeholder>
        </w:sdtPr>
        <w:sdtEndPr>
          <w:rPr>
            <w:rStyle w:val="8"/>
          </w:rPr>
        </w:sdtEndPr>
        <w:sdtContent>
          <w:proofErr w:type="spellStart"/>
          <w:r w:rsidR="000777EF" w:rsidRPr="00A255CD">
            <w:rPr>
              <w:rStyle w:val="8"/>
              <w:sz w:val="24"/>
            </w:rPr>
            <w:t>мтКлиентыВсеПаспортДанные</w:t>
          </w:r>
          <w:proofErr w:type="spellEnd"/>
        </w:sdtContent>
      </w:sdt>
      <w:r w:rsidR="00EB6670" w:rsidRPr="00A255CD">
        <w:rPr>
          <w:rStyle w:val="8"/>
          <w:sz w:val="24"/>
        </w:rPr>
        <w:t xml:space="preserve">, СНИЛС </w:t>
      </w:r>
      <w:sdt>
        <w:sdtPr>
          <w:rPr>
            <w:rStyle w:val="8"/>
            <w:sz w:val="24"/>
          </w:rPr>
          <w:alias w:val="мтСНИЛС"/>
          <w:tag w:val="мтСНИЛС"/>
          <w:id w:val="737666614"/>
          <w:placeholder>
            <w:docPart w:val="9E783D61AA2D4EB09246D2963F0D1FAA"/>
          </w:placeholder>
        </w:sdtPr>
        <w:sdtEndPr>
          <w:rPr>
            <w:rStyle w:val="a0"/>
          </w:rPr>
        </w:sdtEndPr>
        <w:sdtContent>
          <w:proofErr w:type="spellStart"/>
          <w:r w:rsidR="00EB6670" w:rsidRPr="00A255CD">
            <w:rPr>
              <w:rStyle w:val="8"/>
              <w:sz w:val="24"/>
            </w:rPr>
            <w:t>мтСНИЛС</w:t>
          </w:r>
          <w:proofErr w:type="spellEnd"/>
        </w:sdtContent>
      </w:sdt>
      <w:r w:rsidR="005D667D" w:rsidRPr="00A255CD">
        <w:t>,</w:t>
      </w:r>
      <w:r w:rsidR="000777EF" w:rsidRPr="00A255CD">
        <w:rPr>
          <w:color w:val="000000"/>
        </w:rPr>
        <w:t xml:space="preserve"> </w:t>
      </w:r>
      <w:sdt>
        <w:sdtPr>
          <w:rPr>
            <w:rStyle w:val="8"/>
            <w:sz w:val="24"/>
          </w:rPr>
          <w:alias w:val="мтИменуемый"/>
          <w:tag w:val="мтИменуемый"/>
          <w:id w:val="-670410982"/>
          <w:placeholder>
            <w:docPart w:val="BF81BE046A6F4D12A08283B76A233AA2"/>
          </w:placeholder>
          <w:showingPlcHdr/>
        </w:sdtPr>
        <w:sdtEndPr>
          <w:rPr>
            <w:rStyle w:val="a0"/>
          </w:rPr>
        </w:sdtEndPr>
        <w:sdtContent>
          <w:r w:rsidR="000777EF" w:rsidRPr="00A255CD">
            <w:t>мтИменуемый</w:t>
          </w:r>
        </w:sdtContent>
      </w:sdt>
      <w:r w:rsidR="000777EF" w:rsidRPr="00A255CD">
        <w:rPr>
          <w:rStyle w:val="8"/>
          <w:sz w:val="24"/>
        </w:rPr>
        <w:t xml:space="preserve"> в дальнейшем</w:t>
      </w:r>
      <w:r w:rsidR="000777EF" w:rsidRPr="00A255CD">
        <w:rPr>
          <w:color w:val="000000"/>
        </w:rPr>
        <w:t xml:space="preserve"> «Участник долевого строительства», с другой стороны, </w:t>
      </w:r>
    </w:p>
    <w:p w14:paraId="77D9FF77" w14:textId="77777777" w:rsidR="000777EF" w:rsidRPr="00A255CD" w:rsidRDefault="000777EF" w:rsidP="000777EF">
      <w:pPr>
        <w:autoSpaceDE w:val="0"/>
        <w:autoSpaceDN w:val="0"/>
        <w:adjustRightInd w:val="0"/>
        <w:ind w:firstLine="708"/>
        <w:jc w:val="both"/>
        <w:rPr>
          <w:color w:val="000000"/>
        </w:rPr>
      </w:pPr>
      <w:r w:rsidRPr="00A255CD">
        <w:rPr>
          <w:color w:val="000000"/>
        </w:rPr>
        <w:t>при совместном упоминании именуемые в дальнейшем «Стороны», заключили настоящий договор (далее по тексту - «Договор») о нижеследующем:</w:t>
      </w:r>
    </w:p>
    <w:p w14:paraId="0515CAD8" w14:textId="77777777" w:rsidR="006D5FEC" w:rsidRPr="00A255CD" w:rsidRDefault="006D5FEC" w:rsidP="006D5FEC">
      <w:pPr>
        <w:spacing w:line="276" w:lineRule="auto"/>
        <w:jc w:val="center"/>
        <w:rPr>
          <w:b/>
          <w:bCs/>
        </w:rPr>
      </w:pPr>
    </w:p>
    <w:p w14:paraId="0515CAD9" w14:textId="77777777" w:rsidR="006D5FEC" w:rsidRPr="00A255CD" w:rsidRDefault="006D5FEC" w:rsidP="006D5FEC">
      <w:pPr>
        <w:spacing w:line="276" w:lineRule="auto"/>
        <w:jc w:val="center"/>
        <w:rPr>
          <w:b/>
          <w:bCs/>
        </w:rPr>
      </w:pPr>
      <w:r w:rsidRPr="00A255CD">
        <w:rPr>
          <w:b/>
          <w:bCs/>
        </w:rPr>
        <w:t xml:space="preserve">Статья 1.Основные понятия и их толкование. </w:t>
      </w:r>
    </w:p>
    <w:p w14:paraId="0515CADA" w14:textId="77777777" w:rsidR="006D5FEC" w:rsidRPr="00A255CD" w:rsidRDefault="006D5FEC" w:rsidP="006D5FEC">
      <w:pPr>
        <w:spacing w:line="276" w:lineRule="auto"/>
        <w:jc w:val="center"/>
        <w:rPr>
          <w:b/>
          <w:bCs/>
        </w:rPr>
      </w:pPr>
      <w:r w:rsidRPr="00A255CD">
        <w:rPr>
          <w:b/>
          <w:bCs/>
        </w:rPr>
        <w:t>Способы обеспечения обязательств по Договору.</w:t>
      </w:r>
    </w:p>
    <w:p w14:paraId="0515CADB" w14:textId="77777777" w:rsidR="006D5FEC" w:rsidRPr="00A255CD" w:rsidRDefault="006D5FEC" w:rsidP="006D5FEC">
      <w:pPr>
        <w:spacing w:line="276" w:lineRule="auto"/>
        <w:ind w:firstLine="708"/>
        <w:jc w:val="both"/>
      </w:pPr>
      <w:r w:rsidRPr="00A255CD">
        <w:t xml:space="preserve">1.1. </w:t>
      </w:r>
      <w:r w:rsidRPr="00A255CD">
        <w:rPr>
          <w:b/>
          <w:bCs/>
        </w:rPr>
        <w:t>Застройщик</w:t>
      </w:r>
      <w:r w:rsidRPr="00A255CD">
        <w:t xml:space="preserve"> – АО «ИК «</w:t>
      </w:r>
      <w:proofErr w:type="spellStart"/>
      <w:r w:rsidRPr="00A255CD">
        <w:t>Гринэкс</w:t>
      </w:r>
      <w:proofErr w:type="spellEnd"/>
      <w:r w:rsidRPr="00A255CD">
        <w:t xml:space="preserve">» (ОГРН </w:t>
      </w:r>
      <w:r w:rsidRPr="00A255CD">
        <w:rPr>
          <w:color w:val="000000"/>
        </w:rPr>
        <w:t xml:space="preserve">1067761499618; </w:t>
      </w:r>
      <w:proofErr w:type="gramStart"/>
      <w:r w:rsidRPr="00A255CD">
        <w:t>ИНН</w:t>
      </w:r>
      <w:r w:rsidRPr="00A255CD">
        <w:rPr>
          <w:color w:val="000000"/>
        </w:rPr>
        <w:t xml:space="preserve"> 7717577210</w:t>
      </w:r>
      <w:r w:rsidRPr="00A255CD">
        <w:t xml:space="preserve">), имеющее на праве собственности земельный участок общей площадью 3 754 кв. м., расположенный по адресу: г. Москва, ул. </w:t>
      </w:r>
      <w:proofErr w:type="spellStart"/>
      <w:r w:rsidRPr="00A255CD">
        <w:t>Митинская</w:t>
      </w:r>
      <w:proofErr w:type="spellEnd"/>
      <w:r w:rsidRPr="00A255CD">
        <w:t>, вл.18, вл.20</w:t>
      </w:r>
      <w:r w:rsidRPr="00A255CD">
        <w:rPr>
          <w:color w:val="000000"/>
        </w:rPr>
        <w:t xml:space="preserve"> (кадастровый номер: </w:t>
      </w:r>
      <w:r w:rsidRPr="00A255CD">
        <w:rPr>
          <w:rStyle w:val="8"/>
          <w:sz w:val="24"/>
        </w:rPr>
        <w:t>77:08:0002008:9979</w:t>
      </w:r>
      <w:r w:rsidRPr="00A255CD">
        <w:rPr>
          <w:color w:val="000000"/>
        </w:rPr>
        <w:t xml:space="preserve">), </w:t>
      </w:r>
      <w:r w:rsidRPr="00A255CD">
        <w:t xml:space="preserve">и привлекающее денежные средства физических и/или юридических лиц для проектирования и строительства на этом земельном участке </w:t>
      </w:r>
      <w:r w:rsidR="0055397A" w:rsidRPr="00A255CD">
        <w:t>жилого дома, входящего в состав жилого комплекса, состоящего из 25-ти этажных жилых</w:t>
      </w:r>
      <w:proofErr w:type="gramEnd"/>
      <w:r w:rsidR="0055397A" w:rsidRPr="00A255CD">
        <w:t xml:space="preserve"> зданий и учреждения дошкольного воспитания</w:t>
      </w:r>
      <w:r w:rsidRPr="00A255CD">
        <w:t>, в соответствии с проектной документацией и на основании полученного разрешения на строительство. Строительно-монтажные работы и функции заказчика могут производиться Застройщиком как собственными силами (при наличии оформленной в соответствии с законодательством РФ разрешительной документации), так и путем привлечения третьих лиц, имеющих допуски саморегулируемых организаций на производство соответствующих видов работ.</w:t>
      </w:r>
    </w:p>
    <w:p w14:paraId="0515CADC" w14:textId="6B08C9AD" w:rsidR="006D5FEC" w:rsidRPr="00A255CD" w:rsidRDefault="006D5FEC" w:rsidP="006D5FEC">
      <w:pPr>
        <w:spacing w:line="276" w:lineRule="auto"/>
        <w:ind w:firstLine="708"/>
        <w:jc w:val="both"/>
        <w:rPr>
          <w:color w:val="000000"/>
        </w:rPr>
      </w:pPr>
      <w:r w:rsidRPr="00A255CD">
        <w:rPr>
          <w:color w:val="000000"/>
        </w:rPr>
        <w:t xml:space="preserve">1.2. </w:t>
      </w:r>
      <w:proofErr w:type="gramStart"/>
      <w:r w:rsidRPr="00A255CD">
        <w:rPr>
          <w:b/>
          <w:color w:val="000000"/>
        </w:rPr>
        <w:t>Жилой комплекс</w:t>
      </w:r>
      <w:r w:rsidRPr="00A255CD">
        <w:rPr>
          <w:color w:val="000000"/>
        </w:rPr>
        <w:t xml:space="preserve"> – комплекс жилых домов, состоящий из  25-этажных жилых зданий</w:t>
      </w:r>
      <w:r w:rsidR="0055397A" w:rsidRPr="00A255CD">
        <w:rPr>
          <w:color w:val="000000"/>
        </w:rPr>
        <w:t xml:space="preserve"> и учреждения дошкольного воспитания</w:t>
      </w:r>
      <w:r w:rsidRPr="00A255CD">
        <w:rPr>
          <w:color w:val="000000"/>
        </w:rPr>
        <w:t>, расположенный на принадлежащ</w:t>
      </w:r>
      <w:r w:rsidR="00D64016" w:rsidRPr="00A255CD">
        <w:rPr>
          <w:color w:val="000000"/>
        </w:rPr>
        <w:t>ем</w:t>
      </w:r>
      <w:r w:rsidRPr="00A255CD">
        <w:rPr>
          <w:color w:val="000000"/>
        </w:rPr>
        <w:t xml:space="preserve"> Застройщику на праве собственности земельн</w:t>
      </w:r>
      <w:r w:rsidR="00D64016" w:rsidRPr="00A255CD">
        <w:rPr>
          <w:color w:val="000000"/>
        </w:rPr>
        <w:t>ом</w:t>
      </w:r>
      <w:r w:rsidRPr="00A255CD">
        <w:rPr>
          <w:color w:val="000000"/>
        </w:rPr>
        <w:t xml:space="preserve"> участк</w:t>
      </w:r>
      <w:r w:rsidR="00D64016" w:rsidRPr="00A255CD">
        <w:rPr>
          <w:color w:val="000000"/>
        </w:rPr>
        <w:t>е</w:t>
      </w:r>
      <w:r w:rsidRPr="00A255CD">
        <w:rPr>
          <w:color w:val="000000"/>
        </w:rPr>
        <w:t xml:space="preserve"> (или земельных участках, образованных из </w:t>
      </w:r>
      <w:r w:rsidRPr="00A255CD">
        <w:t>данн</w:t>
      </w:r>
      <w:r w:rsidR="00D64016" w:rsidRPr="00A255CD">
        <w:t>ого</w:t>
      </w:r>
      <w:r w:rsidRPr="00A255CD">
        <w:t xml:space="preserve"> земельн</w:t>
      </w:r>
      <w:r w:rsidR="00D64016" w:rsidRPr="00A255CD">
        <w:t>ого</w:t>
      </w:r>
      <w:r w:rsidRPr="00A255CD">
        <w:t xml:space="preserve"> участк</w:t>
      </w:r>
      <w:r w:rsidR="00D64016" w:rsidRPr="00A255CD">
        <w:t>а</w:t>
      </w:r>
      <w:r w:rsidRPr="00A255CD">
        <w:t xml:space="preserve"> в результате раздела, объединения, перераспределения или выдела (изменения границ, уменьшения площади) </w:t>
      </w:r>
      <w:r w:rsidRPr="00A255CD">
        <w:rPr>
          <w:color w:val="000000"/>
        </w:rPr>
        <w:t xml:space="preserve">по адресу: г. Москва, ул. </w:t>
      </w:r>
      <w:proofErr w:type="spellStart"/>
      <w:r w:rsidRPr="00A255CD">
        <w:rPr>
          <w:color w:val="000000"/>
        </w:rPr>
        <w:t>Митинская</w:t>
      </w:r>
      <w:proofErr w:type="spellEnd"/>
      <w:r w:rsidR="0055397A" w:rsidRPr="00A255CD">
        <w:rPr>
          <w:color w:val="000000"/>
        </w:rPr>
        <w:t>, вл.18, вл.20</w:t>
      </w:r>
      <w:r w:rsidRPr="00A255CD">
        <w:rPr>
          <w:color w:val="000000"/>
        </w:rPr>
        <w:t>.</w:t>
      </w:r>
      <w:proofErr w:type="gramEnd"/>
    </w:p>
    <w:p w14:paraId="14A533F5" w14:textId="363E2B4A" w:rsidR="00C83531" w:rsidRPr="00A255CD" w:rsidRDefault="006D5FEC" w:rsidP="00A31F4A">
      <w:pPr>
        <w:shd w:val="clear" w:color="auto" w:fill="FFFFFF" w:themeFill="background1"/>
        <w:spacing w:line="276" w:lineRule="auto"/>
        <w:ind w:firstLine="708"/>
        <w:jc w:val="both"/>
        <w:rPr>
          <w:color w:val="000000"/>
        </w:rPr>
      </w:pPr>
      <w:r w:rsidRPr="00A255CD">
        <w:rPr>
          <w:color w:val="000000"/>
        </w:rPr>
        <w:t xml:space="preserve">1.3. </w:t>
      </w:r>
      <w:r w:rsidRPr="00A255CD">
        <w:rPr>
          <w:b/>
          <w:bCs/>
          <w:color w:val="000000"/>
        </w:rPr>
        <w:t>Многоквартирный жилой дом</w:t>
      </w:r>
      <w:r w:rsidRPr="00A255CD">
        <w:rPr>
          <w:color w:val="000000"/>
        </w:rPr>
        <w:t xml:space="preserve"> – входящий в состав Жилого комплекса </w:t>
      </w:r>
      <w:r w:rsidR="00D34FF7" w:rsidRPr="00A255CD">
        <w:rPr>
          <w:color w:val="000000"/>
        </w:rPr>
        <w:t xml:space="preserve">жилой дом, со встроенными нежилыми помещениями на 1 этаже, расположенный по строительному адресу: г. Москва, СЗАО, </w:t>
      </w:r>
      <w:proofErr w:type="gramStart"/>
      <w:r w:rsidR="00D34FF7" w:rsidRPr="00A255CD">
        <w:rPr>
          <w:color w:val="000000"/>
        </w:rPr>
        <w:t>Митино</w:t>
      </w:r>
      <w:proofErr w:type="gramEnd"/>
      <w:r w:rsidR="00D34FF7" w:rsidRPr="00A255CD">
        <w:rPr>
          <w:color w:val="000000"/>
        </w:rPr>
        <w:t xml:space="preserve">, ул. </w:t>
      </w:r>
      <w:proofErr w:type="spellStart"/>
      <w:r w:rsidR="00D34FF7" w:rsidRPr="00A255CD">
        <w:rPr>
          <w:color w:val="000000"/>
        </w:rPr>
        <w:t>Митинская</w:t>
      </w:r>
      <w:proofErr w:type="spellEnd"/>
      <w:r w:rsidR="00D34FF7" w:rsidRPr="00A255CD">
        <w:rPr>
          <w:color w:val="000000"/>
        </w:rPr>
        <w:t>, вл.18, вл.20.</w:t>
      </w:r>
      <w:r w:rsidR="00D86183" w:rsidRPr="00A255CD">
        <w:rPr>
          <w:color w:val="000000"/>
        </w:rPr>
        <w:t xml:space="preserve"> </w:t>
      </w:r>
    </w:p>
    <w:p w14:paraId="65460497" w14:textId="2BB3D5AB" w:rsidR="00522A7D" w:rsidRPr="00A255CD" w:rsidRDefault="00522A7D" w:rsidP="00A31F4A">
      <w:pPr>
        <w:shd w:val="clear" w:color="auto" w:fill="FFFFFF" w:themeFill="background1"/>
        <w:spacing w:line="276" w:lineRule="auto"/>
        <w:ind w:firstLine="708"/>
        <w:jc w:val="both"/>
        <w:rPr>
          <w:b/>
          <w:color w:val="000000"/>
        </w:rPr>
      </w:pPr>
      <w:r w:rsidRPr="00A255CD">
        <w:rPr>
          <w:b/>
          <w:color w:val="000000"/>
        </w:rPr>
        <w:t xml:space="preserve">Основные характеристики Многоквартирного жилого дома: </w:t>
      </w:r>
    </w:p>
    <w:p w14:paraId="4B9B5A67" w14:textId="01AEB2B4" w:rsidR="00522A7D" w:rsidRPr="00A255CD" w:rsidRDefault="00522A7D" w:rsidP="00A31F4A">
      <w:pPr>
        <w:shd w:val="clear" w:color="auto" w:fill="FFFFFF" w:themeFill="background1"/>
        <w:spacing w:line="276" w:lineRule="auto"/>
        <w:ind w:firstLine="708"/>
        <w:jc w:val="both"/>
        <w:rPr>
          <w:b/>
          <w:color w:val="000000"/>
        </w:rPr>
      </w:pPr>
      <w:r w:rsidRPr="00A255CD">
        <w:rPr>
          <w:b/>
          <w:color w:val="000000"/>
        </w:rPr>
        <w:t xml:space="preserve">Вид: </w:t>
      </w:r>
      <w:r w:rsidRPr="00A255CD">
        <w:rPr>
          <w:color w:val="000000"/>
        </w:rPr>
        <w:t>многоквартирный дом, административно-деловой</w:t>
      </w:r>
      <w:r w:rsidRPr="00A255CD">
        <w:rPr>
          <w:b/>
          <w:color w:val="000000"/>
        </w:rPr>
        <w:t xml:space="preserve">; назначение: </w:t>
      </w:r>
      <w:r w:rsidRPr="00A255CD">
        <w:rPr>
          <w:color w:val="000000"/>
        </w:rPr>
        <w:t>многоэтажный многоквартирный дом, офисный объект (помещения)</w:t>
      </w:r>
      <w:r w:rsidRPr="00A255CD">
        <w:rPr>
          <w:b/>
          <w:color w:val="000000"/>
        </w:rPr>
        <w:t>; этажность:</w:t>
      </w:r>
      <w:r w:rsidR="007B4F44" w:rsidRPr="00A255CD">
        <w:rPr>
          <w:b/>
          <w:color w:val="000000"/>
        </w:rPr>
        <w:t xml:space="preserve"> 25+подвал+верхний технический</w:t>
      </w:r>
      <w:r w:rsidRPr="00A255CD">
        <w:rPr>
          <w:b/>
          <w:color w:val="000000"/>
        </w:rPr>
        <w:t xml:space="preserve">; общая площадь: </w:t>
      </w:r>
      <w:r w:rsidRPr="00A255CD">
        <w:rPr>
          <w:color w:val="000000"/>
        </w:rPr>
        <w:t xml:space="preserve">24 970, 0 </w:t>
      </w:r>
      <w:proofErr w:type="spellStart"/>
      <w:r w:rsidRPr="00A255CD">
        <w:rPr>
          <w:color w:val="000000"/>
        </w:rPr>
        <w:t>кв</w:t>
      </w:r>
      <w:proofErr w:type="gramStart"/>
      <w:r w:rsidRPr="00A255CD">
        <w:rPr>
          <w:color w:val="000000"/>
        </w:rPr>
        <w:t>.м</w:t>
      </w:r>
      <w:proofErr w:type="spellEnd"/>
      <w:proofErr w:type="gramEnd"/>
      <w:r w:rsidRPr="00A255CD">
        <w:rPr>
          <w:b/>
          <w:color w:val="000000"/>
        </w:rPr>
        <w:t xml:space="preserve">; материал наружных стен: </w:t>
      </w:r>
      <w:r w:rsidRPr="00A255CD">
        <w:rPr>
          <w:color w:val="000000"/>
        </w:rPr>
        <w:t xml:space="preserve">блоки из легкого бетона, зонально монолитный железобетон; утеплитель из </w:t>
      </w:r>
      <w:proofErr w:type="spellStart"/>
      <w:r w:rsidRPr="00A255CD">
        <w:rPr>
          <w:color w:val="000000"/>
        </w:rPr>
        <w:t>минераловатных</w:t>
      </w:r>
      <w:proofErr w:type="spellEnd"/>
      <w:r w:rsidRPr="00A255CD">
        <w:rPr>
          <w:color w:val="000000"/>
        </w:rPr>
        <w:t xml:space="preserve"> плит; вентилируемый фасад; в зонах лоджий штукатурный фасад</w:t>
      </w:r>
      <w:r w:rsidRPr="00A255CD">
        <w:rPr>
          <w:b/>
          <w:color w:val="000000"/>
        </w:rPr>
        <w:t xml:space="preserve">; материал межэтажных перекрытий: </w:t>
      </w:r>
      <w:r w:rsidRPr="00A255CD">
        <w:rPr>
          <w:color w:val="000000"/>
        </w:rPr>
        <w:t>монолитный железобетон</w:t>
      </w:r>
      <w:r w:rsidRPr="00A255CD">
        <w:rPr>
          <w:b/>
          <w:color w:val="000000"/>
        </w:rPr>
        <w:t xml:space="preserve">; класс </w:t>
      </w:r>
      <w:proofErr w:type="spellStart"/>
      <w:r w:rsidRPr="00A255CD">
        <w:rPr>
          <w:b/>
          <w:color w:val="000000"/>
        </w:rPr>
        <w:t>энергоэффективности</w:t>
      </w:r>
      <w:proofErr w:type="spellEnd"/>
      <w:r w:rsidRPr="00A255CD">
        <w:rPr>
          <w:b/>
          <w:color w:val="000000"/>
        </w:rPr>
        <w:t xml:space="preserve">: </w:t>
      </w:r>
      <w:r w:rsidRPr="00A255CD">
        <w:rPr>
          <w:color w:val="000000"/>
        </w:rPr>
        <w:t>А+</w:t>
      </w:r>
      <w:r w:rsidRPr="00A255CD">
        <w:rPr>
          <w:b/>
          <w:color w:val="000000"/>
        </w:rPr>
        <w:t xml:space="preserve">; класс сейсмостойкости: </w:t>
      </w:r>
      <w:r w:rsidRPr="00A255CD">
        <w:rPr>
          <w:color w:val="000000"/>
        </w:rPr>
        <w:t>рассчитан на сейсмическое воздействие не более  6 баллов.</w:t>
      </w:r>
    </w:p>
    <w:p w14:paraId="0515CADE" w14:textId="77777777" w:rsidR="006D5FEC" w:rsidRPr="00A255CD" w:rsidRDefault="006D5FEC" w:rsidP="006D5FEC">
      <w:pPr>
        <w:autoSpaceDE w:val="0"/>
        <w:autoSpaceDN w:val="0"/>
        <w:adjustRightInd w:val="0"/>
        <w:spacing w:line="276" w:lineRule="auto"/>
        <w:ind w:firstLine="709"/>
        <w:jc w:val="both"/>
      </w:pPr>
      <w:r w:rsidRPr="00A255CD">
        <w:t xml:space="preserve">1.4. </w:t>
      </w:r>
      <w:r w:rsidRPr="00A255CD">
        <w:rPr>
          <w:b/>
        </w:rPr>
        <w:t>У</w:t>
      </w:r>
      <w:r w:rsidRPr="00A255CD">
        <w:rPr>
          <w:b/>
          <w:bCs/>
        </w:rPr>
        <w:t xml:space="preserve">частники долевого строительства – </w:t>
      </w:r>
      <w:r w:rsidRPr="00A255CD">
        <w:t>граждане и</w:t>
      </w:r>
      <w:r w:rsidR="00F834A5" w:rsidRPr="00A255CD">
        <w:t>/или</w:t>
      </w:r>
      <w:r w:rsidRPr="00A255CD">
        <w:t xml:space="preserve"> юридические лица, денежные средства которых привлечены для долевого строительства Жилого комплекса, в </w:t>
      </w:r>
      <w:r w:rsidRPr="00A255CD">
        <w:lastRenderedPageBreak/>
        <w:t>том числе, Многоквартирного жилого дома, и у которых в связи с этим возникают права собственности на объекты долевого строительства и права общей долевой собственности на общее имущество в Многоквартирном жилом доме.</w:t>
      </w:r>
    </w:p>
    <w:p w14:paraId="0515CADF" w14:textId="77777777" w:rsidR="006D5FEC" w:rsidRPr="00A255CD" w:rsidRDefault="006D5FEC" w:rsidP="006D5FEC">
      <w:pPr>
        <w:spacing w:line="276" w:lineRule="auto"/>
        <w:ind w:firstLine="708"/>
        <w:jc w:val="both"/>
      </w:pPr>
      <w:r w:rsidRPr="00A255CD">
        <w:rPr>
          <w:color w:val="000000"/>
        </w:rPr>
        <w:t>1</w:t>
      </w:r>
      <w:r w:rsidRPr="00A255CD">
        <w:t xml:space="preserve">.5. </w:t>
      </w:r>
      <w:r w:rsidRPr="00A255CD">
        <w:rPr>
          <w:b/>
        </w:rPr>
        <w:t>Объект долевого строительства</w:t>
      </w:r>
      <w:r w:rsidRPr="00A255CD">
        <w:t xml:space="preserve">  – жилое помещение, расположенное в Многоквартирном жилом доме, подлежащее передаче Участнику долевого строительства после получения разрешения на ввод в эксплуатацию Многоквартирного жилого дома, имеющее следующие проектные характеристики:</w:t>
      </w:r>
    </w:p>
    <w:tbl>
      <w:tblPr>
        <w:tblW w:w="11138" w:type="dxa"/>
        <w:jc w:val="center"/>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0"/>
        <w:gridCol w:w="1272"/>
        <w:gridCol w:w="1449"/>
        <w:gridCol w:w="1984"/>
        <w:gridCol w:w="2139"/>
        <w:gridCol w:w="2028"/>
      </w:tblGrid>
      <w:tr w:rsidR="00A2648A" w:rsidRPr="00A255CD" w14:paraId="0515CAE7" w14:textId="77777777" w:rsidTr="00A2648A">
        <w:trPr>
          <w:jc w:val="center"/>
        </w:trPr>
        <w:tc>
          <w:tcPr>
            <w:tcW w:w="1276" w:type="dxa"/>
            <w:shd w:val="clear" w:color="auto" w:fill="auto"/>
            <w:vAlign w:val="center"/>
          </w:tcPr>
          <w:p w14:paraId="0515CAE1" w14:textId="77777777" w:rsidR="00A2648A" w:rsidRPr="00A255CD" w:rsidRDefault="00A2648A" w:rsidP="00A2648A">
            <w:pPr>
              <w:jc w:val="center"/>
              <w:rPr>
                <w:b/>
              </w:rPr>
            </w:pPr>
            <w:r w:rsidRPr="00A255CD">
              <w:rPr>
                <w:b/>
              </w:rPr>
              <w:t>Условный проектный №</w:t>
            </w:r>
          </w:p>
        </w:tc>
        <w:tc>
          <w:tcPr>
            <w:tcW w:w="990" w:type="dxa"/>
            <w:shd w:val="clear" w:color="auto" w:fill="auto"/>
            <w:vAlign w:val="center"/>
          </w:tcPr>
          <w:p w14:paraId="0515CAE2" w14:textId="77777777" w:rsidR="00A2648A" w:rsidRPr="00A255CD" w:rsidRDefault="00A2648A" w:rsidP="00A2648A">
            <w:pPr>
              <w:jc w:val="center"/>
              <w:rPr>
                <w:b/>
              </w:rPr>
            </w:pPr>
            <w:r w:rsidRPr="00A255CD">
              <w:rPr>
                <w:b/>
              </w:rPr>
              <w:t>Этаж</w:t>
            </w:r>
          </w:p>
        </w:tc>
        <w:tc>
          <w:tcPr>
            <w:tcW w:w="1272" w:type="dxa"/>
            <w:vAlign w:val="center"/>
          </w:tcPr>
          <w:p w14:paraId="0AAE178C" w14:textId="37AFBAC5" w:rsidR="00A2648A" w:rsidRPr="00A255CD" w:rsidRDefault="00A2648A" w:rsidP="00A2648A">
            <w:pPr>
              <w:jc w:val="center"/>
              <w:rPr>
                <w:b/>
              </w:rPr>
            </w:pPr>
            <w:r w:rsidRPr="00A255CD">
              <w:rPr>
                <w:b/>
              </w:rPr>
              <w:t>Количество комнат</w:t>
            </w:r>
          </w:p>
        </w:tc>
        <w:tc>
          <w:tcPr>
            <w:tcW w:w="1449" w:type="dxa"/>
          </w:tcPr>
          <w:p w14:paraId="24FF73FE" w14:textId="77777777" w:rsidR="00A2648A" w:rsidRPr="00A255CD" w:rsidRDefault="00A2648A" w:rsidP="00A2648A">
            <w:pPr>
              <w:jc w:val="center"/>
              <w:rPr>
                <w:b/>
              </w:rPr>
            </w:pPr>
          </w:p>
          <w:p w14:paraId="6A424CBE" w14:textId="7BCD4253" w:rsidR="00A2648A" w:rsidRPr="00A255CD" w:rsidRDefault="00A2648A" w:rsidP="00522A7D">
            <w:pPr>
              <w:jc w:val="center"/>
              <w:rPr>
                <w:b/>
              </w:rPr>
            </w:pPr>
            <w:r w:rsidRPr="00A255CD">
              <w:rPr>
                <w:b/>
              </w:rPr>
              <w:t>Количество помещений вспомогательного использования</w:t>
            </w:r>
          </w:p>
        </w:tc>
        <w:tc>
          <w:tcPr>
            <w:tcW w:w="1984" w:type="dxa"/>
            <w:shd w:val="clear" w:color="auto" w:fill="auto"/>
            <w:vAlign w:val="center"/>
          </w:tcPr>
          <w:p w14:paraId="0515CAE4" w14:textId="0AB203A3" w:rsidR="00A2648A" w:rsidRPr="00A255CD" w:rsidRDefault="00A2648A" w:rsidP="00A31F4A">
            <w:pPr>
              <w:jc w:val="center"/>
              <w:rPr>
                <w:b/>
              </w:rPr>
            </w:pPr>
            <w:r w:rsidRPr="00A255CD">
              <w:rPr>
                <w:b/>
              </w:rPr>
              <w:t xml:space="preserve">Проектная общая площадь (без учета площади лоджий), </w:t>
            </w:r>
            <w:proofErr w:type="spellStart"/>
            <w:r w:rsidRPr="00A255CD">
              <w:rPr>
                <w:b/>
              </w:rPr>
              <w:t>кв.м</w:t>
            </w:r>
            <w:proofErr w:type="spellEnd"/>
          </w:p>
        </w:tc>
        <w:tc>
          <w:tcPr>
            <w:tcW w:w="2139" w:type="dxa"/>
            <w:shd w:val="clear" w:color="auto" w:fill="auto"/>
            <w:vAlign w:val="center"/>
          </w:tcPr>
          <w:p w14:paraId="0515CAE5" w14:textId="763ADC40" w:rsidR="00A2648A" w:rsidRPr="00A255CD" w:rsidRDefault="00A2648A" w:rsidP="00A31F4A">
            <w:pPr>
              <w:jc w:val="center"/>
              <w:rPr>
                <w:b/>
              </w:rPr>
            </w:pPr>
            <w:r w:rsidRPr="00A255CD">
              <w:rPr>
                <w:b/>
              </w:rPr>
              <w:t xml:space="preserve">Проектная площадь лоджий (с учетом понижающего коэффициента 0,5), </w:t>
            </w:r>
            <w:proofErr w:type="spellStart"/>
            <w:r w:rsidRPr="00A255CD">
              <w:rPr>
                <w:b/>
              </w:rPr>
              <w:t>кв.м</w:t>
            </w:r>
            <w:proofErr w:type="spellEnd"/>
          </w:p>
        </w:tc>
        <w:tc>
          <w:tcPr>
            <w:tcW w:w="2028" w:type="dxa"/>
            <w:shd w:val="clear" w:color="auto" w:fill="auto"/>
            <w:vAlign w:val="center"/>
          </w:tcPr>
          <w:p w14:paraId="0515CAE6" w14:textId="2ABE2AF3" w:rsidR="00A2648A" w:rsidRPr="00A255CD" w:rsidRDefault="00A2648A" w:rsidP="00A31F4A">
            <w:pPr>
              <w:jc w:val="center"/>
              <w:rPr>
                <w:b/>
              </w:rPr>
            </w:pPr>
            <w:r w:rsidRPr="00A255CD">
              <w:rPr>
                <w:b/>
              </w:rPr>
              <w:t xml:space="preserve">Общая приведенная проектная площадь (сумма столбцов 5 и 6 Таблицы), </w:t>
            </w:r>
            <w:proofErr w:type="spellStart"/>
            <w:r w:rsidRPr="00A255CD">
              <w:rPr>
                <w:b/>
              </w:rPr>
              <w:t>кв.м</w:t>
            </w:r>
            <w:proofErr w:type="spellEnd"/>
          </w:p>
        </w:tc>
      </w:tr>
      <w:tr w:rsidR="00A2648A" w:rsidRPr="00A255CD" w14:paraId="69A48DA0" w14:textId="77777777" w:rsidTr="00A2648A">
        <w:trPr>
          <w:jc w:val="center"/>
        </w:trPr>
        <w:tc>
          <w:tcPr>
            <w:tcW w:w="1276" w:type="dxa"/>
            <w:shd w:val="clear" w:color="auto" w:fill="auto"/>
            <w:vAlign w:val="center"/>
          </w:tcPr>
          <w:p w14:paraId="1392EBD4" w14:textId="68DA0FA9" w:rsidR="00A2648A" w:rsidRPr="00A255CD" w:rsidRDefault="00A2648A" w:rsidP="00703CD0">
            <w:pPr>
              <w:jc w:val="center"/>
              <w:rPr>
                <w:b/>
              </w:rPr>
            </w:pPr>
            <w:r w:rsidRPr="00A255CD">
              <w:rPr>
                <w:b/>
              </w:rPr>
              <w:t>1</w:t>
            </w:r>
          </w:p>
        </w:tc>
        <w:tc>
          <w:tcPr>
            <w:tcW w:w="990" w:type="dxa"/>
            <w:shd w:val="clear" w:color="auto" w:fill="auto"/>
            <w:vAlign w:val="center"/>
          </w:tcPr>
          <w:p w14:paraId="066DE522" w14:textId="1097ACC0" w:rsidR="00A2648A" w:rsidRPr="00A255CD" w:rsidRDefault="00A2648A" w:rsidP="00703CD0">
            <w:pPr>
              <w:jc w:val="center"/>
              <w:rPr>
                <w:b/>
              </w:rPr>
            </w:pPr>
            <w:r w:rsidRPr="00A255CD">
              <w:rPr>
                <w:b/>
              </w:rPr>
              <w:t>2</w:t>
            </w:r>
          </w:p>
        </w:tc>
        <w:tc>
          <w:tcPr>
            <w:tcW w:w="1272" w:type="dxa"/>
          </w:tcPr>
          <w:p w14:paraId="077649B2" w14:textId="4E563CD7" w:rsidR="00A2648A" w:rsidRPr="00A255CD" w:rsidRDefault="00A2648A" w:rsidP="00703CD0">
            <w:pPr>
              <w:jc w:val="center"/>
              <w:rPr>
                <w:b/>
              </w:rPr>
            </w:pPr>
            <w:r w:rsidRPr="00A255CD">
              <w:rPr>
                <w:b/>
              </w:rPr>
              <w:t>3</w:t>
            </w:r>
          </w:p>
        </w:tc>
        <w:tc>
          <w:tcPr>
            <w:tcW w:w="1449" w:type="dxa"/>
          </w:tcPr>
          <w:p w14:paraId="34492F20" w14:textId="77A2988D" w:rsidR="00A2648A" w:rsidRPr="00A255CD" w:rsidRDefault="00A2648A" w:rsidP="00703CD0">
            <w:pPr>
              <w:jc w:val="center"/>
              <w:rPr>
                <w:b/>
              </w:rPr>
            </w:pPr>
            <w:r w:rsidRPr="00A255CD">
              <w:rPr>
                <w:b/>
              </w:rPr>
              <w:t>4</w:t>
            </w:r>
          </w:p>
        </w:tc>
        <w:tc>
          <w:tcPr>
            <w:tcW w:w="1984" w:type="dxa"/>
            <w:shd w:val="clear" w:color="auto" w:fill="auto"/>
            <w:vAlign w:val="center"/>
          </w:tcPr>
          <w:p w14:paraId="1D3C0CE8" w14:textId="5C828165" w:rsidR="00A2648A" w:rsidRPr="00A255CD" w:rsidRDefault="00A2648A" w:rsidP="00703CD0">
            <w:pPr>
              <w:jc w:val="center"/>
              <w:rPr>
                <w:b/>
              </w:rPr>
            </w:pPr>
            <w:r w:rsidRPr="00A255CD">
              <w:rPr>
                <w:b/>
              </w:rPr>
              <w:t>5</w:t>
            </w:r>
          </w:p>
        </w:tc>
        <w:tc>
          <w:tcPr>
            <w:tcW w:w="2139" w:type="dxa"/>
            <w:shd w:val="clear" w:color="auto" w:fill="auto"/>
            <w:vAlign w:val="center"/>
          </w:tcPr>
          <w:p w14:paraId="23C7E5F7" w14:textId="15AAE6B9" w:rsidR="00A2648A" w:rsidRPr="00A255CD" w:rsidRDefault="00A2648A" w:rsidP="00F834A5">
            <w:pPr>
              <w:jc w:val="center"/>
              <w:rPr>
                <w:b/>
              </w:rPr>
            </w:pPr>
            <w:r w:rsidRPr="00A255CD">
              <w:rPr>
                <w:b/>
              </w:rPr>
              <w:t>6</w:t>
            </w:r>
          </w:p>
        </w:tc>
        <w:tc>
          <w:tcPr>
            <w:tcW w:w="2028" w:type="dxa"/>
            <w:shd w:val="clear" w:color="auto" w:fill="auto"/>
            <w:vAlign w:val="center"/>
          </w:tcPr>
          <w:p w14:paraId="46CE0BB9" w14:textId="5861F151" w:rsidR="00A2648A" w:rsidRPr="00A255CD" w:rsidRDefault="00A2648A" w:rsidP="00585797">
            <w:pPr>
              <w:jc w:val="center"/>
              <w:rPr>
                <w:b/>
              </w:rPr>
            </w:pPr>
            <w:r w:rsidRPr="00A255CD">
              <w:rPr>
                <w:b/>
              </w:rPr>
              <w:t>7</w:t>
            </w:r>
          </w:p>
        </w:tc>
      </w:tr>
      <w:tr w:rsidR="00A2648A" w:rsidRPr="00A255CD" w14:paraId="0515CAEF" w14:textId="77777777" w:rsidTr="00A2648A">
        <w:trPr>
          <w:jc w:val="center"/>
        </w:trPr>
        <w:tc>
          <w:tcPr>
            <w:tcW w:w="1276" w:type="dxa"/>
            <w:shd w:val="clear" w:color="auto" w:fill="auto"/>
            <w:vAlign w:val="center"/>
          </w:tcPr>
          <w:p w14:paraId="0515CAE9" w14:textId="4AE21700" w:rsidR="00A2648A" w:rsidRPr="00A255CD" w:rsidRDefault="00A255CD" w:rsidP="00703CD0">
            <w:pPr>
              <w:jc w:val="center"/>
              <w:rPr>
                <w:b/>
              </w:rPr>
            </w:pPr>
            <w:sdt>
              <w:sdtPr>
                <w:rPr>
                  <w:b/>
                </w:rPr>
                <w:alias w:val="мтНомерУсловный"/>
                <w:tag w:val="мтНомерУсловный"/>
                <w:id w:val="1048190538"/>
                <w:placeholder>
                  <w:docPart w:val="58B3AC4213EE4D478BED2E66AA647B40"/>
                </w:placeholder>
                <w:showingPlcHdr/>
              </w:sdtPr>
              <w:sdtEndPr/>
              <w:sdtContent>
                <w:r w:rsidR="00A2648A" w:rsidRPr="00A255CD">
                  <w:rPr>
                    <w:b/>
                  </w:rPr>
                  <w:t>мтНомерУсловный</w:t>
                </w:r>
              </w:sdtContent>
            </w:sdt>
          </w:p>
        </w:tc>
        <w:tc>
          <w:tcPr>
            <w:tcW w:w="990" w:type="dxa"/>
            <w:shd w:val="clear" w:color="auto" w:fill="auto"/>
            <w:vAlign w:val="center"/>
          </w:tcPr>
          <w:p w14:paraId="0515CAEA" w14:textId="4F17039A" w:rsidR="00A2648A" w:rsidRPr="00A255CD" w:rsidRDefault="00A255CD" w:rsidP="00703CD0">
            <w:pPr>
              <w:jc w:val="center"/>
              <w:rPr>
                <w:b/>
              </w:rPr>
            </w:pPr>
            <w:sdt>
              <w:sdtPr>
                <w:rPr>
                  <w:b/>
                </w:rPr>
                <w:alias w:val="мтНомерЭтажа"/>
                <w:tag w:val="мтНомерЭтажа"/>
                <w:id w:val="1696963092"/>
                <w:placeholder>
                  <w:docPart w:val="8CEBEA21A91D4E7B8D7925219B8CF480"/>
                </w:placeholder>
              </w:sdtPr>
              <w:sdtEndPr/>
              <w:sdtContent>
                <w:proofErr w:type="spellStart"/>
                <w:r w:rsidR="00A2648A" w:rsidRPr="00A255CD">
                  <w:rPr>
                    <w:b/>
                  </w:rPr>
                  <w:t>мтНомерЭтажа</w:t>
                </w:r>
                <w:proofErr w:type="spellEnd"/>
              </w:sdtContent>
            </w:sdt>
          </w:p>
        </w:tc>
        <w:tc>
          <w:tcPr>
            <w:tcW w:w="1272" w:type="dxa"/>
          </w:tcPr>
          <w:p w14:paraId="77EE618A" w14:textId="028345EA" w:rsidR="00A2648A" w:rsidRPr="00A255CD" w:rsidRDefault="00A255CD" w:rsidP="00AD52CA">
            <w:pPr>
              <w:jc w:val="center"/>
              <w:rPr>
                <w:b/>
              </w:rPr>
            </w:pPr>
            <w:sdt>
              <w:sdtPr>
                <w:rPr>
                  <w:b/>
                </w:rPr>
                <w:alias w:val="мтКомнат"/>
                <w:tag w:val="мтКомнат"/>
                <w:id w:val="-1937129586"/>
                <w:placeholder>
                  <w:docPart w:val="B711E3505C464A85AF968CADBFC93C70"/>
                </w:placeholder>
                <w:showingPlcHdr/>
              </w:sdtPr>
              <w:sdtEndPr/>
              <w:sdtContent>
                <w:r w:rsidR="00A2648A" w:rsidRPr="00A255CD">
                  <w:rPr>
                    <w:b/>
                  </w:rPr>
                  <w:t>мтКомнат</w:t>
                </w:r>
              </w:sdtContent>
            </w:sdt>
          </w:p>
        </w:tc>
        <w:tc>
          <w:tcPr>
            <w:tcW w:w="1449" w:type="dxa"/>
          </w:tcPr>
          <w:p w14:paraId="31F863E4" w14:textId="77777777" w:rsidR="00A2648A" w:rsidRPr="00A255CD" w:rsidRDefault="00A2648A" w:rsidP="00703CD0">
            <w:pPr>
              <w:jc w:val="center"/>
              <w:rPr>
                <w:b/>
              </w:rPr>
            </w:pPr>
          </w:p>
        </w:tc>
        <w:tc>
          <w:tcPr>
            <w:tcW w:w="1984" w:type="dxa"/>
            <w:shd w:val="clear" w:color="auto" w:fill="auto"/>
            <w:vAlign w:val="center"/>
          </w:tcPr>
          <w:p w14:paraId="0515CAEC" w14:textId="76A1A308" w:rsidR="00A2648A" w:rsidRPr="00A255CD" w:rsidRDefault="00A255CD" w:rsidP="00703CD0">
            <w:pPr>
              <w:jc w:val="center"/>
              <w:rPr>
                <w:b/>
              </w:rPr>
            </w:pPr>
            <w:sdt>
              <w:sdtPr>
                <w:rPr>
                  <w:b/>
                </w:rPr>
                <w:alias w:val="мтПлощадьБезЛетнихПроектная"/>
                <w:tag w:val="мтПлощадьБезЛетнихПроектная"/>
                <w:id w:val="559979747"/>
                <w:placeholder>
                  <w:docPart w:val="818E500A0F97490CA5F53D1F8B566AB4"/>
                </w:placeholder>
                <w:showingPlcHdr/>
              </w:sdtPr>
              <w:sdtEndPr/>
              <w:sdtContent>
                <w:r w:rsidR="00A2648A" w:rsidRPr="00A255CD">
                  <w:rPr>
                    <w:b/>
                  </w:rPr>
                  <w:t>мтПлощадьБезЛетнихПроектная</w:t>
                </w:r>
              </w:sdtContent>
            </w:sdt>
          </w:p>
        </w:tc>
        <w:tc>
          <w:tcPr>
            <w:tcW w:w="2139" w:type="dxa"/>
            <w:shd w:val="clear" w:color="auto" w:fill="auto"/>
            <w:vAlign w:val="center"/>
          </w:tcPr>
          <w:p w14:paraId="0515CAED" w14:textId="1EBA392E" w:rsidR="00A2648A" w:rsidRPr="00A255CD" w:rsidRDefault="00A255CD" w:rsidP="00730F12">
            <w:pPr>
              <w:rPr>
                <w:b/>
              </w:rPr>
            </w:pPr>
            <w:sdt>
              <w:sdtPr>
                <w:rPr>
                  <w:b/>
                </w:rPr>
                <w:alias w:val="мтПлощадьЛетнихПроектная"/>
                <w:tag w:val="мтПлощадьЛетнихПроектная"/>
                <w:id w:val="-1863890235"/>
                <w:placeholder>
                  <w:docPart w:val="9F61868ED7B4436EA0E06968760D594B"/>
                </w:placeholder>
                <w:showingPlcHdr/>
              </w:sdtPr>
              <w:sdtEndPr/>
              <w:sdtContent>
                <w:r w:rsidR="00A2648A" w:rsidRPr="00A255CD">
                  <w:rPr>
                    <w:b/>
                  </w:rPr>
                  <w:t>мтПлощадьЛетнихПроектная</w:t>
                </w:r>
              </w:sdtContent>
            </w:sdt>
          </w:p>
        </w:tc>
        <w:tc>
          <w:tcPr>
            <w:tcW w:w="2028" w:type="dxa"/>
            <w:shd w:val="clear" w:color="auto" w:fill="auto"/>
            <w:vAlign w:val="center"/>
          </w:tcPr>
          <w:p w14:paraId="0515CAEE" w14:textId="3F5AA04F" w:rsidR="00A2648A" w:rsidRPr="00A255CD" w:rsidRDefault="00A255CD" w:rsidP="00703CD0">
            <w:pPr>
              <w:jc w:val="center"/>
              <w:rPr>
                <w:b/>
              </w:rPr>
            </w:pPr>
            <w:sdt>
              <w:sdtPr>
                <w:rPr>
                  <w:b/>
                </w:rPr>
                <w:alias w:val="мтОбщаяПлощадьРеализации"/>
                <w:tag w:val="мтОбщаяПлощадьРеализации"/>
                <w:id w:val="-2005278788"/>
                <w:placeholder>
                  <w:docPart w:val="9735DE9C9A304E2D83EB0DEB938D70A8"/>
                </w:placeholder>
                <w:showingPlcHdr/>
              </w:sdtPr>
              <w:sdtEndPr/>
              <w:sdtContent>
                <w:r w:rsidR="00A2648A" w:rsidRPr="00A255CD">
                  <w:rPr>
                    <w:b/>
                  </w:rPr>
                  <w:t>мтОбщаяПлощадьРеализации</w:t>
                </w:r>
              </w:sdtContent>
            </w:sdt>
          </w:p>
        </w:tc>
      </w:tr>
    </w:tbl>
    <w:p w14:paraId="4ED0CFE1" w14:textId="77777777" w:rsidR="0005174A" w:rsidRPr="00A255CD" w:rsidRDefault="0005174A" w:rsidP="00C64A34">
      <w:pPr>
        <w:spacing w:line="276" w:lineRule="auto"/>
        <w:ind w:firstLine="708"/>
        <w:jc w:val="both"/>
      </w:pPr>
    </w:p>
    <w:p w14:paraId="260A4230" w14:textId="70DC3AC6" w:rsidR="007B4F44" w:rsidRPr="00A255CD" w:rsidRDefault="007B4F44" w:rsidP="00C64A34">
      <w:pPr>
        <w:spacing w:line="276" w:lineRule="auto"/>
        <w:ind w:firstLine="708"/>
        <w:jc w:val="both"/>
      </w:pPr>
      <w:r w:rsidRPr="00A255CD">
        <w:t xml:space="preserve">Площадь комнат и помещений вспомогательного </w:t>
      </w:r>
      <w:r w:rsidR="00F05A58" w:rsidRPr="00A255CD">
        <w:t>использования</w:t>
      </w:r>
      <w:r w:rsidR="00A31F4A" w:rsidRPr="00A255CD">
        <w:t xml:space="preserve"> указана в Приложении №1 к Договору.</w:t>
      </w:r>
    </w:p>
    <w:p w14:paraId="710FAC5F" w14:textId="648AA6A2" w:rsidR="00C64A34" w:rsidRPr="00A255CD" w:rsidRDefault="006E6D31" w:rsidP="00C64A34">
      <w:pPr>
        <w:spacing w:line="276" w:lineRule="auto"/>
        <w:ind w:firstLine="708"/>
        <w:jc w:val="both"/>
      </w:pPr>
      <w:r w:rsidRPr="00A255CD">
        <w:t xml:space="preserve">Общая приведенная </w:t>
      </w:r>
      <w:r w:rsidR="00C64A34" w:rsidRPr="00A255CD">
        <w:t>площадь Объекта долевого строительства определяется как сумма площадей всех частей</w:t>
      </w:r>
      <w:r w:rsidR="00C64A34" w:rsidRPr="00A255CD" w:rsidDel="00823383">
        <w:t xml:space="preserve"> </w:t>
      </w:r>
      <w:r w:rsidR="00C64A34" w:rsidRPr="00A255CD">
        <w:t>Объекта долевого строительства и площадей расположенных в Объекте долевого строительства лоджий с учетом понижающего коэффициента.</w:t>
      </w:r>
    </w:p>
    <w:p w14:paraId="0154AEAE" w14:textId="36277B6E" w:rsidR="00C64A34" w:rsidRPr="00A255CD" w:rsidRDefault="00C64A34" w:rsidP="00C64A34">
      <w:pPr>
        <w:spacing w:line="276" w:lineRule="auto"/>
        <w:ind w:firstLine="720"/>
        <w:jc w:val="both"/>
      </w:pPr>
      <w:r w:rsidRPr="00A255CD">
        <w:t xml:space="preserve">Окончательные площади Объекта долевого строительства (общая площадь, площадь лоджий) определяются по результатам обмеров кадастровым инженером после ввода Многоквартирного жилого дома, в котором расположен Объект долевого строительства, в эксплуатацию. </w:t>
      </w:r>
    </w:p>
    <w:p w14:paraId="28BDE78F" w14:textId="48667706" w:rsidR="00C64A34" w:rsidRPr="00A255CD" w:rsidRDefault="00C64A34" w:rsidP="00C64A34">
      <w:pPr>
        <w:spacing w:line="276" w:lineRule="auto"/>
        <w:ind w:firstLine="720"/>
        <w:jc w:val="both"/>
      </w:pPr>
      <w:r w:rsidRPr="00A255CD">
        <w:t>Стороны пришли к соглашению, что расхождение проектной общей площади Объекта долевого строительства и общей площади по данным обмеров кадастровым инженером, конфигурации и параметров помещений, входящих в состав Объекта долевого строительства, указанного в Приложении №1 к Договору</w:t>
      </w:r>
      <w:r w:rsidR="00985593" w:rsidRPr="00A255CD">
        <w:t xml:space="preserve"> в размере не более пяти процентов от указанной площади</w:t>
      </w:r>
      <w:r w:rsidRPr="00A255CD">
        <w:t>, являются несущественными изменениями Объекта долевого строительства</w:t>
      </w:r>
      <w:r w:rsidR="00985593" w:rsidRPr="00A255CD">
        <w:t xml:space="preserve"> в соответствии с </w:t>
      </w:r>
      <w:proofErr w:type="spellStart"/>
      <w:r w:rsidR="00985593" w:rsidRPr="00A255CD">
        <w:t>абз</w:t>
      </w:r>
      <w:proofErr w:type="spellEnd"/>
      <w:r w:rsidR="00985593" w:rsidRPr="00A255CD">
        <w:t>. 2 п. 1.1. ст. 9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37A0B" w:rsidRPr="00A255CD">
        <w:t>.</w:t>
      </w:r>
    </w:p>
    <w:p w14:paraId="18692215" w14:textId="77777777" w:rsidR="00C64A34" w:rsidRPr="00A255CD" w:rsidRDefault="00C64A34" w:rsidP="00C64A34">
      <w:pPr>
        <w:spacing w:line="276" w:lineRule="auto"/>
        <w:ind w:firstLine="708"/>
        <w:jc w:val="both"/>
        <w:rPr>
          <w:color w:val="000000"/>
        </w:rPr>
      </w:pPr>
      <w:r w:rsidRPr="00A255CD">
        <w:rPr>
          <w:color w:val="000000"/>
        </w:rPr>
        <w:t xml:space="preserve">1.6. Исполнение обязательств Застройщика, указанных в </w:t>
      </w:r>
      <w:proofErr w:type="spellStart"/>
      <w:r w:rsidRPr="00A255CD">
        <w:rPr>
          <w:color w:val="000000"/>
        </w:rPr>
        <w:t>пп</w:t>
      </w:r>
      <w:proofErr w:type="spellEnd"/>
      <w:r w:rsidRPr="00A255CD">
        <w:rPr>
          <w:color w:val="000000"/>
        </w:rPr>
        <w:t>. 1-2 ч. 1 ст. 12.1.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соответствии с Договором обеспечивается залогом в порядке, установленном статьями 13-15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44D4966" w14:textId="77777777" w:rsidR="00C64A34" w:rsidRPr="00A255CD" w:rsidRDefault="00C64A34" w:rsidP="00C64A34">
      <w:pPr>
        <w:autoSpaceDE w:val="0"/>
        <w:autoSpaceDN w:val="0"/>
        <w:adjustRightInd w:val="0"/>
        <w:spacing w:line="276" w:lineRule="auto"/>
        <w:ind w:firstLine="708"/>
        <w:jc w:val="both"/>
      </w:pPr>
      <w:r w:rsidRPr="00A255CD">
        <w:rPr>
          <w:color w:val="000000"/>
        </w:rPr>
        <w:lastRenderedPageBreak/>
        <w:t xml:space="preserve">1.7. </w:t>
      </w:r>
      <w:r w:rsidRPr="00A255CD">
        <w:t xml:space="preserve">Исполнение обязательств Застройщика по передаче Объекта долевого строительства Участнику долевого строительства по Договору обеспечивается страхованием гражданской ответственности Застройщика за неисполнение или ненадлежащее исполнение им обязательств по передаче Объекта долевого строительства </w:t>
      </w:r>
      <w:r w:rsidRPr="00A255CD">
        <w:rPr>
          <w:color w:val="000000"/>
        </w:rPr>
        <w:t xml:space="preserve">по Договору путем осуществления заключения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(далее по тексту – «Договор страхования») </w:t>
      </w:r>
      <w:r w:rsidRPr="00A255CD">
        <w:t xml:space="preserve">со страховой организацией  (далее по тексту – «Страховая организация»), имеющей лицензию на осуществление этого вида страхования в соответствии с законодательством Российской Федерации о страховании и удовлетворяющей требованиям, указанным в п. 2 ч. 1 ст. 15.2. </w:t>
      </w:r>
      <w:r w:rsidRPr="00A255CD">
        <w:rPr>
          <w:color w:val="000000"/>
        </w:rPr>
        <w:t>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4058E01" w14:textId="77777777" w:rsidR="00C64A34" w:rsidRPr="00A255CD" w:rsidRDefault="00C64A34" w:rsidP="00C64A34">
      <w:pPr>
        <w:pStyle w:val="3"/>
        <w:spacing w:after="0" w:line="276" w:lineRule="auto"/>
        <w:ind w:left="0"/>
        <w:rPr>
          <w:b/>
          <w:color w:val="000000"/>
          <w:sz w:val="24"/>
          <w:szCs w:val="24"/>
        </w:rPr>
      </w:pPr>
    </w:p>
    <w:p w14:paraId="1425AA8C" w14:textId="77777777" w:rsidR="00C64A34" w:rsidRPr="00A255CD" w:rsidRDefault="00C64A34" w:rsidP="00C64A34">
      <w:pPr>
        <w:pStyle w:val="3"/>
        <w:spacing w:after="0" w:line="276" w:lineRule="auto"/>
        <w:jc w:val="center"/>
        <w:rPr>
          <w:b/>
          <w:color w:val="000000"/>
          <w:sz w:val="24"/>
          <w:szCs w:val="24"/>
        </w:rPr>
      </w:pPr>
      <w:r w:rsidRPr="00A255CD">
        <w:rPr>
          <w:b/>
          <w:color w:val="000000"/>
          <w:sz w:val="24"/>
          <w:szCs w:val="24"/>
        </w:rPr>
        <w:t>Статья 2.Правовые основания для заключения Договора</w:t>
      </w:r>
    </w:p>
    <w:p w14:paraId="040C8791" w14:textId="77777777" w:rsidR="00C64A34" w:rsidRPr="00A255CD" w:rsidRDefault="00C64A34" w:rsidP="00C64A34">
      <w:pPr>
        <w:pStyle w:val="3"/>
        <w:spacing w:after="0" w:line="276" w:lineRule="auto"/>
        <w:ind w:left="0" w:firstLine="720"/>
        <w:jc w:val="both"/>
        <w:rPr>
          <w:color w:val="000000"/>
          <w:sz w:val="24"/>
          <w:szCs w:val="24"/>
        </w:rPr>
      </w:pPr>
      <w:r w:rsidRPr="00A255CD">
        <w:rPr>
          <w:color w:val="000000"/>
          <w:sz w:val="24"/>
          <w:szCs w:val="24"/>
        </w:rPr>
        <w:t xml:space="preserve">2.1. Основанием для заключения Договора является: </w:t>
      </w:r>
    </w:p>
    <w:p w14:paraId="6FB97CD2" w14:textId="77777777" w:rsidR="00C64A34" w:rsidRPr="00A255CD" w:rsidRDefault="00C64A34" w:rsidP="00C64A34">
      <w:pPr>
        <w:pStyle w:val="3"/>
        <w:spacing w:after="0" w:line="276" w:lineRule="auto"/>
        <w:ind w:left="0" w:firstLine="720"/>
        <w:jc w:val="both"/>
        <w:rPr>
          <w:color w:val="000000"/>
          <w:sz w:val="24"/>
          <w:szCs w:val="24"/>
        </w:rPr>
      </w:pPr>
      <w:r w:rsidRPr="00A255CD">
        <w:rPr>
          <w:color w:val="000000"/>
          <w:sz w:val="24"/>
          <w:szCs w:val="24"/>
        </w:rPr>
        <w:t>2.1.1. Гражданский Кодекс Российской Федерации.</w:t>
      </w:r>
    </w:p>
    <w:p w14:paraId="39F67881" w14:textId="77777777" w:rsidR="00C64A34" w:rsidRPr="00A255CD" w:rsidRDefault="00C64A34" w:rsidP="00C64A34">
      <w:pPr>
        <w:spacing w:line="276" w:lineRule="auto"/>
        <w:ind w:firstLine="720"/>
        <w:jc w:val="both"/>
      </w:pPr>
      <w:r w:rsidRPr="00A255CD">
        <w:t xml:space="preserve">2.1.2. Федеральный закон от 30 декабря </w:t>
      </w:r>
      <w:smartTag w:uri="urn:schemas-microsoft-com:office:smarttags" w:element="metricconverter">
        <w:smartTagPr>
          <w:attr w:name="ProductID" w:val="2004 г"/>
        </w:smartTagPr>
        <w:r w:rsidRPr="00A255CD">
          <w:t>2004 г</w:t>
        </w:r>
      </w:smartTag>
      <w:r w:rsidRPr="00A255CD">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F79BC36" w14:textId="77777777" w:rsidR="00C64A34" w:rsidRPr="00A255CD" w:rsidRDefault="00C64A34" w:rsidP="00C64A34">
      <w:pPr>
        <w:pStyle w:val="3"/>
        <w:spacing w:after="0" w:line="276" w:lineRule="auto"/>
        <w:ind w:left="0" w:firstLine="720"/>
        <w:jc w:val="both"/>
        <w:rPr>
          <w:color w:val="000000"/>
          <w:sz w:val="24"/>
          <w:szCs w:val="24"/>
        </w:rPr>
      </w:pPr>
      <w:r w:rsidRPr="00A255CD">
        <w:rPr>
          <w:color w:val="000000"/>
          <w:sz w:val="24"/>
          <w:szCs w:val="24"/>
        </w:rPr>
        <w:t>2.2. Застройщик осуществляет строительство Многоквартирного жилого дома, на основании:</w:t>
      </w:r>
    </w:p>
    <w:p w14:paraId="3C364B2B" w14:textId="05783642" w:rsidR="00C64A34" w:rsidRPr="00A255CD" w:rsidRDefault="00C64A34" w:rsidP="00C64A34">
      <w:pPr>
        <w:pStyle w:val="3"/>
        <w:spacing w:after="0" w:line="276" w:lineRule="auto"/>
        <w:ind w:left="0" w:firstLine="720"/>
        <w:jc w:val="both"/>
        <w:rPr>
          <w:color w:val="000000"/>
          <w:sz w:val="24"/>
          <w:szCs w:val="24"/>
        </w:rPr>
      </w:pPr>
      <w:r w:rsidRPr="00A255CD">
        <w:rPr>
          <w:color w:val="000000"/>
          <w:sz w:val="24"/>
          <w:szCs w:val="24"/>
        </w:rPr>
        <w:t xml:space="preserve">2.2.1. Зарегистрированного права собственности на земельный участок общей площадью 3 754 </w:t>
      </w:r>
      <w:proofErr w:type="spellStart"/>
      <w:r w:rsidRPr="00A255CD">
        <w:rPr>
          <w:color w:val="000000"/>
          <w:sz w:val="24"/>
          <w:szCs w:val="24"/>
        </w:rPr>
        <w:t>кв.м</w:t>
      </w:r>
      <w:proofErr w:type="spellEnd"/>
      <w:r w:rsidRPr="00A255CD">
        <w:rPr>
          <w:color w:val="000000"/>
          <w:sz w:val="24"/>
          <w:szCs w:val="24"/>
        </w:rPr>
        <w:t xml:space="preserve">., расположенный по адресу: г. Москва: ул. </w:t>
      </w:r>
      <w:proofErr w:type="spellStart"/>
      <w:r w:rsidRPr="00A255CD">
        <w:rPr>
          <w:color w:val="000000"/>
          <w:sz w:val="24"/>
          <w:szCs w:val="24"/>
        </w:rPr>
        <w:t>Митинская</w:t>
      </w:r>
      <w:proofErr w:type="spellEnd"/>
      <w:r w:rsidRPr="00A255CD">
        <w:rPr>
          <w:color w:val="000000"/>
          <w:sz w:val="24"/>
          <w:szCs w:val="24"/>
        </w:rPr>
        <w:t xml:space="preserve">, вл.18, вл. 20 (кадастровый номер 77:08:0002008:9979), </w:t>
      </w:r>
      <w:r w:rsidRPr="00A255CD">
        <w:rPr>
          <w:color w:val="000000"/>
          <w:sz w:val="24"/>
          <w:szCs w:val="24"/>
          <w:shd w:val="clear" w:color="auto" w:fill="FFFFFF"/>
        </w:rPr>
        <w:t xml:space="preserve">что подтверждается </w:t>
      </w:r>
      <w:r w:rsidRPr="00A255CD">
        <w:rPr>
          <w:color w:val="000000"/>
          <w:sz w:val="24"/>
          <w:szCs w:val="24"/>
        </w:rPr>
        <w:t xml:space="preserve">записью государственной регистрации №77-77/012-77/012/005/2016-2622/1 от 16.05.2016 г. в Едином государственном реестре </w:t>
      </w:r>
      <w:r w:rsidR="00441F04" w:rsidRPr="00A255CD">
        <w:rPr>
          <w:color w:val="000000"/>
          <w:sz w:val="24"/>
          <w:szCs w:val="24"/>
        </w:rPr>
        <w:t>недвижимости</w:t>
      </w:r>
      <w:r w:rsidRPr="00A255CD">
        <w:rPr>
          <w:color w:val="000000"/>
          <w:sz w:val="24"/>
          <w:szCs w:val="24"/>
        </w:rPr>
        <w:t>;</w:t>
      </w:r>
    </w:p>
    <w:p w14:paraId="09EE8B83" w14:textId="77777777" w:rsidR="00C64A34" w:rsidRPr="00A255CD" w:rsidRDefault="00C64A34" w:rsidP="00C64A34">
      <w:pPr>
        <w:pStyle w:val="3"/>
        <w:spacing w:after="0" w:line="276" w:lineRule="auto"/>
        <w:ind w:left="0" w:firstLine="720"/>
        <w:jc w:val="both"/>
        <w:rPr>
          <w:color w:val="000000"/>
          <w:sz w:val="24"/>
          <w:szCs w:val="24"/>
        </w:rPr>
      </w:pPr>
      <w:r w:rsidRPr="00A255CD">
        <w:rPr>
          <w:color w:val="000000"/>
          <w:sz w:val="24"/>
          <w:szCs w:val="24"/>
        </w:rPr>
        <w:t>2.2.2. Разрешения №77-159000-013394-2016 на строительство от 05.10.2016 г., выданного Комитетом государственного строительного надзора города Москвы;</w:t>
      </w:r>
    </w:p>
    <w:p w14:paraId="1F6AE0BB" w14:textId="529D4B4E" w:rsidR="00C64A34" w:rsidRPr="00A255CD" w:rsidRDefault="00C64A34" w:rsidP="00C64A34">
      <w:pPr>
        <w:pStyle w:val="3"/>
        <w:spacing w:after="0" w:line="276" w:lineRule="auto"/>
        <w:ind w:left="0" w:firstLine="720"/>
        <w:jc w:val="both"/>
        <w:rPr>
          <w:color w:val="000000"/>
          <w:sz w:val="24"/>
          <w:szCs w:val="24"/>
        </w:rPr>
      </w:pPr>
      <w:r w:rsidRPr="00A255CD">
        <w:rPr>
          <w:color w:val="000000"/>
          <w:sz w:val="24"/>
          <w:szCs w:val="24"/>
        </w:rPr>
        <w:t xml:space="preserve">2.2.3. Проектной декларации, опубликованной на сайте </w:t>
      </w:r>
      <w:proofErr w:type="spellStart"/>
      <w:r w:rsidR="00EF03D8" w:rsidRPr="00A255CD">
        <w:rPr>
          <w:color w:val="000000"/>
          <w:sz w:val="24"/>
          <w:szCs w:val="24"/>
          <w:lang w:val="en-US"/>
        </w:rPr>
        <w:t>mitino</w:t>
      </w:r>
      <w:proofErr w:type="spellEnd"/>
      <w:r w:rsidR="00037A0B" w:rsidRPr="00A255CD">
        <w:rPr>
          <w:color w:val="000000"/>
          <w:sz w:val="24"/>
          <w:szCs w:val="24"/>
        </w:rPr>
        <w:t>.</w:t>
      </w:r>
      <w:r w:rsidR="00037A0B" w:rsidRPr="00A255CD">
        <w:rPr>
          <w:color w:val="000000"/>
          <w:sz w:val="24"/>
          <w:szCs w:val="24"/>
          <w:lang w:val="en-US"/>
        </w:rPr>
        <w:t>life</w:t>
      </w:r>
    </w:p>
    <w:p w14:paraId="623C2BFD" w14:textId="77777777" w:rsidR="00C64A34" w:rsidRPr="00A255CD" w:rsidRDefault="00C64A34" w:rsidP="00C64A34">
      <w:pPr>
        <w:spacing w:line="276" w:lineRule="auto"/>
        <w:jc w:val="center"/>
        <w:rPr>
          <w:b/>
        </w:rPr>
      </w:pPr>
    </w:p>
    <w:p w14:paraId="397082BF" w14:textId="77777777" w:rsidR="00C64A34" w:rsidRPr="00A255CD" w:rsidRDefault="00C64A34" w:rsidP="00C64A34">
      <w:pPr>
        <w:spacing w:line="276" w:lineRule="auto"/>
        <w:jc w:val="center"/>
        <w:rPr>
          <w:b/>
        </w:rPr>
      </w:pPr>
      <w:r w:rsidRPr="00A255CD">
        <w:rPr>
          <w:b/>
        </w:rPr>
        <w:t>Статья 3. Предмет Договора</w:t>
      </w:r>
    </w:p>
    <w:p w14:paraId="2C549A34" w14:textId="77777777" w:rsidR="00C64A34" w:rsidRPr="00A255CD" w:rsidRDefault="00C64A34" w:rsidP="00C64A34">
      <w:pPr>
        <w:spacing w:line="276" w:lineRule="auto"/>
        <w:ind w:firstLine="709"/>
        <w:jc w:val="both"/>
      </w:pPr>
      <w:r w:rsidRPr="00A255CD">
        <w:t>3.1. Застройщик обязуется в предусмотренный Договором срок своими силами и (или) с привлечением других лиц построить (создать) Жилой комплекс, в том числе, Многоквартирный жилой дом, и после получения разрешения на ввод в эксплуатацию Многоквартирного жилого дома передать Объект долевого строительства Участнику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жилого дома.</w:t>
      </w:r>
    </w:p>
    <w:p w14:paraId="44AC74F0" w14:textId="77777777" w:rsidR="00C64A34" w:rsidRPr="00A255CD" w:rsidRDefault="00C64A34" w:rsidP="00C64A34">
      <w:pPr>
        <w:spacing w:line="276" w:lineRule="auto"/>
        <w:ind w:firstLine="709"/>
        <w:jc w:val="both"/>
      </w:pPr>
      <w:r w:rsidRPr="00A255CD">
        <w:t>3.2. Состав Объекта долевого строительства и его проектные технические характеристики согласованы Сторонами в Приложении №1,  являющемся неотъемлемой частью Договора.</w:t>
      </w:r>
    </w:p>
    <w:p w14:paraId="270EEFEF" w14:textId="0D23A3F1" w:rsidR="00C64A34" w:rsidRPr="00A255CD" w:rsidRDefault="00C64A34" w:rsidP="00C64A34">
      <w:pPr>
        <w:spacing w:line="276" w:lineRule="auto"/>
        <w:ind w:firstLine="709"/>
        <w:jc w:val="both"/>
      </w:pPr>
      <w:r w:rsidRPr="00A255CD">
        <w:t xml:space="preserve">Участник долевого строительства ознакомлен и согласен с тем, что окончательные характеристики Объекта долевого строительства, указываемые в документации </w:t>
      </w:r>
      <w:r w:rsidRPr="00A255CD">
        <w:lastRenderedPageBreak/>
        <w:t>кадастрового инженера после ввода Многоквартирного жилого дома в эксплуатацию, могут не совпадать с проектными характеристиками, указанными в Приложении № 1 к Договору.</w:t>
      </w:r>
    </w:p>
    <w:p w14:paraId="03176803" w14:textId="77777777" w:rsidR="00C64A34" w:rsidRPr="00A255CD" w:rsidRDefault="00C64A34" w:rsidP="00C64A34">
      <w:pPr>
        <w:pStyle w:val="3"/>
        <w:spacing w:after="0" w:line="276" w:lineRule="auto"/>
        <w:ind w:left="0" w:firstLine="720"/>
        <w:jc w:val="both"/>
        <w:rPr>
          <w:sz w:val="24"/>
          <w:szCs w:val="24"/>
        </w:rPr>
      </w:pPr>
      <w:bookmarkStart w:id="0" w:name="sub_401"/>
      <w:r w:rsidRPr="00A255CD">
        <w:rPr>
          <w:sz w:val="24"/>
          <w:szCs w:val="24"/>
        </w:rPr>
        <w:t>3.3. Срок ввода Многоквартирного жилого дома в эксплуатацию – 31 декабря 2017 г.</w:t>
      </w:r>
    </w:p>
    <w:bookmarkEnd w:id="0"/>
    <w:p w14:paraId="33FDF9CE" w14:textId="77777777" w:rsidR="00C64A34" w:rsidRPr="00A255CD" w:rsidRDefault="00C64A34" w:rsidP="00C64A34">
      <w:pPr>
        <w:pStyle w:val="3"/>
        <w:spacing w:after="0" w:line="276" w:lineRule="auto"/>
        <w:ind w:left="0" w:firstLine="720"/>
        <w:jc w:val="both"/>
        <w:rPr>
          <w:sz w:val="24"/>
          <w:szCs w:val="24"/>
        </w:rPr>
      </w:pPr>
      <w:r w:rsidRPr="00A255CD">
        <w:rPr>
          <w:sz w:val="24"/>
          <w:szCs w:val="24"/>
        </w:rPr>
        <w:t>3.4. Застройщик обязан передать, а Участник долевого строительства принять Объект долевого строительства по Передаточному акту, составленному по форме Застройщика, в указанный в настоящем пункте период (далее – «Передаточный акт»):</w:t>
      </w:r>
    </w:p>
    <w:p w14:paraId="31652EF4" w14:textId="77777777" w:rsidR="00C64A34" w:rsidRPr="00A255CD" w:rsidRDefault="00C64A34" w:rsidP="00C64A34">
      <w:pPr>
        <w:pStyle w:val="3"/>
        <w:spacing w:after="0" w:line="276" w:lineRule="auto"/>
        <w:ind w:left="0" w:firstLine="720"/>
        <w:jc w:val="both"/>
        <w:rPr>
          <w:sz w:val="24"/>
          <w:szCs w:val="24"/>
        </w:rPr>
      </w:pPr>
      <w:r w:rsidRPr="00A255CD">
        <w:rPr>
          <w:sz w:val="24"/>
          <w:szCs w:val="24"/>
        </w:rPr>
        <w:t>3.4.1. начало периода – дата, наступившая по истечении 150 (Сто пятьдесят) календарных дней с даты окончания строительства Многоквартирного жилого дома в составе Жилого комплекса согласно дате выдачи Разрешения на ввод Многоквартирного жилого дома в эксплуатацию;</w:t>
      </w:r>
    </w:p>
    <w:p w14:paraId="11C70C54" w14:textId="77777777" w:rsidR="00C64A34" w:rsidRPr="00A255CD" w:rsidRDefault="00C64A34" w:rsidP="00C64A34">
      <w:pPr>
        <w:pStyle w:val="3"/>
        <w:spacing w:after="0" w:line="276" w:lineRule="auto"/>
        <w:ind w:left="0" w:firstLine="720"/>
        <w:jc w:val="both"/>
        <w:rPr>
          <w:sz w:val="24"/>
          <w:szCs w:val="24"/>
        </w:rPr>
      </w:pPr>
      <w:r w:rsidRPr="00A255CD">
        <w:rPr>
          <w:sz w:val="24"/>
          <w:szCs w:val="24"/>
        </w:rPr>
        <w:t>3.4.2. окончание периода (конечный срок начала передачи и принятия Объекта долевого строительства) - дата, наступившая по истечении 365 (Триста шестьдесят пять) календарных дней с даты окончания строительства Многоквартирного жилого дома в составе Жилого комплекса согласно дате выхода Разрешения на ввод Многоквартирного жилого дома в эксплуатацию, но не позднее 31 декабря 2018 г.</w:t>
      </w:r>
    </w:p>
    <w:p w14:paraId="1C30A326" w14:textId="6BB9A96B" w:rsidR="00C64A34" w:rsidRPr="00A255CD" w:rsidRDefault="00C64A34" w:rsidP="00C64A34">
      <w:pPr>
        <w:autoSpaceDE w:val="0"/>
        <w:autoSpaceDN w:val="0"/>
        <w:adjustRightInd w:val="0"/>
        <w:spacing w:line="276" w:lineRule="auto"/>
        <w:ind w:firstLine="709"/>
        <w:jc w:val="both"/>
        <w:outlineLvl w:val="0"/>
      </w:pPr>
      <w:r w:rsidRPr="00A255CD">
        <w:t>3.5. Участник долевого строительства обязан в течение 30 (Тридцати) рабочих дней с даты получения сообщения Застройщика о завершении строительства (создания) Многоквартирного жилого дома и о готовности Объекта долевого строительства к передаче (далее – «Сообщение»), предпринять все действия, необходимые для исполнения обязательств, в том числе – подписать составленное по форме Застройщика дополнительное соглашение об уточнении параметров Объекта долевого строительства по результатам обмеров кадастровым инженером,  а также подписать и предоставить Застройщику:</w:t>
      </w:r>
    </w:p>
    <w:p w14:paraId="10EF97DD" w14:textId="77777777" w:rsidR="00C64A34" w:rsidRPr="00A255CD" w:rsidRDefault="00C64A34" w:rsidP="00C64A34">
      <w:pPr>
        <w:pStyle w:val="3"/>
        <w:spacing w:after="0" w:line="276" w:lineRule="auto"/>
        <w:ind w:firstLine="425"/>
        <w:jc w:val="both"/>
        <w:rPr>
          <w:sz w:val="24"/>
          <w:szCs w:val="24"/>
        </w:rPr>
      </w:pPr>
      <w:r w:rsidRPr="00A255CD">
        <w:rPr>
          <w:sz w:val="24"/>
          <w:szCs w:val="24"/>
        </w:rPr>
        <w:t>- Передаточный акт Объекта долевого строительства, либо</w:t>
      </w:r>
    </w:p>
    <w:p w14:paraId="52A1AF75" w14:textId="77777777" w:rsidR="00C64A34" w:rsidRPr="00A255CD" w:rsidRDefault="00C64A34" w:rsidP="00C64A34">
      <w:pPr>
        <w:pStyle w:val="3"/>
        <w:spacing w:after="0" w:line="276" w:lineRule="auto"/>
        <w:ind w:left="0" w:firstLine="720"/>
        <w:jc w:val="both"/>
        <w:rPr>
          <w:sz w:val="24"/>
          <w:szCs w:val="24"/>
        </w:rPr>
      </w:pPr>
      <w:r w:rsidRPr="00A255CD">
        <w:rPr>
          <w:sz w:val="24"/>
          <w:szCs w:val="24"/>
        </w:rPr>
        <w:t>- Требование, предусмотренное п. 4.4.3. Договора.</w:t>
      </w:r>
    </w:p>
    <w:p w14:paraId="1FD501DC" w14:textId="77777777" w:rsidR="00C64A34" w:rsidRPr="00A255CD" w:rsidRDefault="00C64A34" w:rsidP="00C64A34">
      <w:pPr>
        <w:pStyle w:val="3"/>
        <w:spacing w:after="0" w:line="276" w:lineRule="auto"/>
        <w:ind w:left="0" w:firstLine="720"/>
        <w:jc w:val="both"/>
        <w:rPr>
          <w:sz w:val="24"/>
          <w:szCs w:val="24"/>
        </w:rPr>
      </w:pPr>
      <w:r w:rsidRPr="00A255CD">
        <w:rPr>
          <w:sz w:val="24"/>
          <w:szCs w:val="24"/>
        </w:rPr>
        <w:t>В случае неисполнения Участником предусмотренной настоящим пунктом обязанности по подписанию Передаточного акта, либо направлению требования, указанного в п. 4.4.3. Договора, Застройщик вправе реализовать право, предусмотренное п. 4.1.7. Договора.</w:t>
      </w:r>
    </w:p>
    <w:p w14:paraId="49B50D0B" w14:textId="77777777" w:rsidR="00C64A34" w:rsidRPr="00A255CD" w:rsidRDefault="00C64A34" w:rsidP="00C64A34">
      <w:pPr>
        <w:autoSpaceDE w:val="0"/>
        <w:autoSpaceDN w:val="0"/>
        <w:adjustRightInd w:val="0"/>
        <w:spacing w:line="276" w:lineRule="auto"/>
        <w:ind w:firstLine="540"/>
        <w:jc w:val="both"/>
        <w:outlineLvl w:val="0"/>
      </w:pPr>
      <w:r w:rsidRPr="00A255CD">
        <w:t>Стороны пришли к соглашению, что Застройщик самостоятельно определяет дату (любой день по своему усмотрению в течение указанного в п. 3.4. Договора периода) направления Участнику долевого строительства Сообщения (направляется не менее чем за четырнадцать рабочих дней до установленного Сообщением срока начала передачи и принятия Объекта долевого строительства).</w:t>
      </w:r>
    </w:p>
    <w:p w14:paraId="41C23AB5" w14:textId="77777777" w:rsidR="00C64A34" w:rsidRPr="00A255CD" w:rsidRDefault="00C64A34" w:rsidP="00C64A34">
      <w:pPr>
        <w:pStyle w:val="3"/>
        <w:spacing w:after="0" w:line="276" w:lineRule="auto"/>
        <w:ind w:left="0" w:firstLine="720"/>
        <w:jc w:val="both"/>
        <w:rPr>
          <w:sz w:val="24"/>
          <w:szCs w:val="24"/>
        </w:rPr>
      </w:pPr>
      <w:r w:rsidRPr="00A255CD">
        <w:rPr>
          <w:sz w:val="24"/>
          <w:szCs w:val="24"/>
        </w:rPr>
        <w:t>При этом  Застройщик вправе исполнить обязательства по передаче Объекта долевого строительства досрочно, в любой день по своему усмотрению (до наступления начальной даты периода, указанного в п. 3.4. Договора, но не ранее получения разрешения на ввод в эксплуатацию Многоквартирного жилого дома), вне зависимости от наличия волеизъявления Участника долевого строительства на досрочную передачу Объекта долевого строительства, о чем уведомляет Участника долевого строительства в Сообщении. При этом при досрочной передаче Объекта долевого строительства Стороны применяют предусмотренный Договором обычный порядок передачи и исполнения необходимых для передачи обязательств.</w:t>
      </w:r>
    </w:p>
    <w:p w14:paraId="5353182E" w14:textId="77777777" w:rsidR="00C64A34" w:rsidRPr="00A255CD" w:rsidRDefault="00C64A34" w:rsidP="00C64A34">
      <w:pPr>
        <w:spacing w:line="276" w:lineRule="auto"/>
        <w:ind w:firstLine="720"/>
        <w:jc w:val="both"/>
        <w:rPr>
          <w:color w:val="000000"/>
        </w:rPr>
      </w:pPr>
      <w:r w:rsidRPr="00A255CD">
        <w:rPr>
          <w:color w:val="000000"/>
        </w:rPr>
        <w:lastRenderedPageBreak/>
        <w:t>3.6. Гарантийный срок на Объект долевого строительства, за исключением технологического и инженерного оборудования, входящего в состав Объекта долевого строительства, составляет пять лет. Указанный гарантийный срок исчисляется со дня оформления разрешения на ввод в эксплуатацию Многоквартирного жилого дома.</w:t>
      </w:r>
    </w:p>
    <w:p w14:paraId="35D3822A" w14:textId="77777777" w:rsidR="00C64A34" w:rsidRPr="00A255CD" w:rsidRDefault="00C64A34" w:rsidP="00C64A34">
      <w:pPr>
        <w:spacing w:line="276" w:lineRule="auto"/>
        <w:ind w:firstLine="720"/>
        <w:jc w:val="both"/>
        <w:rPr>
          <w:color w:val="000000"/>
        </w:rPr>
      </w:pPr>
      <w:r w:rsidRPr="00A255CD">
        <w:rPr>
          <w:color w:val="000000"/>
        </w:rPr>
        <w:t>3.7. 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три года. Указанный гарантийный срок исчисляется со дня подписания первого передаточного акта с одним из участников долевого строительства Многоквартирного жилого дома.</w:t>
      </w:r>
    </w:p>
    <w:p w14:paraId="0E355CDA" w14:textId="77777777" w:rsidR="00C64A34" w:rsidRPr="00A255CD" w:rsidRDefault="00C64A34" w:rsidP="00C64A34">
      <w:pPr>
        <w:spacing w:line="276" w:lineRule="auto"/>
        <w:ind w:firstLine="708"/>
        <w:jc w:val="both"/>
      </w:pPr>
      <w:r w:rsidRPr="00A255CD">
        <w:t>3.8. Участник долевого строительства приобретает право собственности на переданный ему Объект долевого строительства с момента государственной регистрации права собственности.</w:t>
      </w:r>
    </w:p>
    <w:p w14:paraId="3037D7A3" w14:textId="77777777" w:rsidR="00C64A34" w:rsidRPr="00A255CD" w:rsidRDefault="00C64A34" w:rsidP="00C64A34">
      <w:pPr>
        <w:spacing w:line="276" w:lineRule="auto"/>
        <w:ind w:firstLine="708"/>
        <w:jc w:val="both"/>
        <w:rPr>
          <w:b/>
        </w:rPr>
      </w:pPr>
      <w:r w:rsidRPr="00A255CD">
        <w:t>Одновременно с государственной регистрацией права собственности на Объект долевого строительства у Участника долевого строительства возникает право общей долевой собственности на общее имущество Многоквартирного жилого дома, используемое для обслуживания более чем одного изолированного помещения в нем, и земельный участок, на котором расположен Многоквартирный жилой дом, с элементами озеленения и благоустройства и иные предназначенные для обслуживания, эксплуатации и благоустройства Многоквартирного жилого дома объекты, расположенные на указанном земельном участке.</w:t>
      </w:r>
    </w:p>
    <w:p w14:paraId="695843C8" w14:textId="77777777" w:rsidR="00C64A34" w:rsidRPr="00A255CD" w:rsidRDefault="00C64A34" w:rsidP="00C64A34">
      <w:pPr>
        <w:spacing w:line="276" w:lineRule="auto"/>
        <w:jc w:val="center"/>
        <w:rPr>
          <w:b/>
        </w:rPr>
      </w:pPr>
      <w:r w:rsidRPr="00A255CD">
        <w:rPr>
          <w:b/>
        </w:rPr>
        <w:t>Статья 4. Права и обязанности Сторон</w:t>
      </w:r>
    </w:p>
    <w:p w14:paraId="7A2D3901" w14:textId="77777777" w:rsidR="00C64A34" w:rsidRPr="00A255CD" w:rsidRDefault="00C64A34" w:rsidP="00C64A34">
      <w:pPr>
        <w:spacing w:line="276" w:lineRule="auto"/>
        <w:ind w:firstLine="720"/>
        <w:jc w:val="both"/>
        <w:rPr>
          <w:b/>
        </w:rPr>
      </w:pPr>
      <w:r w:rsidRPr="00A255CD">
        <w:rPr>
          <w:b/>
        </w:rPr>
        <w:t>4.1.Застройщик обязуется:</w:t>
      </w:r>
    </w:p>
    <w:p w14:paraId="33F0C40A" w14:textId="77777777" w:rsidR="00C64A34" w:rsidRPr="00A255CD" w:rsidRDefault="00C64A34" w:rsidP="00C64A34">
      <w:pPr>
        <w:spacing w:line="276" w:lineRule="auto"/>
        <w:ind w:firstLine="720"/>
        <w:jc w:val="both"/>
      </w:pPr>
      <w:r w:rsidRPr="00A255CD">
        <w:t xml:space="preserve">4.1.1. Организовать за счет средств собственных и (или) заемных, привлеченных денежных средств </w:t>
      </w:r>
      <w:proofErr w:type="spellStart"/>
      <w:r w:rsidRPr="00A255CD">
        <w:t>предпроектную</w:t>
      </w:r>
      <w:proofErr w:type="spellEnd"/>
      <w:r w:rsidRPr="00A255CD">
        <w:t xml:space="preserve"> проработку, проектирование, строительство и ввод Многоквартирного жилого дома в эксплуатацию в срок установленный Договором.</w:t>
      </w:r>
    </w:p>
    <w:p w14:paraId="369D8408" w14:textId="77777777" w:rsidR="00C64A34" w:rsidRPr="00A255CD" w:rsidRDefault="00C64A34" w:rsidP="00C64A34">
      <w:pPr>
        <w:spacing w:line="276" w:lineRule="auto"/>
        <w:ind w:firstLine="720"/>
        <w:jc w:val="both"/>
      </w:pPr>
      <w:r w:rsidRPr="00A255CD">
        <w:t>4.1.2. Обеспечить разработку проектной документации и выполнение строительных работ в соответствии с действующими нормативами и утвержденным проектом;</w:t>
      </w:r>
    </w:p>
    <w:p w14:paraId="53DEFCEC" w14:textId="77777777" w:rsidR="00C64A34" w:rsidRPr="00A255CD" w:rsidRDefault="00C64A34" w:rsidP="00C64A34">
      <w:pPr>
        <w:spacing w:line="276" w:lineRule="auto"/>
        <w:ind w:firstLine="720"/>
        <w:jc w:val="both"/>
      </w:pPr>
      <w:r w:rsidRPr="00A255CD">
        <w:t>4.1.3. Осуществлять постоянный контроль за выполнением строительных работ подрядными организациями, качество строительных работ, а также технический надзор за их выполнением. Застройщик вправе привлекать специализированные организации для выполнения функций технического заказчика, генерального подрядчика, подрядчика;</w:t>
      </w:r>
    </w:p>
    <w:p w14:paraId="2C99D7A8" w14:textId="77777777" w:rsidR="00C64A34" w:rsidRPr="00A255CD" w:rsidRDefault="00C64A34" w:rsidP="00C64A34">
      <w:pPr>
        <w:tabs>
          <w:tab w:val="left" w:pos="851"/>
        </w:tabs>
        <w:spacing w:line="276" w:lineRule="auto"/>
        <w:ind w:firstLine="720"/>
        <w:jc w:val="both"/>
      </w:pPr>
      <w:r w:rsidRPr="00A255CD">
        <w:t xml:space="preserve">4.1.4. Обеспечить приемку работ и ввод </w:t>
      </w:r>
      <w:r w:rsidRPr="00A255CD">
        <w:rPr>
          <w:color w:val="000000"/>
        </w:rPr>
        <w:t>Жилого комплекса</w:t>
      </w:r>
      <w:r w:rsidRPr="00A255CD">
        <w:t xml:space="preserve"> в эксплуатацию в соответствии с установленным порядком, при этом допускается раздельная сдача </w:t>
      </w:r>
      <w:r w:rsidRPr="00A255CD">
        <w:rPr>
          <w:color w:val="000000"/>
        </w:rPr>
        <w:t>Жилого комплекса</w:t>
      </w:r>
      <w:r w:rsidRPr="00A255CD">
        <w:t xml:space="preserve"> по очередям и помещениям жилого и нежилого назначения.</w:t>
      </w:r>
    </w:p>
    <w:p w14:paraId="24F30D6B" w14:textId="77777777" w:rsidR="00C64A34" w:rsidRPr="00A255CD" w:rsidRDefault="00C64A34" w:rsidP="00C64A34">
      <w:pPr>
        <w:spacing w:line="276" w:lineRule="auto"/>
        <w:ind w:firstLine="720"/>
        <w:jc w:val="both"/>
      </w:pPr>
      <w:r w:rsidRPr="00A255CD">
        <w:t xml:space="preserve">Свидетельством исполнения обязательств Застройщика, связанных с постройкой </w:t>
      </w:r>
      <w:r w:rsidRPr="00A255CD">
        <w:rPr>
          <w:color w:val="000000"/>
        </w:rPr>
        <w:t>Многоквартирного жилого дома</w:t>
      </w:r>
      <w:r w:rsidRPr="00A255CD">
        <w:t>, качества произведенных работ, качества Объекта долевого строительства, соответствия проекту и СНиП, является оформленное в установленном порядке разрешение на ввод в эксплуатацию Многоквартирного жилого дома.</w:t>
      </w:r>
    </w:p>
    <w:p w14:paraId="1B567CFE" w14:textId="77777777" w:rsidR="00C64A34" w:rsidRPr="00A255CD" w:rsidRDefault="00C64A34" w:rsidP="00C64A34">
      <w:pPr>
        <w:spacing w:line="276" w:lineRule="auto"/>
        <w:ind w:firstLine="708"/>
        <w:jc w:val="both"/>
      </w:pPr>
      <w:r w:rsidRPr="00A255CD">
        <w:t xml:space="preserve">4.1.5. Передать Участнику долевого строительства Объект долевого строительства по Передаточному акту в сроки и на условиях, предусмотренные </w:t>
      </w:r>
      <w:proofErr w:type="spellStart"/>
      <w:r w:rsidRPr="00A255CD">
        <w:t>п.п</w:t>
      </w:r>
      <w:proofErr w:type="spellEnd"/>
      <w:r w:rsidRPr="00A255CD">
        <w:t xml:space="preserve">. 3.4., 3.5., 4.1.7. Договора, но не ранее выполнения Участником долевого строительства в полном объеме своих обязательств (в том числе, финансовых) по Договору. </w:t>
      </w:r>
    </w:p>
    <w:p w14:paraId="6005DBD0" w14:textId="77777777" w:rsidR="00C64A34" w:rsidRPr="00A255CD" w:rsidRDefault="00C64A34" w:rsidP="00C64A34">
      <w:pPr>
        <w:spacing w:line="276" w:lineRule="auto"/>
        <w:ind w:firstLine="720"/>
        <w:jc w:val="both"/>
        <w:rPr>
          <w:color w:val="000000"/>
        </w:rPr>
      </w:pPr>
      <w:r w:rsidRPr="00A255CD">
        <w:rPr>
          <w:color w:val="000000"/>
        </w:rPr>
        <w:lastRenderedPageBreak/>
        <w:t>4.1.6. Использовать денежные средства Участника долевого строительства, полученные по Договору, только для строительства (создания) Жилого комплекса в следующих целях:</w:t>
      </w:r>
    </w:p>
    <w:p w14:paraId="5DC7AF1D" w14:textId="77777777" w:rsidR="00B505BB" w:rsidRPr="00A255CD" w:rsidRDefault="00B505BB" w:rsidP="00B505BB">
      <w:pPr>
        <w:spacing w:line="276" w:lineRule="auto"/>
        <w:ind w:firstLine="720"/>
        <w:jc w:val="both"/>
        <w:rPr>
          <w:color w:val="000000"/>
        </w:rPr>
      </w:pPr>
      <w:r w:rsidRPr="00A255CD">
        <w:rPr>
          <w:color w:val="000000"/>
          <w:lang w:val="en-US"/>
        </w:rPr>
        <w:t>a</w:t>
      </w:r>
      <w:r w:rsidRPr="00A255CD">
        <w:rPr>
          <w:color w:val="000000"/>
        </w:rPr>
        <w:t>) строительство (создание) одного многоквартирного дома и (или) иного объекта недвижимости, в состав которых входят объекты долевого строительства, в соответствии с проектной документацией или возмещение затрат на их строительство (создание);</w:t>
      </w:r>
    </w:p>
    <w:p w14:paraId="5095C72C" w14:textId="77777777" w:rsidR="00B505BB" w:rsidRPr="00A255CD" w:rsidRDefault="00B505BB" w:rsidP="00B505BB">
      <w:pPr>
        <w:spacing w:line="276" w:lineRule="auto"/>
        <w:ind w:firstLine="720"/>
        <w:jc w:val="both"/>
        <w:rPr>
          <w:color w:val="000000"/>
        </w:rPr>
      </w:pPr>
      <w:bookmarkStart w:id="1" w:name="Par2"/>
      <w:bookmarkEnd w:id="1"/>
      <w:r w:rsidRPr="00A255CD">
        <w:rPr>
          <w:color w:val="000000"/>
          <w:lang w:val="en-US"/>
        </w:rPr>
        <w:t>b</w:t>
      </w:r>
      <w:r w:rsidRPr="00A255CD">
        <w:rPr>
          <w:color w:val="000000"/>
        </w:rPr>
        <w:t>) строительство (создание)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или возмещение затрат на их строительство (создание) при условии, что строительство (создание) указанных многоквартирных домов и (или) иных объектов недвижимости осуществляется в границах элемента планировочной структуры квартала, микрорайона, предусмотренного утвержденной документацией по планировке территории;</w:t>
      </w:r>
    </w:p>
    <w:p w14:paraId="1D06C272" w14:textId="77777777" w:rsidR="00B505BB" w:rsidRPr="00A255CD" w:rsidRDefault="00B505BB" w:rsidP="00B505BB">
      <w:pPr>
        <w:spacing w:line="276" w:lineRule="auto"/>
        <w:ind w:firstLine="720"/>
        <w:jc w:val="both"/>
        <w:rPr>
          <w:color w:val="000000"/>
        </w:rPr>
      </w:pPr>
      <w:r w:rsidRPr="00A255CD">
        <w:rPr>
          <w:color w:val="000000"/>
          <w:lang w:val="en-US"/>
        </w:rPr>
        <w:t>c</w:t>
      </w:r>
      <w:r w:rsidRPr="00A255CD">
        <w:rPr>
          <w:color w:val="000000"/>
        </w:rPr>
        <w:t>) возмещение затрат на приобретение, в том числе оформление, права собственности или права аренды, права субаренды на земельные участки, на которых осуществляется строительство (создание) многоквартирных домов и (или) иных объектов недвижимости, на уплату арендной платы за такие земельные участки;</w:t>
      </w:r>
    </w:p>
    <w:p w14:paraId="275E52A0" w14:textId="77777777" w:rsidR="00B505BB" w:rsidRPr="00A255CD" w:rsidRDefault="00B505BB" w:rsidP="00B505BB">
      <w:pPr>
        <w:spacing w:line="276" w:lineRule="auto"/>
        <w:ind w:firstLine="720"/>
        <w:jc w:val="both"/>
        <w:rPr>
          <w:color w:val="000000"/>
        </w:rPr>
      </w:pPr>
      <w:r w:rsidRPr="00A255CD">
        <w:rPr>
          <w:color w:val="000000"/>
          <w:lang w:val="en-US"/>
        </w:rPr>
        <w:t>d</w:t>
      </w:r>
      <w:r w:rsidRPr="00A255CD">
        <w:rPr>
          <w:color w:val="000000"/>
        </w:rPr>
        <w:t>) возмещение затрат на подготовку проектной документации и выполнение инженерных изысканий для строительства (создания) многоквартирных домов и (или) иных объектов недвижимости, а также на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14:paraId="68949B57" w14:textId="77777777" w:rsidR="00B505BB" w:rsidRPr="00A255CD" w:rsidRDefault="00B505BB" w:rsidP="00B505BB">
      <w:pPr>
        <w:spacing w:line="276" w:lineRule="auto"/>
        <w:ind w:firstLine="720"/>
        <w:jc w:val="both"/>
        <w:rPr>
          <w:color w:val="000000"/>
        </w:rPr>
      </w:pPr>
      <w:proofErr w:type="spellStart"/>
      <w:r w:rsidRPr="00A255CD">
        <w:rPr>
          <w:color w:val="000000"/>
          <w:lang w:val="en-US"/>
        </w:rPr>
        <w:t>i</w:t>
      </w:r>
      <w:proofErr w:type="spellEnd"/>
      <w:r w:rsidRPr="00A255CD">
        <w:rPr>
          <w:color w:val="000000"/>
        </w:rPr>
        <w:t>)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многоквартирных домов и (или) иных объектов недвижимости к таким сетям инженерно-технического обеспечения, если это предусмотрено соответствующей проектной документацией, или возмещение затрат на строительство, реконструкцию таких сетей инженерно-технического обеспечения;</w:t>
      </w:r>
    </w:p>
    <w:p w14:paraId="281842EE" w14:textId="77777777" w:rsidR="00B505BB" w:rsidRPr="00A255CD" w:rsidRDefault="00B505BB" w:rsidP="00B505BB">
      <w:pPr>
        <w:spacing w:line="276" w:lineRule="auto"/>
        <w:ind w:firstLine="720"/>
        <w:jc w:val="both"/>
        <w:rPr>
          <w:color w:val="000000"/>
        </w:rPr>
      </w:pPr>
      <w:r w:rsidRPr="00A255CD">
        <w:rPr>
          <w:color w:val="000000"/>
          <w:lang w:val="en-US"/>
        </w:rPr>
        <w:t>f</w:t>
      </w:r>
      <w:r w:rsidRPr="00A255CD">
        <w:rPr>
          <w:color w:val="000000"/>
        </w:rPr>
        <w:t>)  внесение платы за подключение (технологическое присоединение) многоквартирных домов и (или) иных объектов недвижимости к сетям инженерно-технического обеспечения или возмещение затрат в связи с внесением указанной платы;</w:t>
      </w:r>
    </w:p>
    <w:p w14:paraId="45CC74A2" w14:textId="77777777" w:rsidR="00B505BB" w:rsidRPr="00A255CD" w:rsidRDefault="00B505BB" w:rsidP="00B505BB">
      <w:pPr>
        <w:spacing w:line="276" w:lineRule="auto"/>
        <w:ind w:firstLine="720"/>
        <w:jc w:val="both"/>
        <w:rPr>
          <w:color w:val="000000"/>
        </w:rPr>
      </w:pPr>
      <w:bookmarkStart w:id="2" w:name="Par7"/>
      <w:bookmarkEnd w:id="2"/>
      <w:r w:rsidRPr="00A255CD">
        <w:rPr>
          <w:color w:val="000000"/>
          <w:lang w:val="en-US"/>
        </w:rPr>
        <w:t>g</w:t>
      </w:r>
      <w:r w:rsidRPr="00A255CD">
        <w:rPr>
          <w:color w:val="000000"/>
        </w:rPr>
        <w:t>) возмещение затрат в связи с заключением в соответствии с законодательством о градостроительной деятельности договора об освоении территории в целях строительства жилья экономического класса и исполнением обязательств застройщика по этому договору, если строительство жилья экономического класса по указанному договору осуществляется с привлечением денежных средств участников долевого строительства;</w:t>
      </w:r>
    </w:p>
    <w:p w14:paraId="4FA35254" w14:textId="77777777" w:rsidR="00B505BB" w:rsidRPr="00A255CD" w:rsidRDefault="00B505BB" w:rsidP="00B505BB">
      <w:pPr>
        <w:spacing w:line="276" w:lineRule="auto"/>
        <w:ind w:firstLine="720"/>
        <w:jc w:val="both"/>
        <w:rPr>
          <w:color w:val="000000"/>
        </w:rPr>
      </w:pPr>
      <w:bookmarkStart w:id="3" w:name="Par8"/>
      <w:bookmarkEnd w:id="3"/>
      <w:r w:rsidRPr="00A255CD">
        <w:rPr>
          <w:color w:val="000000"/>
          <w:lang w:val="en-US"/>
        </w:rPr>
        <w:t>h</w:t>
      </w:r>
      <w:r w:rsidRPr="00A255CD">
        <w:rPr>
          <w:color w:val="000000"/>
        </w:rPr>
        <w:t xml:space="preserve">) возмещение затрат в связи с заключением в соответствии с законодательством о градостроительной деятельности договора о развитии застроенной территории и исполнением обязательств застройщика по этому договору, если строительство (создание) многоквартирных домов и (или) иных объектов недвижимости осуществляется на земельных участках, предоставленных застройщику на основании этого договора и находящихся в границах такой застроенной территории, с учетом требований </w:t>
      </w:r>
      <w:hyperlink r:id="rId14" w:history="1">
        <w:r w:rsidRPr="00A255CD">
          <w:rPr>
            <w:rStyle w:val="af4"/>
            <w:color w:val="auto"/>
            <w:u w:val="none"/>
          </w:rPr>
          <w:t>статьи 18.1</w:t>
        </w:r>
      </w:hyperlink>
      <w:r w:rsidRPr="00A255CD">
        <w:t xml:space="preserve"> </w:t>
      </w:r>
      <w:r w:rsidRPr="00A255CD">
        <w:rPr>
          <w:color w:val="000000"/>
        </w:rPr>
        <w:t xml:space="preserve">Федерального закона № 214-ФЗ от 30.12.2004г. «Об участии в долевом строительстве многоквартирных домов и иных объектов недвижимости и о внесении изменений в </w:t>
      </w:r>
      <w:r w:rsidRPr="00A255CD">
        <w:rPr>
          <w:color w:val="000000"/>
        </w:rPr>
        <w:lastRenderedPageBreak/>
        <w:t>некоторые законодательные акты Российской Федерации». При этом такое возмещение осуществляется пропорционально доле общей площади многоквартирных домов и (или) иных объектов недвижимости в общей площади всех объектов недвижимости, строящихся в соответствии с договором о развитии застроенной территории;</w:t>
      </w:r>
    </w:p>
    <w:p w14:paraId="479A346F" w14:textId="77777777" w:rsidR="00B505BB" w:rsidRPr="00A255CD" w:rsidRDefault="00B505BB" w:rsidP="00B505BB">
      <w:pPr>
        <w:spacing w:line="276" w:lineRule="auto"/>
        <w:ind w:firstLine="720"/>
        <w:jc w:val="both"/>
        <w:rPr>
          <w:color w:val="000000"/>
        </w:rPr>
      </w:pPr>
      <w:bookmarkStart w:id="4" w:name="Par9"/>
      <w:bookmarkEnd w:id="4"/>
      <w:proofErr w:type="spellStart"/>
      <w:r w:rsidRPr="00A255CD">
        <w:rPr>
          <w:color w:val="000000"/>
          <w:lang w:val="en-US"/>
        </w:rPr>
        <w:t>i</w:t>
      </w:r>
      <w:proofErr w:type="spellEnd"/>
      <w:r w:rsidRPr="00A255CD">
        <w:rPr>
          <w:color w:val="000000"/>
        </w:rPr>
        <w:t xml:space="preserve">) возмещение затрат в связи с заключением в соответствии с законодательством о градостроительной деятельности договора о комплексном освоении территории, в том числе в целях строительства жилья экономического класса, договора о комплексном развитии территории по инициативе правообладателей, договора о комплексном развитии территории по инициативе органов местного самоуправления и исполнением обязательств застройщика по таким договорам, если строительство (создание) многоквартирных домов и (или) иных объектов недвижимости осуществляется в соответствии с этими договорами, с учетом </w:t>
      </w:r>
      <w:r w:rsidRPr="00A255CD">
        <w:t xml:space="preserve">требований </w:t>
      </w:r>
      <w:hyperlink r:id="rId15" w:history="1">
        <w:r w:rsidRPr="00A255CD">
          <w:rPr>
            <w:rStyle w:val="af4"/>
            <w:color w:val="auto"/>
            <w:u w:val="none"/>
          </w:rPr>
          <w:t>статьи 18.1</w:t>
        </w:r>
      </w:hyperlink>
      <w:r w:rsidRPr="00A255CD">
        <w:t xml:space="preserve"> </w:t>
      </w:r>
      <w:r w:rsidRPr="00A255CD">
        <w:rPr>
          <w:color w:val="000000"/>
        </w:rPr>
        <w:t>Федерального закона №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такое возмещение осуществляется пропорционально доле общей площади многоквартирных домов и (или) иных объектов недвижимости в общей площади всех объектов недвижимости, строящихся в соответствии с договором о комплексном освоении территории, в том числе в целях строительства жилья экономического класса, договором о комплексном развитии территории по инициативе правообладателей, договором о комплексном развитии территории по инициативе органов местного самоуправления;</w:t>
      </w:r>
    </w:p>
    <w:p w14:paraId="01DA70F4" w14:textId="77777777" w:rsidR="00B505BB" w:rsidRPr="00A255CD" w:rsidRDefault="00B505BB" w:rsidP="00B505BB">
      <w:pPr>
        <w:spacing w:line="276" w:lineRule="auto"/>
        <w:ind w:firstLine="720"/>
        <w:jc w:val="both"/>
        <w:rPr>
          <w:color w:val="000000"/>
        </w:rPr>
      </w:pPr>
      <w:bookmarkStart w:id="5" w:name="Par10"/>
      <w:bookmarkEnd w:id="5"/>
      <w:r w:rsidRPr="00A255CD">
        <w:rPr>
          <w:color w:val="000000"/>
          <w:lang w:val="en-US"/>
        </w:rPr>
        <w:t>j</w:t>
      </w:r>
      <w:r w:rsidRPr="00A255CD">
        <w:rPr>
          <w:color w:val="000000"/>
        </w:rPr>
        <w:t xml:space="preserve">) возмещение затрат на подготовку документации по планировке территории, на строительство и (или) реконструкцию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многоквартирных домов и (или) иных объектов недвижимости осуществляется в иных случаях, не указанных в </w:t>
      </w:r>
      <w:hyperlink w:anchor="Par7" w:history="1">
        <w:r w:rsidRPr="00A255CD">
          <w:rPr>
            <w:rStyle w:val="af4"/>
            <w:color w:val="auto"/>
            <w:u w:val="none"/>
          </w:rPr>
          <w:t>пунктах 7</w:t>
        </w:r>
      </w:hyperlink>
      <w:r w:rsidRPr="00A255CD">
        <w:t xml:space="preserve"> - </w:t>
      </w:r>
      <w:hyperlink w:anchor="Par9" w:history="1">
        <w:r w:rsidRPr="00A255CD">
          <w:rPr>
            <w:rStyle w:val="af4"/>
            <w:color w:val="auto"/>
            <w:u w:val="none"/>
          </w:rPr>
          <w:t>9</w:t>
        </w:r>
      </w:hyperlink>
      <w:r w:rsidRPr="00A255CD">
        <w:t xml:space="preserve"> ч. 1 ст. 18 Федерального закона №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учетом требований </w:t>
      </w:r>
      <w:hyperlink r:id="rId16" w:history="1">
        <w:r w:rsidRPr="00A255CD">
          <w:rPr>
            <w:rStyle w:val="af4"/>
            <w:color w:val="auto"/>
            <w:u w:val="none"/>
          </w:rPr>
          <w:t>статьи 18.1</w:t>
        </w:r>
      </w:hyperlink>
      <w:r w:rsidRPr="00A255CD">
        <w:t xml:space="preserve"> настоящего Федера</w:t>
      </w:r>
      <w:r w:rsidRPr="00A255CD">
        <w:rPr>
          <w:color w:val="000000"/>
        </w:rPr>
        <w:t>льного закона. При этом указанное возмещение осуществляется пропорционально доле общей площади многоквартирных домов и (или) иных объектов недвижимости в общей площади всех объектов недвижимости, строящихся в границах такой территории;</w:t>
      </w:r>
    </w:p>
    <w:p w14:paraId="342BDFF6" w14:textId="77777777" w:rsidR="00B505BB" w:rsidRPr="00A255CD" w:rsidRDefault="00B505BB" w:rsidP="00B505BB">
      <w:pPr>
        <w:spacing w:line="276" w:lineRule="auto"/>
        <w:ind w:firstLine="720"/>
        <w:jc w:val="both"/>
        <w:rPr>
          <w:color w:val="000000"/>
        </w:rPr>
      </w:pPr>
      <w:r w:rsidRPr="00A255CD">
        <w:rPr>
          <w:color w:val="000000"/>
          <w:lang w:val="en-US"/>
        </w:rPr>
        <w:t>k</w:t>
      </w:r>
      <w:r w:rsidRPr="00A255CD">
        <w:rPr>
          <w:color w:val="000000"/>
        </w:rPr>
        <w:t>) возмещение затрат на уплату процентов по целевым кредитам на строительство (создание) многоквартирного дома и (или) иного объекта недвижимости;</w:t>
      </w:r>
    </w:p>
    <w:p w14:paraId="123BB75D" w14:textId="77777777" w:rsidR="00B505BB" w:rsidRPr="00A255CD" w:rsidRDefault="00B505BB" w:rsidP="00B505BB">
      <w:pPr>
        <w:spacing w:line="276" w:lineRule="auto"/>
        <w:ind w:firstLine="720"/>
        <w:jc w:val="both"/>
        <w:rPr>
          <w:color w:val="000000"/>
        </w:rPr>
      </w:pPr>
      <w:r w:rsidRPr="00A255CD">
        <w:rPr>
          <w:color w:val="000000"/>
          <w:lang w:val="en-US"/>
        </w:rPr>
        <w:t>l</w:t>
      </w:r>
      <w:r w:rsidRPr="00A255CD">
        <w:rPr>
          <w:color w:val="000000"/>
        </w:rPr>
        <w:t xml:space="preserve">) возмещение затрат на уплату процентов по целевым кредитам на строительство (создание) многоквартирных домов и (или) иных объектов недвижимости, а также строительство (создание) иных объектов недвижимости в случаях, указанных в </w:t>
      </w:r>
      <w:hyperlink w:anchor="Par8" w:history="1">
        <w:r w:rsidRPr="00A255CD">
          <w:rPr>
            <w:rStyle w:val="af4"/>
            <w:color w:val="auto"/>
            <w:u w:val="none"/>
          </w:rPr>
          <w:t>пунктах 8</w:t>
        </w:r>
      </w:hyperlink>
      <w:r w:rsidRPr="00A255CD">
        <w:t xml:space="preserve"> - </w:t>
      </w:r>
      <w:hyperlink w:anchor="Par10" w:history="1">
        <w:r w:rsidRPr="00A255CD">
          <w:rPr>
            <w:rStyle w:val="af4"/>
            <w:color w:val="auto"/>
            <w:u w:val="none"/>
          </w:rPr>
          <w:t>10</w:t>
        </w:r>
      </w:hyperlink>
      <w:r w:rsidRPr="00A255CD">
        <w:rPr>
          <w:color w:val="000000"/>
        </w:rPr>
        <w:t xml:space="preserve"> ч. 1 ст. 18 Федерального закона №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учетом требований статьи 18.1 настоящего Федерального закона. При этом такое возмещение осуществляется пропорционально доле общей площади многоквартирных домов и (или) </w:t>
      </w:r>
      <w:r w:rsidRPr="00A255CD">
        <w:rPr>
          <w:color w:val="000000"/>
        </w:rPr>
        <w:lastRenderedPageBreak/>
        <w:t>иных объектов недвижимости в общей площади всех объектов недвижимости, на строительство (создание) которых предоставлены такие целевые кредиты;</w:t>
      </w:r>
    </w:p>
    <w:p w14:paraId="17F630D9" w14:textId="5CC6DD32" w:rsidR="00B505BB" w:rsidRPr="00A255CD" w:rsidRDefault="00B505BB" w:rsidP="00B505BB">
      <w:pPr>
        <w:spacing w:line="276" w:lineRule="auto"/>
        <w:ind w:firstLine="720"/>
        <w:jc w:val="both"/>
        <w:rPr>
          <w:color w:val="000000"/>
        </w:rPr>
      </w:pPr>
      <w:r w:rsidRPr="00A255CD">
        <w:rPr>
          <w:color w:val="000000"/>
          <w:lang w:val="en-US"/>
        </w:rPr>
        <w:t>m</w:t>
      </w:r>
      <w:r w:rsidRPr="00A255CD">
        <w:rPr>
          <w:color w:val="000000"/>
        </w:rPr>
        <w:t>) возмещение затрат, связанных с государственной регистрацией договоров участия в долевом строительстве;</w:t>
      </w:r>
    </w:p>
    <w:p w14:paraId="5ABCA1F0" w14:textId="77777777" w:rsidR="00B505BB" w:rsidRPr="00A255CD" w:rsidRDefault="00B505BB" w:rsidP="00B505BB">
      <w:pPr>
        <w:spacing w:line="276" w:lineRule="auto"/>
        <w:ind w:firstLine="720"/>
        <w:jc w:val="both"/>
        <w:rPr>
          <w:color w:val="000000"/>
        </w:rPr>
      </w:pPr>
      <w:r w:rsidRPr="00A255CD">
        <w:rPr>
          <w:color w:val="000000"/>
          <w:lang w:val="en-US"/>
        </w:rPr>
        <w:t>n</w:t>
      </w:r>
      <w:r w:rsidRPr="00A255CD">
        <w:rPr>
          <w:color w:val="000000"/>
        </w:rPr>
        <w:t>) в случае, если в результате внесения изменений в Федеральный закон №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будет дополнен перечень целей, в которых допускается использование Застройщиком денежных средств, уплаченных Участником долевого строительства по Договору, Застройщик вправе использовать денежные средства, уплаченные Участником долевого строительства по Договору на указанные цели без дополнительного согласования с Участником долевого строительства.</w:t>
      </w:r>
    </w:p>
    <w:p w14:paraId="0483BA94" w14:textId="77777777" w:rsidR="00C64A34" w:rsidRPr="00A255CD" w:rsidRDefault="00C64A34" w:rsidP="00C64A34">
      <w:pPr>
        <w:autoSpaceDE w:val="0"/>
        <w:autoSpaceDN w:val="0"/>
        <w:adjustRightInd w:val="0"/>
        <w:spacing w:line="276" w:lineRule="auto"/>
        <w:ind w:firstLine="540"/>
        <w:jc w:val="both"/>
        <w:outlineLvl w:val="0"/>
        <w:rPr>
          <w:color w:val="000000"/>
        </w:rPr>
      </w:pPr>
      <w:r w:rsidRPr="00A255CD">
        <w:rPr>
          <w:color w:val="000000"/>
        </w:rPr>
        <w:t>4.1.7. Застройщик не менее чем за 14 (Четырнадцать) рабочих дней до наступления установленного в п. 3.4.1. Договора срока обязан направить Участнику долевого строительства Сообщение о готовности Объекта долевого строительства к передаче. Сообщение должно быть направлено Участнику долевого строительства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если Объект долевого строительства не был передан досрочно,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w:t>
      </w:r>
    </w:p>
    <w:p w14:paraId="4C997E2E" w14:textId="2092732F" w:rsidR="00C64A34" w:rsidRPr="00A255CD" w:rsidRDefault="00C64A34" w:rsidP="00C64A34">
      <w:pPr>
        <w:autoSpaceDE w:val="0"/>
        <w:autoSpaceDN w:val="0"/>
        <w:adjustRightInd w:val="0"/>
        <w:spacing w:line="276" w:lineRule="auto"/>
        <w:ind w:firstLine="709"/>
        <w:jc w:val="both"/>
        <w:outlineLvl w:val="0"/>
      </w:pPr>
      <w:r w:rsidRPr="00A255CD">
        <w:t>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о передаче Объекта долевого строительства или иного документа о передаче Объекта долевого строительства.</w:t>
      </w:r>
      <w:r w:rsidR="009339E7" w:rsidRPr="00A255CD">
        <w:t xml:space="preserve"> </w:t>
      </w:r>
      <w:r w:rsidRPr="00A255CD">
        <w:t>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абзацем 1 настоящего пункта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r w:rsidR="009339E7" w:rsidRPr="00A255CD">
        <w:t xml:space="preserve"> В случае нарушения предусмотренного Договором срока передачи </w:t>
      </w:r>
      <w:r w:rsidR="00395A32" w:rsidRPr="00A255CD">
        <w:t>У</w:t>
      </w:r>
      <w:r w:rsidR="009339E7" w:rsidRPr="00A255CD">
        <w:t xml:space="preserve">частнику долевого строительства </w:t>
      </w:r>
      <w:r w:rsidR="00395A32" w:rsidRPr="00A255CD">
        <w:t>О</w:t>
      </w:r>
      <w:r w:rsidR="009339E7" w:rsidRPr="00A255CD">
        <w:t xml:space="preserve">бъекта долевого строительства вследствие уклонения Участника долевого строительства от подписания передаточного акта или иного документа о передаче </w:t>
      </w:r>
      <w:r w:rsidR="00395A32" w:rsidRPr="00A255CD">
        <w:t>О</w:t>
      </w:r>
      <w:r w:rsidR="009339E7" w:rsidRPr="00A255CD">
        <w:t xml:space="preserve">бъекта долевого строительства </w:t>
      </w:r>
      <w:r w:rsidR="00395A32" w:rsidRPr="00A255CD">
        <w:t>З</w:t>
      </w:r>
      <w:r w:rsidR="009339E7" w:rsidRPr="00A255CD">
        <w:t xml:space="preserve">астройщик освобождается от уплаты </w:t>
      </w:r>
      <w:r w:rsidR="00395A32" w:rsidRPr="00A255CD">
        <w:t>У</w:t>
      </w:r>
      <w:r w:rsidR="009339E7" w:rsidRPr="00A255CD">
        <w:t xml:space="preserve">частнику долевого строительства неустойки (пени) при условии надлежащего исполнения </w:t>
      </w:r>
      <w:r w:rsidR="00395A32" w:rsidRPr="00A255CD">
        <w:t>З</w:t>
      </w:r>
      <w:r w:rsidR="009339E7" w:rsidRPr="00A255CD">
        <w:t xml:space="preserve">астройщиком своих обязательств по </w:t>
      </w:r>
      <w:r w:rsidR="00395A32" w:rsidRPr="00A255CD">
        <w:t>Д</w:t>
      </w:r>
      <w:r w:rsidR="009339E7" w:rsidRPr="00A255CD">
        <w:t xml:space="preserve">оговору в соответствии с ч. 2 ст. 6 Федерального закона № 214-ФЗ от </w:t>
      </w:r>
      <w:r w:rsidR="009339E7" w:rsidRPr="00A255CD">
        <w:lastRenderedPageBreak/>
        <w:t>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78A9051" w14:textId="77777777" w:rsidR="00C64A34" w:rsidRPr="00A255CD" w:rsidRDefault="00C64A34" w:rsidP="00C64A34">
      <w:pPr>
        <w:spacing w:line="276" w:lineRule="auto"/>
        <w:ind w:firstLine="708"/>
        <w:jc w:val="both"/>
      </w:pPr>
      <w:r w:rsidRPr="00A255CD">
        <w:t xml:space="preserve">При этом под уклонением Участника долевого строительства от принятия Объекта долевого строительства понимается </w:t>
      </w:r>
      <w:proofErr w:type="spellStart"/>
      <w:r w:rsidRPr="00A255CD">
        <w:t>неподписание</w:t>
      </w:r>
      <w:proofErr w:type="spellEnd"/>
      <w:r w:rsidRPr="00A255CD">
        <w:t xml:space="preserve"> в предусмотренный Договором срок по любым причинам Передаточного акта либо требования к Застройщику, в котором указывается несоответствие Объекта долевого строительства требованиям, указанным в ч. 1 ст. 7 Федерального закона №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условии фактического выполнения Застройщиком в Объекте долевого строительства следующих работ: установка стояков трубопроводов холодной и горячей воды, установка канализации с отводами для подключения разводки, установка окон, установка входной двери, разводка трубопроводов отопления с установкой радиаторов, возведение межкомнатных перегородок, установка внутриквартирных дверей, отделка всех помещений (согласно Приложению №1 к Договору), включая устройство стяжек, полов, штукатурку, окраску стен. Если у Участника долевого строительства имеются претензии непосредственно к качеству выполненной в Объекте долевого строительства отделки, Стороны применяют положения п.4.3.11 Договора.</w:t>
      </w:r>
    </w:p>
    <w:p w14:paraId="59CF3297" w14:textId="2D599F8D" w:rsidR="00C64A34" w:rsidRPr="00A255CD" w:rsidRDefault="00C64A34" w:rsidP="00C64A34">
      <w:pPr>
        <w:spacing w:line="276" w:lineRule="auto"/>
        <w:ind w:firstLine="708"/>
        <w:jc w:val="both"/>
      </w:pPr>
      <w:r w:rsidRPr="00A255CD">
        <w:t xml:space="preserve">4.1.8. Выполнить все необходимые действия и предоставить в уполномоченный государственный </w:t>
      </w:r>
      <w:r w:rsidR="007A5BB8" w:rsidRPr="00A255CD">
        <w:t xml:space="preserve">орган регистрации прав </w:t>
      </w:r>
      <w:r w:rsidRPr="00A255CD">
        <w:t>документы для государственной регистрации Договора в установленном законом порядке, при условии выполнения Участником долевого строительства своих обязательств согласно п. 4.3.7. Договора.</w:t>
      </w:r>
    </w:p>
    <w:p w14:paraId="7CD4A969" w14:textId="5749FEDA" w:rsidR="00C64A34" w:rsidRPr="00A255CD" w:rsidRDefault="00C64A34" w:rsidP="00C64A34">
      <w:pPr>
        <w:spacing w:line="276" w:lineRule="auto"/>
        <w:ind w:firstLine="708"/>
        <w:jc w:val="both"/>
      </w:pPr>
      <w:r w:rsidRPr="00A255CD">
        <w:t xml:space="preserve">4.1.9. В случае невозможности государственной регистрации Договора в </w:t>
      </w:r>
      <w:r w:rsidR="007A5BB8" w:rsidRPr="00A255CD">
        <w:t>органе регистрации прав</w:t>
      </w:r>
      <w:r w:rsidRPr="00A255CD">
        <w:t xml:space="preserve">, Стороны обязуются привести положения Договора в соответствии с требованиями государственного органа </w:t>
      </w:r>
      <w:r w:rsidR="007A5BB8" w:rsidRPr="00A255CD">
        <w:t>регистрации прав.</w:t>
      </w:r>
    </w:p>
    <w:p w14:paraId="05742A31" w14:textId="77777777" w:rsidR="00C64A34" w:rsidRPr="00A255CD" w:rsidRDefault="00C64A34" w:rsidP="00C64A34">
      <w:pPr>
        <w:spacing w:line="276" w:lineRule="auto"/>
        <w:ind w:firstLine="708"/>
        <w:jc w:val="both"/>
      </w:pPr>
      <w:bookmarkStart w:id="6" w:name="sub_603"/>
      <w:r w:rsidRPr="00A255CD">
        <w:t>4.1.10. В случае, если строительство Многоквартирного ж</w:t>
      </w:r>
      <w:r w:rsidRPr="00A255CD">
        <w:rPr>
          <w:color w:val="000000"/>
        </w:rPr>
        <w:t>илого дома</w:t>
      </w:r>
      <w:r w:rsidRPr="00A255CD">
        <w:t xml:space="preserve"> не может быть завершено в предусмотренный Договором срок, не позднее чем за два месяца до истечения указанного в п. 3.3. Договора срока обязан направить Участнику долевого строительства соответствующую информацию и предложение об изменении Договора. Стороны согласились, что в этом случае отношения Сторон регулируются п.6.4. Договора.</w:t>
      </w:r>
    </w:p>
    <w:bookmarkEnd w:id="6"/>
    <w:p w14:paraId="548355D1" w14:textId="77777777" w:rsidR="00C64A34" w:rsidRPr="00A255CD" w:rsidRDefault="00C64A34" w:rsidP="00C64A34">
      <w:pPr>
        <w:spacing w:line="276" w:lineRule="auto"/>
        <w:ind w:firstLine="720"/>
        <w:jc w:val="both"/>
        <w:rPr>
          <w:b/>
        </w:rPr>
      </w:pPr>
      <w:r w:rsidRPr="00A255CD">
        <w:rPr>
          <w:b/>
        </w:rPr>
        <w:t>4.2. Застройщик имеет право:</w:t>
      </w:r>
    </w:p>
    <w:p w14:paraId="4D801FB9" w14:textId="77777777" w:rsidR="00C64A34" w:rsidRPr="00A255CD" w:rsidRDefault="00C64A34" w:rsidP="00C64A34">
      <w:pPr>
        <w:spacing w:line="276" w:lineRule="auto"/>
        <w:ind w:firstLine="720"/>
        <w:jc w:val="both"/>
      </w:pPr>
      <w:r w:rsidRPr="00A255CD">
        <w:t xml:space="preserve">4.2.1. Без специального согласования с Участником долевого строительства, привлекать к участию в строительстве Жилого комплекса, в том числе, Многоквартирного жилого дома, любых физических и/или юридических лиц, выделяя им, часть жилой и/или нежилой площади из своей доли в </w:t>
      </w:r>
      <w:r w:rsidRPr="00A255CD">
        <w:rPr>
          <w:color w:val="000000"/>
        </w:rPr>
        <w:t>Жилом комплексе</w:t>
      </w:r>
      <w:r w:rsidRPr="00A255CD">
        <w:t>, в том числе, в Многоквартирном жилом доме</w:t>
      </w:r>
      <w:r w:rsidRPr="00A255CD">
        <w:rPr>
          <w:color w:val="000000"/>
        </w:rPr>
        <w:t>.</w:t>
      </w:r>
    </w:p>
    <w:p w14:paraId="474DCC28" w14:textId="77777777" w:rsidR="00C64A34" w:rsidRPr="00A255CD" w:rsidRDefault="00C64A34" w:rsidP="00C64A34">
      <w:pPr>
        <w:spacing w:line="276" w:lineRule="auto"/>
        <w:ind w:firstLine="720"/>
        <w:jc w:val="both"/>
      </w:pPr>
      <w:r w:rsidRPr="00A255CD">
        <w:t>4.2.2. Вносить технически и экономически обоснованные изменения в проектную документацию без письменного уведомления Участника долевого строительства.</w:t>
      </w:r>
    </w:p>
    <w:p w14:paraId="0E9DED1B" w14:textId="77777777" w:rsidR="00C64A34" w:rsidRPr="00A255CD" w:rsidRDefault="00C64A34" w:rsidP="00C64A34">
      <w:pPr>
        <w:spacing w:line="276" w:lineRule="auto"/>
        <w:ind w:firstLine="720"/>
        <w:jc w:val="both"/>
      </w:pPr>
      <w:r w:rsidRPr="00A255CD">
        <w:t>4.2.3. Досрочно исполнить обязанность по вводу Многоквартирного жилого дома в эксплуатацию и передаче Объекта долевого строительства Участнику долевого строительства. Дополнительное согласие Участника долевого строительства на досрочное исполнение указанных обязанностей не требуется.</w:t>
      </w:r>
    </w:p>
    <w:p w14:paraId="5B9DDEBA" w14:textId="77777777" w:rsidR="00C64A34" w:rsidRPr="00A255CD" w:rsidRDefault="00C64A34" w:rsidP="00C64A34">
      <w:pPr>
        <w:spacing w:line="276" w:lineRule="auto"/>
        <w:ind w:firstLine="720"/>
        <w:jc w:val="both"/>
        <w:rPr>
          <w:color w:val="000000"/>
        </w:rPr>
      </w:pPr>
      <w:r w:rsidRPr="00A255CD">
        <w:lastRenderedPageBreak/>
        <w:t>4.2.4. В случае расторжения Договора, с даты его расторжения, совершать действия направленные на реализацию имущественных прав на Объект долевого строительства, любым физическим или юридическим лицам.</w:t>
      </w:r>
    </w:p>
    <w:p w14:paraId="52766F12" w14:textId="77777777" w:rsidR="00C64A34" w:rsidRPr="00A255CD" w:rsidRDefault="00C64A34" w:rsidP="00C64A34">
      <w:pPr>
        <w:spacing w:line="276" w:lineRule="auto"/>
        <w:ind w:firstLine="720"/>
        <w:jc w:val="both"/>
        <w:rPr>
          <w:color w:val="000000"/>
        </w:rPr>
      </w:pPr>
      <w:r w:rsidRPr="00A255CD">
        <w:rPr>
          <w:color w:val="000000"/>
        </w:rPr>
        <w:t>4.2.5. Изменять указанные в п. 1.7. Договора способы обеспечения исполн</w:t>
      </w:r>
      <w:r w:rsidRPr="00A255CD">
        <w:t>ения обязательств Застройщика по передаче Объекта долевого строительства Участнику долевого строительства по Договору</w:t>
      </w:r>
      <w:r w:rsidRPr="00A255CD">
        <w:rPr>
          <w:color w:val="000000"/>
        </w:rPr>
        <w:t xml:space="preserve"> без получения предварительного согласия Участника долевого строительства.</w:t>
      </w:r>
    </w:p>
    <w:p w14:paraId="248FD5CA" w14:textId="77777777" w:rsidR="00C64A34" w:rsidRPr="00A255CD" w:rsidRDefault="00C64A34" w:rsidP="00C64A34">
      <w:pPr>
        <w:spacing w:line="276" w:lineRule="auto"/>
        <w:ind w:firstLine="720"/>
        <w:jc w:val="both"/>
        <w:rPr>
          <w:b/>
        </w:rPr>
      </w:pPr>
      <w:r w:rsidRPr="00A255CD">
        <w:rPr>
          <w:b/>
        </w:rPr>
        <w:t>4.3.Участник долевого строительства обязуется:</w:t>
      </w:r>
    </w:p>
    <w:p w14:paraId="3D096E77" w14:textId="77777777" w:rsidR="00C64A34" w:rsidRPr="00A255CD" w:rsidRDefault="00C64A34" w:rsidP="00C64A34">
      <w:pPr>
        <w:spacing w:line="276" w:lineRule="auto"/>
        <w:ind w:firstLine="720"/>
        <w:jc w:val="both"/>
      </w:pPr>
      <w:r w:rsidRPr="00A255CD">
        <w:t xml:space="preserve">4.3.1. Внести в порядке долевого участия в строительстве </w:t>
      </w:r>
      <w:r w:rsidRPr="00A255CD">
        <w:rPr>
          <w:color w:val="000000"/>
        </w:rPr>
        <w:t>Жилого комплекса</w:t>
      </w:r>
      <w:r w:rsidRPr="00A255CD">
        <w:t xml:space="preserve">, в том числе, Многоквартирного жилого дома, денежные  средства в порядке, предусмотренном ст.5 Договора.  </w:t>
      </w:r>
    </w:p>
    <w:p w14:paraId="2DDF9B08" w14:textId="77777777" w:rsidR="00C64A34" w:rsidRPr="00A255CD" w:rsidRDefault="00C64A34" w:rsidP="00C64A34">
      <w:pPr>
        <w:spacing w:line="276" w:lineRule="auto"/>
        <w:ind w:firstLine="720"/>
        <w:jc w:val="both"/>
      </w:pPr>
      <w:r w:rsidRPr="00A255CD">
        <w:t>4.3.2. До оформления права собственности на Объект долевого строительства не проводить в нем работы, связанные с отступлением от проекта (перепланировка, возведение внутриквартирных перегородок, разводка всех инженерных коммуникаций, электрических сетей, пробивка проемов, ниш, борозд в стенах и перекрытиях и т.д.) без согласования с Застройщиком.</w:t>
      </w:r>
    </w:p>
    <w:p w14:paraId="764B468A" w14:textId="77777777" w:rsidR="00C64A34" w:rsidRPr="00A255CD" w:rsidRDefault="00C64A34" w:rsidP="00C64A34">
      <w:pPr>
        <w:spacing w:line="276" w:lineRule="auto"/>
        <w:ind w:firstLine="720"/>
        <w:jc w:val="both"/>
      </w:pPr>
      <w:r w:rsidRPr="00A255CD">
        <w:t xml:space="preserve">4.3.3. Не проводить в Объекте долевого строительства работы, которые затрагивают фасад Многоквартирного жилого дома и его элементы (в том числе любое остекление лоджий, установка снаружи здания любых устройств и сооружений, любые работы, затрагивающие внешний вид и конструкцию фасада Многоквартирного жилого дома, без согласования с Застройщиком и/или эксплуатирующей Многоквартирный жилой дом организацией. </w:t>
      </w:r>
    </w:p>
    <w:p w14:paraId="40DE04A8" w14:textId="4CC2D513" w:rsidR="00C64A34" w:rsidRPr="00A255CD" w:rsidRDefault="00C64A34" w:rsidP="00C64A34">
      <w:pPr>
        <w:spacing w:line="276" w:lineRule="auto"/>
        <w:ind w:firstLine="709"/>
        <w:jc w:val="both"/>
      </w:pPr>
      <w:r w:rsidRPr="00A255CD">
        <w:t xml:space="preserve">4.3.4. После ввода Многоквартирного жилого дома в составе Жилого комплекса в эксплуатацию и  </w:t>
      </w:r>
      <w:r w:rsidR="00FC3D41" w:rsidRPr="00A255CD">
        <w:t>одновременно с подписанием</w:t>
      </w:r>
      <w:r w:rsidRPr="00A255CD">
        <w:t xml:space="preserve"> Передаточного акта Объекта долевого строительства, в течение 30 (Тридцати) рабочих дней с даты получения Сообщения от Застройщика, предусмотренного п. 3.5. Договора, в соответствии с п. 14 ст. 161 ЖК РФ</w:t>
      </w:r>
      <w:r w:rsidRPr="00A255CD" w:rsidDel="00AD7BC8">
        <w:t xml:space="preserve"> </w:t>
      </w:r>
      <w:r w:rsidRPr="00A255CD">
        <w:t xml:space="preserve">заключить по форме и с учетом ставок, предложенными эксплуатирующей организацией (управляющей компанией), выбранной Застройщиком, договор на эксплуатацию и техническое обслуживание Объекта долевого строительства, мест общего пользования Многоквартирного жилого дома в составе Жилого комплекса и предоставление коммунальных услуг с эксплуатирующей организацией, предложенной Застройщиком, которая будет осуществлять функции по управлению и заниматься эксплуатацией Многоквартирного жилого дома в составе Жилого комплекса. </w:t>
      </w:r>
    </w:p>
    <w:p w14:paraId="206589DC" w14:textId="77777777" w:rsidR="00C64A34" w:rsidRPr="00A255CD" w:rsidRDefault="00C64A34" w:rsidP="00C64A34">
      <w:pPr>
        <w:autoSpaceDE w:val="0"/>
        <w:autoSpaceDN w:val="0"/>
        <w:adjustRightInd w:val="0"/>
        <w:spacing w:line="276" w:lineRule="auto"/>
        <w:ind w:firstLine="709"/>
        <w:jc w:val="both"/>
        <w:outlineLvl w:val="0"/>
      </w:pPr>
      <w:r w:rsidRPr="00A255CD">
        <w:t>4.3.5. Участник долевого строительства, получивший Сообщение Застройщика о завершении строительства (создания) Многоквартирного жилого дома и о готовности Объекта долевого строительства к передаче, обязан приступить к его принятию в течение 30 (Тридцати) рабочих дней со дня получения указанного Сообщения.</w:t>
      </w:r>
    </w:p>
    <w:p w14:paraId="726674D1" w14:textId="77777777" w:rsidR="00C64A34" w:rsidRPr="00A255CD" w:rsidRDefault="00C64A34" w:rsidP="00C64A34">
      <w:pPr>
        <w:pStyle w:val="a5"/>
        <w:spacing w:after="0" w:line="276" w:lineRule="auto"/>
        <w:ind w:firstLine="720"/>
        <w:jc w:val="both"/>
      </w:pPr>
      <w:r w:rsidRPr="00A255CD">
        <w:t xml:space="preserve">4.3.6. Не вести рекламную деятельность, связанную с предметом Договора, с использованием наименования Застройщика и принадлежащих Застройщику, либо используемых им объектов исключительных прав (товарные знаки, знаки обслуживания, обозначения, используемые в качестве товарного знака, но не имеющие правовой охраны и т.д.). </w:t>
      </w:r>
    </w:p>
    <w:p w14:paraId="5F9C6318" w14:textId="77777777" w:rsidR="00C64A34" w:rsidRPr="00A255CD" w:rsidRDefault="00C64A34" w:rsidP="00C64A34">
      <w:pPr>
        <w:pStyle w:val="a5"/>
        <w:spacing w:after="0" w:line="276" w:lineRule="auto"/>
        <w:ind w:firstLine="720"/>
        <w:jc w:val="both"/>
      </w:pPr>
      <w:r w:rsidRPr="00A255CD">
        <w:t xml:space="preserve">4.3.7. При подписании Договора предоставить Застройщику все необходимые от Участника долевого строительства документы для государственной регистрации Договора. </w:t>
      </w:r>
    </w:p>
    <w:p w14:paraId="0D928296" w14:textId="77777777" w:rsidR="00C64A34" w:rsidRPr="00A255CD" w:rsidRDefault="00C64A34" w:rsidP="00C64A34">
      <w:pPr>
        <w:spacing w:line="276" w:lineRule="auto"/>
        <w:ind w:firstLine="708"/>
        <w:jc w:val="both"/>
      </w:pPr>
      <w:r w:rsidRPr="00A255CD">
        <w:lastRenderedPageBreak/>
        <w:t xml:space="preserve">4.3.8. В течение действия Договора не обременять каким-либо образом полученные по Договору имущественные права, иначе как в соответствии с Федеральным законом от 30 декабря </w:t>
      </w:r>
      <w:smartTag w:uri="urn:schemas-microsoft-com:office:smarttags" w:element="metricconverter">
        <w:smartTagPr>
          <w:attr w:name="ProductID" w:val="2004 г"/>
        </w:smartTagPr>
        <w:r w:rsidRPr="00A255CD">
          <w:t>2004 г</w:t>
        </w:r>
      </w:smartTag>
      <w:r w:rsidRPr="00A255CD">
        <w:t>.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8A8796D" w14:textId="77777777" w:rsidR="00C64A34" w:rsidRPr="00A255CD" w:rsidRDefault="00C64A34" w:rsidP="00C64A34">
      <w:pPr>
        <w:spacing w:line="276" w:lineRule="auto"/>
        <w:ind w:firstLine="708"/>
        <w:jc w:val="both"/>
        <w:rPr>
          <w:noProof/>
        </w:rPr>
      </w:pPr>
      <w:r w:rsidRPr="00A255CD">
        <w:t>4.3.9. В случае уклонения Участника долевого строительства от подписания Сторонами Передаточного акта на Объект долевого строительства</w:t>
      </w:r>
      <w:r w:rsidRPr="00A255CD">
        <w:rPr>
          <w:noProof/>
        </w:rPr>
        <w:t xml:space="preserve"> Застройщик вправе потребовать, а </w:t>
      </w:r>
      <w:r w:rsidRPr="00A255CD">
        <w:t xml:space="preserve">Участник долевого строительства обязуется </w:t>
      </w:r>
      <w:r w:rsidRPr="00A255CD">
        <w:rPr>
          <w:noProof/>
        </w:rPr>
        <w:t xml:space="preserve">компенсировать Застройщику затраты по коммунальным платежам, охране, техобслуживанию соразмерно площади </w:t>
      </w:r>
      <w:r w:rsidRPr="00A255CD">
        <w:t>Объекта долевого строительства</w:t>
      </w:r>
      <w:r w:rsidRPr="00A255CD">
        <w:rPr>
          <w:noProof/>
        </w:rPr>
        <w:t xml:space="preserve"> за период, с даты ввода Многоквартирного жилого дома в эксплуатацию и до подписания Сторонами Передаточного акта или составления иного документа о передаче. Компенсация затрат производится в сумме указанной Застройщиком безналичными денежными средствами путем их перечисления на расчетный счет Застройщика.</w:t>
      </w:r>
    </w:p>
    <w:p w14:paraId="024728A3" w14:textId="6975189C" w:rsidR="00C64A34" w:rsidRPr="00A255CD" w:rsidRDefault="00C64A34" w:rsidP="00C64A34">
      <w:pPr>
        <w:spacing w:line="276" w:lineRule="auto"/>
        <w:ind w:firstLine="708"/>
        <w:jc w:val="both"/>
        <w:rPr>
          <w:noProof/>
        </w:rPr>
      </w:pPr>
      <w:r w:rsidRPr="00A255CD">
        <w:rPr>
          <w:noProof/>
        </w:rPr>
        <w:t xml:space="preserve">4.3.10. Если иное не предусмотрено Договором - не позднее чем в течение десяти рабочих дней с даты получения соответствующего требования Застройщика, но не ранее подписания Застройщиком и Участником долевого строительства Передаточного акта в отношении Объекта долевого строительства – направить в уполномоченный государственный </w:t>
      </w:r>
      <w:r w:rsidR="007A5BB8" w:rsidRPr="00A255CD">
        <w:rPr>
          <w:noProof/>
        </w:rPr>
        <w:t>орган регистрации прав</w:t>
      </w:r>
      <w:r w:rsidRPr="00A255CD">
        <w:rPr>
          <w:noProof/>
        </w:rPr>
        <w:t xml:space="preserve"> все необходимые и достаточные документы для государственной регистрации права собственности Участника долевого строительства на Объект долевого строительства, и предоставить Застройщику копию расписки указанного выше государственного органа в получении документов на государственную регистрацию, с указанием адреса конкретного структурного подразделения, в которое были направлены документы.</w:t>
      </w:r>
    </w:p>
    <w:p w14:paraId="7EEEA71D" w14:textId="77777777" w:rsidR="00C64A34" w:rsidRPr="00A255CD" w:rsidRDefault="00C64A34" w:rsidP="00C64A34">
      <w:pPr>
        <w:spacing w:line="276" w:lineRule="auto"/>
        <w:ind w:firstLine="708"/>
        <w:jc w:val="both"/>
        <w:rPr>
          <w:noProof/>
        </w:rPr>
      </w:pPr>
      <w:r w:rsidRPr="00A255CD">
        <w:rPr>
          <w:noProof/>
        </w:rPr>
        <w:t>Стороны пришли к соглашению о том, что прекращение Договора его надлежащим исполнением (с момента подписания Передаточного акта) не освобождает Участника долевого строительства от исполнения предусмотренной настоящим пунктом обязанности.</w:t>
      </w:r>
    </w:p>
    <w:p w14:paraId="248E02B1" w14:textId="77777777" w:rsidR="00C64A34" w:rsidRPr="00A255CD" w:rsidRDefault="00C64A34" w:rsidP="00C64A34">
      <w:pPr>
        <w:spacing w:line="276" w:lineRule="auto"/>
        <w:ind w:firstLine="708"/>
        <w:jc w:val="both"/>
        <w:rPr>
          <w:noProof/>
        </w:rPr>
      </w:pPr>
      <w:r w:rsidRPr="00A255CD">
        <w:rPr>
          <w:noProof/>
        </w:rPr>
        <w:t>4.3.11. Подписать Передаточный акт в сроки, в порядке и на условиях предусмотренных Договором, не ранее исполнения Участником долевого строительства в полном объеме обязательств (в том числе, финансовых) по Договору.</w:t>
      </w:r>
    </w:p>
    <w:p w14:paraId="770A1424" w14:textId="77777777" w:rsidR="00C64A34" w:rsidRPr="00A255CD" w:rsidRDefault="00C64A34" w:rsidP="00C64A34">
      <w:pPr>
        <w:spacing w:line="276" w:lineRule="auto"/>
        <w:ind w:firstLine="708"/>
        <w:jc w:val="both"/>
      </w:pPr>
      <w:r w:rsidRPr="00A255CD">
        <w:rPr>
          <w:noProof/>
        </w:rPr>
        <w:t xml:space="preserve">Учитывая достижение Сторонами соглашения, что фактом надлежащего качества Объекта долевого строительства является полученное Застройщиком разрешение на ввод Многоквартирного жилого дома в эксплуатацию (п. 4.1.4. Договора), Участник долевого строительства не вправе уклоняться от подписания </w:t>
      </w:r>
      <w:r w:rsidRPr="00A255CD">
        <w:t>Передаточного акта после ввода Многоквартирного жилого дома в эксплуатацию по причине недостатков отделки Объекта долевого строительства при условии фактического выполнения Застройщиком в Объекте долевого строительства работ, указанных в п.4.1.7. Договора.</w:t>
      </w:r>
    </w:p>
    <w:p w14:paraId="58B3B318" w14:textId="77777777" w:rsidR="00C64A34" w:rsidRPr="00A255CD" w:rsidRDefault="00C64A34" w:rsidP="00C64A34">
      <w:pPr>
        <w:spacing w:line="276" w:lineRule="auto"/>
        <w:ind w:firstLine="708"/>
        <w:jc w:val="both"/>
        <w:rPr>
          <w:noProof/>
        </w:rPr>
      </w:pPr>
      <w:r w:rsidRPr="00A255CD">
        <w:t>При наличии у Участника долевого строительства каких – либо замечаний к Объекту долевого строительства, в том числе, связанных с его отделкой, Стороны одновременно с Передаточным актом</w:t>
      </w:r>
      <w:r w:rsidRPr="00A255CD">
        <w:rPr>
          <w:noProof/>
        </w:rPr>
        <w:t xml:space="preserve"> подписывают Протокол замечаний в отношении Объекта долевого строительства с указанием всех имеющихся у Участника долевого строительства замечаний к отделке Объекта долевого строительства.</w:t>
      </w:r>
    </w:p>
    <w:p w14:paraId="00EA900A" w14:textId="77777777" w:rsidR="00C64A34" w:rsidRPr="00A255CD" w:rsidRDefault="00C64A34" w:rsidP="00C64A34">
      <w:pPr>
        <w:spacing w:line="276" w:lineRule="auto"/>
        <w:ind w:firstLine="708"/>
        <w:jc w:val="both"/>
        <w:rPr>
          <w:noProof/>
        </w:rPr>
      </w:pPr>
      <w:r w:rsidRPr="00A255CD">
        <w:rPr>
          <w:noProof/>
        </w:rPr>
        <w:t xml:space="preserve">Застройщик обязан в течение двадцати рабочих дней рассмотреть требования Участника долевого строительства, указанные в Протоколе замечаний, и направить </w:t>
      </w:r>
      <w:r w:rsidRPr="00A255CD">
        <w:rPr>
          <w:noProof/>
        </w:rPr>
        <w:lastRenderedPageBreak/>
        <w:t>Участнику долевого строительства информацию о реальных сроках устранения замечаний по действительно существующим недостаткам Объекта долевого строительства.</w:t>
      </w:r>
    </w:p>
    <w:p w14:paraId="41A48DD3" w14:textId="77777777" w:rsidR="00C64A34" w:rsidRPr="00A255CD" w:rsidRDefault="00C64A34" w:rsidP="00C64A34">
      <w:pPr>
        <w:spacing w:line="276" w:lineRule="auto"/>
        <w:ind w:firstLine="708"/>
        <w:jc w:val="both"/>
        <w:rPr>
          <w:noProof/>
          <w:color w:val="FF0000"/>
        </w:rPr>
      </w:pPr>
      <w:r w:rsidRPr="00A255CD">
        <w:rPr>
          <w:noProof/>
        </w:rPr>
        <w:t>При этом Участник долевого строительства обязуется обеспечить сотрудникам Застройщика доступ к Объекту долевого строительства для устранения замечаний</w:t>
      </w:r>
      <w:r w:rsidRPr="00A255CD">
        <w:rPr>
          <w:noProof/>
          <w:color w:val="FF0000"/>
        </w:rPr>
        <w:t>.</w:t>
      </w:r>
    </w:p>
    <w:p w14:paraId="60E1A859" w14:textId="77777777" w:rsidR="00C64A34" w:rsidRPr="00A255CD" w:rsidRDefault="00C64A34" w:rsidP="00C64A34">
      <w:pPr>
        <w:pStyle w:val="a5"/>
        <w:spacing w:after="0" w:line="276" w:lineRule="auto"/>
        <w:ind w:firstLine="720"/>
        <w:rPr>
          <w:b/>
        </w:rPr>
      </w:pPr>
      <w:r w:rsidRPr="00A255CD">
        <w:rPr>
          <w:b/>
        </w:rPr>
        <w:t xml:space="preserve">4.4. Участник долевого строительства имеет право: </w:t>
      </w:r>
    </w:p>
    <w:p w14:paraId="4C045BB0" w14:textId="77777777" w:rsidR="00C64A34" w:rsidRPr="00A255CD" w:rsidRDefault="00C64A34" w:rsidP="00C64A34">
      <w:pPr>
        <w:pStyle w:val="a5"/>
        <w:spacing w:after="0" w:line="276" w:lineRule="auto"/>
        <w:ind w:firstLine="720"/>
        <w:jc w:val="both"/>
      </w:pPr>
      <w:r w:rsidRPr="00A255CD">
        <w:t>4.4.1. Уступать третьим лицам свои права по Договору только после выполнения в полном объеме своих обязательств, предусмотренных ст.5 Договора, с соблюдением условий, предусмотренных ст.6 Договора.</w:t>
      </w:r>
    </w:p>
    <w:p w14:paraId="5E3E445B" w14:textId="77777777" w:rsidR="00C64A34" w:rsidRPr="00A255CD" w:rsidRDefault="00C64A34" w:rsidP="00C64A34">
      <w:pPr>
        <w:spacing w:line="276" w:lineRule="auto"/>
        <w:ind w:firstLine="720"/>
        <w:jc w:val="both"/>
      </w:pPr>
      <w:r w:rsidRPr="00A255CD">
        <w:t>4.4.2. После регистрации права собственности на Объект долевого строительства, осуществлять перепланировку и переустройство Объекта долевого строительства в порядке, установленном действующими нормативно-правовыми актами РФ, при этом Застройщик не несет ответственности за технические и конструктивные дефекты Объекта долевого строительства в целом, если Участником долевого строительства в процессе эксплуатации Объекта долевого строительства были изменены существующие на момент ввода Многоквартирного жилого дома в составе Жилого комплекса в эксплуатацию его характеристики.</w:t>
      </w:r>
    </w:p>
    <w:p w14:paraId="15D13399" w14:textId="77777777" w:rsidR="00C64A34" w:rsidRPr="00A255CD" w:rsidRDefault="00C64A34" w:rsidP="00C64A34">
      <w:pPr>
        <w:spacing w:line="276" w:lineRule="auto"/>
        <w:ind w:firstLine="720"/>
        <w:jc w:val="both"/>
      </w:pPr>
      <w:r w:rsidRPr="00A255CD">
        <w:t>4.4.3. Потребовать от Застройщика исключительно безвозмездного устранения недостатков Объекта долевого строительства в разумный срок в каждом из следующих случаев:</w:t>
      </w:r>
    </w:p>
    <w:p w14:paraId="15B53493" w14:textId="77777777" w:rsidR="00C64A34" w:rsidRPr="00A255CD" w:rsidRDefault="00C64A34" w:rsidP="00C64A34">
      <w:pPr>
        <w:spacing w:line="276" w:lineRule="auto"/>
        <w:ind w:firstLine="720"/>
        <w:jc w:val="both"/>
      </w:pPr>
      <w:r w:rsidRPr="00A255CD">
        <w:t>4.4.3.1. если Объект долевого строительства построен (создан) с отступлениями от условий Договора;</w:t>
      </w:r>
    </w:p>
    <w:p w14:paraId="63AEA386" w14:textId="77777777" w:rsidR="00C64A34" w:rsidRPr="00A255CD" w:rsidRDefault="00C64A34" w:rsidP="00C64A34">
      <w:pPr>
        <w:spacing w:line="276" w:lineRule="auto"/>
        <w:ind w:firstLine="720"/>
        <w:jc w:val="both"/>
      </w:pPr>
      <w:r w:rsidRPr="00A255CD">
        <w:t>4.4.3.2. если качество Объекта долевого строительства не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что привело к ухудшению качества Объекта долевого строительства;</w:t>
      </w:r>
    </w:p>
    <w:p w14:paraId="3DC42764" w14:textId="77777777" w:rsidR="00C64A34" w:rsidRPr="00A255CD" w:rsidRDefault="00C64A34" w:rsidP="00C64A34">
      <w:pPr>
        <w:spacing w:line="276" w:lineRule="auto"/>
        <w:ind w:firstLine="720"/>
        <w:jc w:val="both"/>
      </w:pPr>
      <w:r w:rsidRPr="00A255CD">
        <w:t>4.4.3.3. если Объект долевого строительства построен (создан) с иными недостатками, которые делают его непригодным для предусмотренного Договором использования.</w:t>
      </w:r>
    </w:p>
    <w:p w14:paraId="29280DC2" w14:textId="77777777" w:rsidR="00C64A34" w:rsidRPr="00A255CD" w:rsidRDefault="00C64A34" w:rsidP="00C64A34">
      <w:pPr>
        <w:spacing w:line="276" w:lineRule="auto"/>
        <w:ind w:firstLine="720"/>
        <w:jc w:val="both"/>
      </w:pPr>
      <w:r w:rsidRPr="00A255CD">
        <w:t>4.4.4. При этом Стороны пришли к соглашению о том, что указанное в п. 4.4.3. требование:</w:t>
      </w:r>
    </w:p>
    <w:p w14:paraId="00A48A92" w14:textId="77777777" w:rsidR="00C64A34" w:rsidRPr="00A255CD" w:rsidRDefault="00C64A34" w:rsidP="00C64A34">
      <w:pPr>
        <w:spacing w:line="276" w:lineRule="auto"/>
        <w:ind w:firstLine="720"/>
        <w:jc w:val="both"/>
      </w:pPr>
      <w:r w:rsidRPr="00A255CD">
        <w:t>- подписывается Участником долевого строительства лично, либо представителем по нотариально удостоверенной доверенности, содержащей соответствующие полномочия;</w:t>
      </w:r>
    </w:p>
    <w:p w14:paraId="4364B444" w14:textId="77777777" w:rsidR="00C64A34" w:rsidRPr="00A255CD" w:rsidRDefault="00C64A34" w:rsidP="00C64A34">
      <w:pPr>
        <w:spacing w:line="276" w:lineRule="auto"/>
        <w:ind w:firstLine="720"/>
        <w:jc w:val="both"/>
      </w:pPr>
      <w:r w:rsidRPr="00A255CD">
        <w:t>- предъявляется Застройщику в письменном виде;</w:t>
      </w:r>
    </w:p>
    <w:p w14:paraId="09647B82" w14:textId="77777777" w:rsidR="00C64A34" w:rsidRPr="00A255CD" w:rsidRDefault="00C64A34" w:rsidP="00C64A34">
      <w:pPr>
        <w:spacing w:line="276" w:lineRule="auto"/>
        <w:ind w:firstLine="720"/>
        <w:jc w:val="both"/>
      </w:pPr>
      <w:r w:rsidRPr="00A255CD">
        <w:t>- должно содержать информацию о выявленном несоответствии со ссылкой на положение Договора и/или требования технических регламентов, проектной документации и градостроительных регламентов, а также иные обязательные требования, установленные нормативно – правовыми актами, по отношению к которым выявлено несоответствие;</w:t>
      </w:r>
    </w:p>
    <w:p w14:paraId="6EE2F142" w14:textId="77777777" w:rsidR="00C64A34" w:rsidRPr="00A255CD" w:rsidRDefault="00C64A34" w:rsidP="00C64A34">
      <w:pPr>
        <w:spacing w:line="276" w:lineRule="auto"/>
        <w:ind w:firstLine="720"/>
        <w:jc w:val="both"/>
      </w:pPr>
      <w:r w:rsidRPr="00A255CD">
        <w:t>- должно содержать установленный Участником долевого строительства разумный срок устранения недостатков не менее 30 (тридцать) рабочих дней с даты получения данного требования Застройщиком;</w:t>
      </w:r>
    </w:p>
    <w:p w14:paraId="134E5250" w14:textId="77777777" w:rsidR="00C64A34" w:rsidRPr="00A255CD" w:rsidRDefault="00C64A34" w:rsidP="00C64A34">
      <w:pPr>
        <w:spacing w:line="276" w:lineRule="auto"/>
        <w:ind w:firstLine="720"/>
        <w:jc w:val="both"/>
      </w:pPr>
      <w:r w:rsidRPr="00A255CD">
        <w:t>- при несоблюдении указанных выше условий считается необоснованным, не подлежит рассмотрению Застройщиком и не считается предъявленным Участником долевого строительства.</w:t>
      </w:r>
    </w:p>
    <w:p w14:paraId="3EB878BE" w14:textId="77777777" w:rsidR="00C64A34" w:rsidRPr="00A255CD" w:rsidRDefault="00C64A34" w:rsidP="00C64A34">
      <w:pPr>
        <w:spacing w:line="276" w:lineRule="auto"/>
        <w:ind w:firstLine="720"/>
        <w:jc w:val="both"/>
      </w:pPr>
      <w:r w:rsidRPr="00A255CD">
        <w:lastRenderedPageBreak/>
        <w:t>Стороны пришли к соглашению о том, что в случае если Участник долевого строительства имеет замечания непосредственно к отделке Объекта долевого строительства (при условии фактического выполнения Застройщиком в Объекте долевого строительства работ, указанных в п.4.1.7. Договора), Участник долевого строительства, не направляя Застройщику предусмотренное настоящим пунктом Требование, единовременно подписывает с Застройщиком Передаточный акт и Протокол замечаний (в порядке, предусмотренном п. 4.3.11. Договора).</w:t>
      </w:r>
    </w:p>
    <w:p w14:paraId="45FCD4E9" w14:textId="77777777" w:rsidR="00C64A34" w:rsidRPr="00A255CD" w:rsidRDefault="00C64A34" w:rsidP="00C64A34">
      <w:pPr>
        <w:spacing w:line="276" w:lineRule="auto"/>
        <w:ind w:firstLine="720"/>
        <w:jc w:val="both"/>
      </w:pPr>
      <w:r w:rsidRPr="00A255CD">
        <w:t>4.5. Участник долевого строительства не вправе совершать действия, предусмотренные подп. 2 и 3 п. 2 ст. 7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F80B7DA" w14:textId="77777777" w:rsidR="00C64A34" w:rsidRPr="00A255CD" w:rsidRDefault="00C64A34" w:rsidP="00C64A34">
      <w:pPr>
        <w:spacing w:line="276" w:lineRule="auto"/>
        <w:ind w:firstLine="720"/>
        <w:jc w:val="both"/>
      </w:pPr>
      <w:r w:rsidRPr="00A255CD">
        <w:t>4.6. До рассмотрения Застройщиком в порядке, предусмотренном Договором, предъявленного Участником долевого строительства требования, указанного в п. 4.4.3. Договора, Участник долевого строительства не вправе в одностороннем порядке отказаться от исполнения Договора и потребовать от Застройщика возврата денежных средств и уплаты процентов на основании ст. 7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819EB6E" w14:textId="77777777" w:rsidR="00C64A34" w:rsidRPr="00A255CD" w:rsidRDefault="00C64A34" w:rsidP="00C64A34">
      <w:pPr>
        <w:spacing w:line="276" w:lineRule="auto"/>
        <w:jc w:val="center"/>
        <w:rPr>
          <w:b/>
        </w:rPr>
      </w:pPr>
    </w:p>
    <w:p w14:paraId="7569AE81" w14:textId="77777777" w:rsidR="00C64A34" w:rsidRPr="00A255CD" w:rsidRDefault="00C64A34" w:rsidP="00C64A34">
      <w:pPr>
        <w:spacing w:line="276" w:lineRule="auto"/>
        <w:jc w:val="center"/>
        <w:rPr>
          <w:b/>
        </w:rPr>
      </w:pPr>
      <w:r w:rsidRPr="00A255CD">
        <w:rPr>
          <w:b/>
        </w:rPr>
        <w:t>Статья 5. Цена договора и порядок расчетов</w:t>
      </w:r>
    </w:p>
    <w:p w14:paraId="72587901" w14:textId="77777777" w:rsidR="00C64A34" w:rsidRPr="00A255CD" w:rsidRDefault="00C64A34" w:rsidP="00C64A34">
      <w:pPr>
        <w:spacing w:line="276" w:lineRule="auto"/>
        <w:ind w:firstLine="720"/>
        <w:jc w:val="both"/>
      </w:pPr>
      <w:r w:rsidRPr="00A255CD">
        <w:t xml:space="preserve">5.1. Цена Договора по соглашению с Участником долевого строительства определена как сумма денежных средств, подлежащих уплате Участником долевого строительства Застройщику на возмещение затрат на строительство Объекта долевого строительства и на оплату услуг Застройщика и составляет в предварительной оценке </w:t>
      </w:r>
      <w:proofErr w:type="spellStart"/>
      <w:r w:rsidRPr="00A255CD">
        <w:rPr>
          <w:b/>
        </w:rPr>
        <w:t>мтСуммаДоговораПрописьюП</w:t>
      </w:r>
      <w:proofErr w:type="spellEnd"/>
      <w:r w:rsidRPr="00A255CD">
        <w:t xml:space="preserve">.  Данная сумма НДС не облагается. </w:t>
      </w:r>
    </w:p>
    <w:p w14:paraId="47271C2A" w14:textId="02F735F3" w:rsidR="00C64A34" w:rsidRPr="00A255CD" w:rsidRDefault="00C64A34" w:rsidP="00C64A34">
      <w:pPr>
        <w:spacing w:line="276" w:lineRule="auto"/>
        <w:ind w:firstLine="720"/>
        <w:jc w:val="both"/>
      </w:pPr>
      <w:r w:rsidRPr="00A255CD">
        <w:t xml:space="preserve">Цена Договора не является окончательной и подлежит изменению только в случае, если по результатам обмеров Объекта долевого строительства кадастровым инженером  </w:t>
      </w:r>
      <w:r w:rsidR="00002217" w:rsidRPr="00A255CD">
        <w:t>общая приведенная площадь</w:t>
      </w:r>
      <w:r w:rsidRPr="00A255CD">
        <w:t xml:space="preserve"> Объекта долевого строительства (указанная по данным обмеров кадастрового инженера) изменится (как в сторону увеличения, так и в сторону уменьшения) по сравнению с </w:t>
      </w:r>
      <w:r w:rsidR="00002217" w:rsidRPr="00A255CD">
        <w:t>общей приведенной</w:t>
      </w:r>
      <w:r w:rsidR="00FD205D" w:rsidRPr="00A255CD">
        <w:t xml:space="preserve"> проектной</w:t>
      </w:r>
      <w:r w:rsidRPr="00A255CD">
        <w:t xml:space="preserve"> площадью Объекта долевого строительства, установленной в столбце </w:t>
      </w:r>
      <w:r w:rsidR="00C02387" w:rsidRPr="00A255CD">
        <w:t>7</w:t>
      </w:r>
      <w:r w:rsidRPr="00A255CD">
        <w:t xml:space="preserve"> Таблицы, указанной в п. 1.5. Договора, более чем на два квадратных метра.</w:t>
      </w:r>
    </w:p>
    <w:p w14:paraId="42705A63" w14:textId="0459D7D4" w:rsidR="00C64A34" w:rsidRPr="00A255CD" w:rsidRDefault="00C64A34" w:rsidP="00C64A34">
      <w:pPr>
        <w:pStyle w:val="a3"/>
        <w:spacing w:after="0" w:line="276" w:lineRule="auto"/>
        <w:ind w:left="0" w:firstLine="709"/>
        <w:jc w:val="both"/>
        <w:rPr>
          <w:b/>
        </w:rPr>
      </w:pPr>
      <w:r w:rsidRPr="00A255CD">
        <w:t xml:space="preserve">При этом сумма доплаты (Участником долевого строительства) денежных средств на возмещение затрат на строительство Жилого комплекса, либо сумма возврата (Застройщиком) денежных средств, определяются исходя из произведения разницы  </w:t>
      </w:r>
      <w:r w:rsidR="002334F4" w:rsidRPr="00A255CD">
        <w:t>общей приведенной площади</w:t>
      </w:r>
      <w:r w:rsidRPr="00A255CD">
        <w:t xml:space="preserve"> Объекта долевого строительства, указанной в документации кадастрового инженера, и </w:t>
      </w:r>
      <w:r w:rsidR="002334F4" w:rsidRPr="00A255CD">
        <w:t>общей приведенной</w:t>
      </w:r>
      <w:r w:rsidR="00FD205D" w:rsidRPr="00A255CD">
        <w:t xml:space="preserve"> проектной</w:t>
      </w:r>
      <w:r w:rsidRPr="00A255CD">
        <w:t xml:space="preserve"> площади Объекта долевого строительства, указанной в столбце </w:t>
      </w:r>
      <w:r w:rsidR="00C02387" w:rsidRPr="00A255CD">
        <w:t xml:space="preserve">7 </w:t>
      </w:r>
      <w:r w:rsidRPr="00A255CD">
        <w:t xml:space="preserve">Таблицы, указанной в п. 1.5. Договора, на стоимость одного квадратного метра Объекта долевого строительства в размере </w:t>
      </w:r>
      <w:r w:rsidRPr="00A255CD">
        <w:rPr>
          <w:b/>
        </w:rPr>
        <w:t>мтЦена1квмПрописью.</w:t>
      </w:r>
    </w:p>
    <w:p w14:paraId="6B486DB7" w14:textId="05B99824" w:rsidR="00C64A34" w:rsidRPr="00A255CD" w:rsidRDefault="00C64A34" w:rsidP="00C64A34">
      <w:pPr>
        <w:pStyle w:val="a3"/>
        <w:spacing w:after="0" w:line="276" w:lineRule="auto"/>
        <w:ind w:left="0" w:firstLine="709"/>
        <w:jc w:val="both"/>
      </w:pPr>
      <w:r w:rsidRPr="00A255CD">
        <w:t xml:space="preserve">В случае увеличения </w:t>
      </w:r>
      <w:r w:rsidR="002334F4" w:rsidRPr="00A255CD">
        <w:t>общей приведенной площади</w:t>
      </w:r>
      <w:r w:rsidRPr="00A255CD">
        <w:t xml:space="preserve"> Объекта долевого строительства более чем на два квадратных метра, Участник долевого строительства обязан внести дополнительно Застройщику денежные средства в сумме, определенной на основании </w:t>
      </w:r>
      <w:r w:rsidRPr="00A255CD">
        <w:lastRenderedPageBreak/>
        <w:t>положений настоящего пункта, в течение 10 (десяти) рабочих дней с момента получения соответствующего уведомления Застройщика.</w:t>
      </w:r>
    </w:p>
    <w:p w14:paraId="54A5F8F2" w14:textId="3C0E526D" w:rsidR="00C64A34" w:rsidRPr="00A255CD" w:rsidRDefault="00C64A34" w:rsidP="00C64A34">
      <w:pPr>
        <w:pStyle w:val="a3"/>
        <w:spacing w:after="0" w:line="276" w:lineRule="auto"/>
        <w:ind w:left="0" w:firstLine="709"/>
        <w:jc w:val="both"/>
      </w:pPr>
      <w:r w:rsidRPr="00A255CD">
        <w:t xml:space="preserve">В случае уменьшения </w:t>
      </w:r>
      <w:r w:rsidR="002334F4" w:rsidRPr="00A255CD">
        <w:t xml:space="preserve">общей приведенной площади </w:t>
      </w:r>
      <w:r w:rsidRPr="00A255CD">
        <w:t>Объекта долевого строительства более чем на два квадратных метра, Застройщик обязан возвратить Участнику долевого строительства денежные средства в сумме, определенной на основании положений настоящего пункта, в течение 20 (двадцати) рабочих дней с момента заключения Сторонами соответствующего дополнительного соглашения к Договору.</w:t>
      </w:r>
    </w:p>
    <w:p w14:paraId="7E4C324E" w14:textId="335CF9A2" w:rsidR="00C64A34" w:rsidRPr="00A255CD" w:rsidRDefault="00C64A34" w:rsidP="00C64A34">
      <w:pPr>
        <w:pStyle w:val="a3"/>
        <w:spacing w:after="0" w:line="276" w:lineRule="auto"/>
        <w:ind w:left="0" w:firstLine="709"/>
        <w:jc w:val="both"/>
      </w:pPr>
      <w:r w:rsidRPr="00A255CD">
        <w:t xml:space="preserve">При этом Цена Договора считается измененной по основаниям, указанным в </w:t>
      </w:r>
      <w:proofErr w:type="spellStart"/>
      <w:r w:rsidR="000E06BD" w:rsidRPr="00A255CD">
        <w:t>абз</w:t>
      </w:r>
      <w:proofErr w:type="spellEnd"/>
      <w:r w:rsidR="000E06BD" w:rsidRPr="00A255CD">
        <w:t>. 4 настоящего пункта</w:t>
      </w:r>
      <w:r w:rsidRPr="00A255CD">
        <w:t>, без составления дополнительного соглашения к настоящему Договору, с момента получения Застройщиком данных об общей площади Объекта долевого строительства по данным обмеров кадастровым инженером.</w:t>
      </w:r>
      <w:r w:rsidR="000E06BD" w:rsidRPr="00A255CD">
        <w:t xml:space="preserve"> Цена Договора считается измененной по основаниям, указанным в </w:t>
      </w:r>
      <w:proofErr w:type="spellStart"/>
      <w:r w:rsidR="000E06BD" w:rsidRPr="00A255CD">
        <w:t>абз</w:t>
      </w:r>
      <w:proofErr w:type="spellEnd"/>
      <w:r w:rsidR="000E06BD" w:rsidRPr="00A255CD">
        <w:t>. 5 настоящего пункта, при составлении и подписании дополнительного соглашения к настоящему Договору между Застройщиком и Участником долевого строительства.</w:t>
      </w:r>
    </w:p>
    <w:p w14:paraId="4C32C4BC" w14:textId="77777777" w:rsidR="00C64A34" w:rsidRPr="00A255CD" w:rsidRDefault="00C64A34" w:rsidP="00C64A34">
      <w:pPr>
        <w:pStyle w:val="a3"/>
        <w:spacing w:after="0" w:line="276" w:lineRule="auto"/>
        <w:ind w:left="0" w:firstLine="709"/>
        <w:jc w:val="both"/>
      </w:pPr>
      <w:r w:rsidRPr="00A255CD">
        <w:t>Указанная в настоящем пункте стоимость одного квадратного метра Объекта долевого строительства согласована Сторонами, является окончательной, изменению не подлежит и применяется Сторонами исключительно в целях исполнения Сторонами обязательств, предусмотренных настоящим пунктом.</w:t>
      </w:r>
    </w:p>
    <w:p w14:paraId="52B23770" w14:textId="77777777" w:rsidR="00C64A34" w:rsidRPr="00A255CD" w:rsidRDefault="00C64A34" w:rsidP="00C64A34">
      <w:pPr>
        <w:pStyle w:val="a3"/>
        <w:spacing w:after="0" w:line="276" w:lineRule="auto"/>
        <w:ind w:left="0" w:firstLine="709"/>
        <w:jc w:val="both"/>
      </w:pPr>
      <w:r w:rsidRPr="00A255CD">
        <w:t>5.2. Общий объем финансирования, определяемый п. 5.1. Договора, осуществляемый Участником долевого строительства, составляющий Цену Договора направляется на:</w:t>
      </w:r>
    </w:p>
    <w:p w14:paraId="1A05A70C" w14:textId="77777777" w:rsidR="00C64A34" w:rsidRPr="00A255CD" w:rsidRDefault="00C64A34" w:rsidP="00C64A34">
      <w:pPr>
        <w:pStyle w:val="a3"/>
        <w:spacing w:after="0" w:line="276" w:lineRule="auto"/>
        <w:ind w:left="0" w:firstLine="709"/>
        <w:jc w:val="both"/>
      </w:pPr>
      <w:r w:rsidRPr="00A255CD">
        <w:t>- возмещение затрат на строительство Жилого комплекса, в котором расположен Объект долевого строительства;</w:t>
      </w:r>
    </w:p>
    <w:p w14:paraId="65E6254A" w14:textId="77777777" w:rsidR="00C64A34" w:rsidRPr="00A255CD" w:rsidRDefault="00C64A34" w:rsidP="00C64A34">
      <w:pPr>
        <w:pStyle w:val="a3"/>
        <w:spacing w:after="0" w:line="276" w:lineRule="auto"/>
        <w:ind w:left="0" w:firstLine="709"/>
        <w:jc w:val="both"/>
      </w:pPr>
      <w:r w:rsidRPr="00A255CD">
        <w:t>- оплату стоимости услуг Застройщика.</w:t>
      </w:r>
    </w:p>
    <w:p w14:paraId="49316EFC" w14:textId="77777777" w:rsidR="00C64A34" w:rsidRPr="00A255CD" w:rsidRDefault="00C64A34" w:rsidP="00C64A34">
      <w:pPr>
        <w:pStyle w:val="a3"/>
        <w:spacing w:after="0" w:line="276" w:lineRule="auto"/>
        <w:ind w:left="0" w:firstLine="709"/>
        <w:jc w:val="both"/>
      </w:pPr>
      <w:r w:rsidRPr="00A255CD">
        <w:t>Сумма денежных средств, подлежащая внесению Участником долевого строительства Застройщику на возмещение затрат на строительство Жилого комплекса, в том числе, Многоквартирного жилого дома, в котором расположен   Объект долевого строительства, в предварительной оценке составляет 60% от Цены договора, и, при ее изменении, определяется окончательно путем подписания Сторонами дополнительного соглашения к Договору, составленного по форме Застройщика. Данная сумма НДС не облагается.</w:t>
      </w:r>
    </w:p>
    <w:p w14:paraId="087B90FE" w14:textId="77777777" w:rsidR="00C64A34" w:rsidRPr="00A255CD" w:rsidRDefault="00C64A34" w:rsidP="00C64A34">
      <w:pPr>
        <w:pStyle w:val="a3"/>
        <w:spacing w:after="0" w:line="276" w:lineRule="auto"/>
        <w:ind w:left="0" w:firstLine="709"/>
        <w:jc w:val="both"/>
      </w:pPr>
      <w:r w:rsidRPr="00A255CD">
        <w:t>Сумма денежных средств на оплату услуг Застройщика за строительство Жилого комплекса, в том числе, Многоквартирного жилого дома, в котором расположен Объект долевого строительства, в предварительной оценке составляет 40% от Цены договора и, при ее изменении, определяется окончательно путем подписания Сторонами дополнительного соглашения к Договору, составленного по форме Застройщика. Данная сумма НДС не облагается.</w:t>
      </w:r>
    </w:p>
    <w:p w14:paraId="077612C7" w14:textId="77777777" w:rsidR="00C64A34" w:rsidRPr="00A255CD" w:rsidRDefault="00C64A34" w:rsidP="00C64A34">
      <w:pPr>
        <w:pStyle w:val="a3"/>
        <w:spacing w:after="0" w:line="276" w:lineRule="auto"/>
        <w:ind w:left="0" w:firstLine="709"/>
        <w:jc w:val="both"/>
      </w:pPr>
      <w:r w:rsidRPr="00A255CD">
        <w:t>Окончательные оценки возмещения затрат на строительство Жилого комплекса, в котором расположен Объект долевого строительства и стоимости услуг Застройщика, устанавливаемые дополнительным соглашением, предусмотренным в абзаце 2, 3 настоящего пункта Договора не являются основанием для:</w:t>
      </w:r>
    </w:p>
    <w:p w14:paraId="57BB201A" w14:textId="77777777" w:rsidR="00C64A34" w:rsidRPr="00A255CD" w:rsidRDefault="00C64A34" w:rsidP="00C64A34">
      <w:pPr>
        <w:pStyle w:val="a3"/>
        <w:spacing w:after="0" w:line="276" w:lineRule="auto"/>
        <w:ind w:left="0" w:firstLine="709"/>
        <w:jc w:val="both"/>
      </w:pPr>
      <w:r w:rsidRPr="00A255CD">
        <w:t>- изменения Цены Договора, определяемой в соответствии с п. 5.1. Договора;</w:t>
      </w:r>
    </w:p>
    <w:p w14:paraId="40CB6E0C" w14:textId="77777777" w:rsidR="00C64A34" w:rsidRPr="00A255CD" w:rsidRDefault="00C64A34" w:rsidP="00C64A34">
      <w:pPr>
        <w:pStyle w:val="a3"/>
        <w:spacing w:after="0" w:line="276" w:lineRule="auto"/>
        <w:ind w:left="0" w:firstLine="709"/>
        <w:jc w:val="both"/>
      </w:pPr>
      <w:r w:rsidRPr="00A255CD">
        <w:lastRenderedPageBreak/>
        <w:t>- возникновения взаимных обязательств Сторон вне зависимости от соотношения этих оценок между собой и/или соотношения этих оценок с общим объемом финансирования, осуществляемым Участником  долевого строительства по Договору.</w:t>
      </w:r>
    </w:p>
    <w:p w14:paraId="57498BB7" w14:textId="77777777" w:rsidR="00C64A34" w:rsidRPr="00A255CD" w:rsidRDefault="00C64A34" w:rsidP="00C64A34">
      <w:pPr>
        <w:pStyle w:val="a3"/>
        <w:spacing w:after="0" w:line="276" w:lineRule="auto"/>
        <w:ind w:left="0" w:firstLine="709"/>
      </w:pPr>
      <w:r w:rsidRPr="00A255CD">
        <w:t>5.3. Услуги по Договору оказываемые Застройщиком выполняются в два этапа.</w:t>
      </w:r>
    </w:p>
    <w:p w14:paraId="3B81BEA7" w14:textId="77777777" w:rsidR="00C64A34" w:rsidRPr="00A255CD" w:rsidRDefault="00C64A34" w:rsidP="00C64A34">
      <w:pPr>
        <w:spacing w:line="276" w:lineRule="auto"/>
        <w:ind w:firstLine="720"/>
        <w:jc w:val="both"/>
      </w:pPr>
      <w:r w:rsidRPr="00A255CD">
        <w:rPr>
          <w:b/>
        </w:rPr>
        <w:t>Первый этап</w:t>
      </w:r>
      <w:r w:rsidRPr="00A255CD">
        <w:t xml:space="preserve">: с момента заключения Договора до даты оформления Разрешения на ввод в эксплуатацию Многоквартирного жилого дома в составе Жилого комплекса, в котором расположен Объект долевого строительства. </w:t>
      </w:r>
    </w:p>
    <w:p w14:paraId="7B7BD7F8" w14:textId="77777777" w:rsidR="00C64A34" w:rsidRPr="00A255CD" w:rsidRDefault="00C64A34" w:rsidP="00C64A34">
      <w:pPr>
        <w:spacing w:line="276" w:lineRule="auto"/>
        <w:ind w:firstLine="720"/>
        <w:jc w:val="both"/>
      </w:pPr>
      <w:r w:rsidRPr="00A255CD">
        <w:rPr>
          <w:b/>
        </w:rPr>
        <w:t>Второй этап</w:t>
      </w:r>
      <w:r w:rsidRPr="00A255CD">
        <w:t>: со дня, следующего за днем оформления Разрешения на ввод в эксплуатацию Многоквартирного жилого дома в составе Жилого комплекса, в котором расположен Объект долевого строительства, до даты подписания Передаточного акта или иного документа о передаче Объекта долевого строительства Участнику долевого строительства.</w:t>
      </w:r>
    </w:p>
    <w:p w14:paraId="591933FD" w14:textId="77777777" w:rsidR="00C64A34" w:rsidRPr="00A255CD" w:rsidRDefault="00C64A34" w:rsidP="00C64A34">
      <w:pPr>
        <w:spacing w:line="276" w:lineRule="auto"/>
        <w:ind w:firstLine="720"/>
        <w:jc w:val="both"/>
      </w:pPr>
      <w:r w:rsidRPr="00A255CD">
        <w:t>При этом стоимость услуг Застройщика, определяемая в порядке, предусмотренном абзацем 3 п. 5.2. Договора распределяется следующим образом:</w:t>
      </w:r>
    </w:p>
    <w:p w14:paraId="36EC4428" w14:textId="77777777" w:rsidR="00C64A34" w:rsidRPr="00A255CD" w:rsidRDefault="00C64A34" w:rsidP="00C64A34">
      <w:pPr>
        <w:spacing w:line="276" w:lineRule="auto"/>
        <w:ind w:firstLine="720"/>
        <w:jc w:val="both"/>
      </w:pPr>
      <w:r w:rsidRPr="00A255CD">
        <w:t>- по результатам завершения первого этапа – 60% от общей стоимости услуг Застройщика по Договору, НДС не облагается;</w:t>
      </w:r>
    </w:p>
    <w:p w14:paraId="20FF84CE" w14:textId="77777777" w:rsidR="00C64A34" w:rsidRPr="00A255CD" w:rsidRDefault="00C64A34" w:rsidP="00C64A34">
      <w:pPr>
        <w:spacing w:line="276" w:lineRule="auto"/>
        <w:ind w:firstLine="720"/>
        <w:jc w:val="both"/>
      </w:pPr>
      <w:r w:rsidRPr="00A255CD">
        <w:t>- по результатам завершения второго этапа – 40% от общей стоимости услуг Застройщика по Договору, НДС не облагается.</w:t>
      </w:r>
    </w:p>
    <w:p w14:paraId="05969740" w14:textId="77777777" w:rsidR="00C64A34" w:rsidRPr="00A255CD" w:rsidRDefault="00C64A34" w:rsidP="00C64A34">
      <w:pPr>
        <w:spacing w:line="276" w:lineRule="auto"/>
        <w:ind w:firstLine="720"/>
        <w:jc w:val="both"/>
      </w:pPr>
      <w:r w:rsidRPr="00A255CD">
        <w:t>Указанные в настоящем пункте оценки являются предварительными и, при их изменении, определяются окончательно путем подписания Сторонами дополнительного соглашения к Договору, составленного по форме Застройщика.</w:t>
      </w:r>
    </w:p>
    <w:p w14:paraId="7D351F81" w14:textId="77777777" w:rsidR="00C64A34" w:rsidRPr="00A255CD" w:rsidRDefault="00C64A34" w:rsidP="00C64A34">
      <w:pPr>
        <w:spacing w:line="276" w:lineRule="auto"/>
        <w:ind w:firstLine="720"/>
        <w:jc w:val="both"/>
      </w:pPr>
      <w:r w:rsidRPr="00A255CD">
        <w:t>5.4. Участник долевого строительства уплачивает Застройщику денежные средства, указанные в п. 5.1. Договора по Графику внесения платежей, утвержденному Сторонами в Приложении №2 к Договору.</w:t>
      </w:r>
    </w:p>
    <w:p w14:paraId="7A068CF9" w14:textId="77777777" w:rsidR="00C64A34" w:rsidRPr="00A255CD" w:rsidRDefault="00C64A34" w:rsidP="00C64A34">
      <w:pPr>
        <w:spacing w:line="276" w:lineRule="auto"/>
        <w:ind w:firstLine="720"/>
        <w:jc w:val="both"/>
      </w:pPr>
      <w:r w:rsidRPr="00A255CD">
        <w:t xml:space="preserve">5.5. Денежные средства должны оплачиваться в рублях, в размере, сроки и в порядке, указанные в </w:t>
      </w:r>
      <w:proofErr w:type="spellStart"/>
      <w:r w:rsidRPr="00A255CD">
        <w:t>п.п</w:t>
      </w:r>
      <w:proofErr w:type="spellEnd"/>
      <w:r w:rsidRPr="00A255CD">
        <w:t>. 5.1., 5.4. Договора.</w:t>
      </w:r>
    </w:p>
    <w:p w14:paraId="685B2910" w14:textId="77777777" w:rsidR="00C64A34" w:rsidRPr="00A255CD" w:rsidRDefault="00C64A34" w:rsidP="00C64A34">
      <w:pPr>
        <w:spacing w:line="276" w:lineRule="auto"/>
        <w:ind w:firstLine="720"/>
        <w:jc w:val="both"/>
      </w:pPr>
      <w:r w:rsidRPr="00A255CD">
        <w:t>Обязанность Участника долевого строительства по  внесению денежных средств считается исполненной с момента зачисления денежных средств, указанных в п. 5.1. Договора, на расчетный счет Застройщика в полном объеме после государственной регистрации Договора.</w:t>
      </w:r>
    </w:p>
    <w:p w14:paraId="0C43275A" w14:textId="77777777" w:rsidR="00C64A34" w:rsidRPr="00A255CD" w:rsidRDefault="00C64A34" w:rsidP="00C64A34">
      <w:pPr>
        <w:tabs>
          <w:tab w:val="num" w:pos="540"/>
        </w:tabs>
        <w:spacing w:line="276" w:lineRule="auto"/>
        <w:ind w:firstLine="720"/>
        <w:jc w:val="center"/>
        <w:rPr>
          <w:b/>
        </w:rPr>
      </w:pPr>
    </w:p>
    <w:p w14:paraId="074967B0" w14:textId="77777777" w:rsidR="00C64A34" w:rsidRPr="00A255CD" w:rsidRDefault="00C64A34" w:rsidP="00C64A34">
      <w:pPr>
        <w:tabs>
          <w:tab w:val="num" w:pos="540"/>
        </w:tabs>
        <w:spacing w:line="276" w:lineRule="auto"/>
        <w:ind w:firstLine="720"/>
        <w:jc w:val="center"/>
        <w:rPr>
          <w:b/>
        </w:rPr>
      </w:pPr>
      <w:r w:rsidRPr="00A255CD">
        <w:rPr>
          <w:b/>
        </w:rPr>
        <w:t>Статья 6.Особые условия.</w:t>
      </w:r>
    </w:p>
    <w:p w14:paraId="261B8310" w14:textId="77777777" w:rsidR="00C64A34" w:rsidRPr="00A255CD" w:rsidRDefault="00C64A34" w:rsidP="00C64A34">
      <w:pPr>
        <w:autoSpaceDE w:val="0"/>
        <w:autoSpaceDN w:val="0"/>
        <w:adjustRightInd w:val="0"/>
        <w:spacing w:line="276" w:lineRule="auto"/>
        <w:ind w:firstLine="720"/>
        <w:jc w:val="both"/>
      </w:pPr>
      <w:r w:rsidRPr="00A255CD">
        <w:t>6.1. Уступка прав (требований) по Договору допускается с момента государственной регистрации Договора только после уплаты Участником долевого строительства цены Договора или с одновременным переводом долга на нового участника долевого строительства и до момента передачи Объекта долевого строительства, в порядке, установленном Гражданским Кодексом РФ.</w:t>
      </w:r>
    </w:p>
    <w:p w14:paraId="087FB22A" w14:textId="0000F1E7" w:rsidR="00C64A34" w:rsidRPr="00A255CD" w:rsidRDefault="00C64A34" w:rsidP="00C64A34">
      <w:pPr>
        <w:autoSpaceDE w:val="0"/>
        <w:autoSpaceDN w:val="0"/>
        <w:adjustRightInd w:val="0"/>
        <w:spacing w:line="276" w:lineRule="auto"/>
        <w:ind w:firstLine="720"/>
        <w:jc w:val="both"/>
      </w:pPr>
      <w:r w:rsidRPr="00A255CD">
        <w:t xml:space="preserve">Уступка прав (требований) по Договору и/или перевод долга допускается только с письменного согласия Застройщика и подлежит государственной регистрации в </w:t>
      </w:r>
      <w:r w:rsidR="00FD205D" w:rsidRPr="00A255CD">
        <w:t>органе регистрации прав</w:t>
      </w:r>
      <w:r w:rsidRPr="00A255CD">
        <w:t xml:space="preserve"> , в порядке, предусмотренном Федеральным законом от </w:t>
      </w:r>
      <w:r w:rsidR="00683658" w:rsidRPr="00A255CD">
        <w:t xml:space="preserve">13 </w:t>
      </w:r>
      <w:r w:rsidRPr="00A255CD">
        <w:t xml:space="preserve">июля </w:t>
      </w:r>
      <w:r w:rsidR="00683658" w:rsidRPr="00A255CD">
        <w:t>2015 </w:t>
      </w:r>
      <w:r w:rsidRPr="00A255CD">
        <w:t>г. №</w:t>
      </w:r>
      <w:r w:rsidR="00683658" w:rsidRPr="00A255CD">
        <w:t>218</w:t>
      </w:r>
      <w:r w:rsidRPr="00A255CD">
        <w:t xml:space="preserve">-ФЗ «О государственной регистрации </w:t>
      </w:r>
      <w:r w:rsidR="00683658" w:rsidRPr="00A255CD">
        <w:t>недвижимости</w:t>
      </w:r>
      <w:r w:rsidRPr="00A255CD">
        <w:t>».</w:t>
      </w:r>
    </w:p>
    <w:p w14:paraId="0209FDD5" w14:textId="083E0AEA" w:rsidR="00B505BB" w:rsidRPr="00A255CD" w:rsidRDefault="00B505BB" w:rsidP="00C64A34">
      <w:pPr>
        <w:autoSpaceDE w:val="0"/>
        <w:autoSpaceDN w:val="0"/>
        <w:adjustRightInd w:val="0"/>
        <w:spacing w:line="276" w:lineRule="auto"/>
        <w:ind w:firstLine="720"/>
        <w:jc w:val="both"/>
      </w:pPr>
      <w:r w:rsidRPr="00A255CD">
        <w:t xml:space="preserve">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 в соответствии с ч. 3 ст. 11 Федерального закона </w:t>
      </w:r>
      <w:r w:rsidRPr="00A255CD">
        <w:lastRenderedPageBreak/>
        <w:t xml:space="preserve">№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25E2B553" w14:textId="77777777" w:rsidR="00C64A34" w:rsidRPr="00A255CD" w:rsidRDefault="00C64A34" w:rsidP="00C64A34">
      <w:pPr>
        <w:autoSpaceDE w:val="0"/>
        <w:autoSpaceDN w:val="0"/>
        <w:adjustRightInd w:val="0"/>
        <w:spacing w:line="276" w:lineRule="auto"/>
        <w:ind w:firstLine="720"/>
        <w:jc w:val="both"/>
      </w:pPr>
      <w:r w:rsidRPr="00A255CD">
        <w:t>При этом Участник долевого строительства не вправе распоряжаться получаемыми по настоящему Договору имущественными правами на Объект долевого строительства (в том числе, заключать сделки, объектом которых являются имущественные права на Объект долевого строительства, а предметом – отчуждение, обременение либо возможное отчуждение в будущем имущественных прав на Объект долевого строительства третьим (физическим и юридическим) лицам), без получения письменного согласования Застройщика на такое распоряжение.</w:t>
      </w:r>
    </w:p>
    <w:p w14:paraId="0552F03F" w14:textId="77777777" w:rsidR="00C64A34" w:rsidRPr="00A255CD" w:rsidRDefault="00C64A34" w:rsidP="00C64A34">
      <w:pPr>
        <w:autoSpaceDE w:val="0"/>
        <w:autoSpaceDN w:val="0"/>
        <w:adjustRightInd w:val="0"/>
        <w:spacing w:line="276" w:lineRule="auto"/>
        <w:ind w:firstLine="720"/>
        <w:jc w:val="both"/>
      </w:pPr>
      <w:r w:rsidRPr="00A255CD">
        <w:t xml:space="preserve">6.2. Стороны пришли к соглашению, что в случае намерений Участника долевого строительства произвести уступку прав (требования) на Объект долевого строительства полностью или частично, преимущественное право на приобретение прав (требований) Участника долевого строительства на Объект долевого строительства имеет Застройщик.     </w:t>
      </w:r>
    </w:p>
    <w:p w14:paraId="59D7521D" w14:textId="77777777" w:rsidR="00C64A34" w:rsidRPr="00A255CD" w:rsidRDefault="00C64A34" w:rsidP="00C64A34">
      <w:pPr>
        <w:autoSpaceDE w:val="0"/>
        <w:autoSpaceDN w:val="0"/>
        <w:adjustRightInd w:val="0"/>
        <w:spacing w:line="276" w:lineRule="auto"/>
        <w:ind w:firstLine="720"/>
        <w:jc w:val="both"/>
      </w:pPr>
      <w:r w:rsidRPr="00A255CD">
        <w:t xml:space="preserve">В этом случае Участник долевого строительства обязуется направить Застройщику письменное уведомление о своем намерении совершить уступку прав (требования) с указанием стоимости уступки прав и других существенных условий сделки. </w:t>
      </w:r>
    </w:p>
    <w:p w14:paraId="34760956" w14:textId="77777777" w:rsidR="00C64A34" w:rsidRPr="00A255CD" w:rsidRDefault="00C64A34" w:rsidP="00C64A34">
      <w:pPr>
        <w:autoSpaceDE w:val="0"/>
        <w:autoSpaceDN w:val="0"/>
        <w:adjustRightInd w:val="0"/>
        <w:spacing w:line="276" w:lineRule="auto"/>
        <w:ind w:firstLine="720"/>
        <w:jc w:val="both"/>
      </w:pPr>
      <w:r w:rsidRPr="00A255CD">
        <w:t>6.3. Передачу Договора для государственной регистрации осуществляет Застройщик, при условии предоставления ему Участником долевого строительства соответствующей нотариально удостоверенной доверенности и других, необходимых для этого документов.</w:t>
      </w:r>
    </w:p>
    <w:p w14:paraId="2F510A2D" w14:textId="77777777" w:rsidR="00C64A34" w:rsidRPr="00A255CD" w:rsidRDefault="00C64A34" w:rsidP="00C64A34">
      <w:pPr>
        <w:spacing w:line="276" w:lineRule="auto"/>
        <w:ind w:firstLine="708"/>
        <w:jc w:val="both"/>
      </w:pPr>
      <w:r w:rsidRPr="00A255CD">
        <w:t>6.4. Сроки завершения строительства и ввода Многоквартирного жилого дома в эксплуатацию также могут быть изменены Застройщиком в одностороннем порядке в случае внесения изменений в проектную документацию или по иным обстоятельствам, которые могут повлиять на данные сроки, при этом изменение сроков ввода в эксплуатацию, не влечет изменения сроков передачи Объекта долевого строительства, согласованных в Договоре. Также безусловным, уважительным основанием для переноса Застройщиком сроков завершения строительства и ввода Жилого комплекса в эксплуатацию являются действия и решения государственных и муниципальных органов власти (законодательных, исполнительных, судебных).</w:t>
      </w:r>
    </w:p>
    <w:p w14:paraId="47585C8E" w14:textId="30B1A9C0" w:rsidR="00C64A34" w:rsidRPr="00A255CD" w:rsidRDefault="00C64A34" w:rsidP="00C02387">
      <w:pPr>
        <w:autoSpaceDE w:val="0"/>
        <w:autoSpaceDN w:val="0"/>
        <w:adjustRightInd w:val="0"/>
        <w:spacing w:line="276" w:lineRule="auto"/>
        <w:ind w:firstLine="720"/>
        <w:jc w:val="both"/>
      </w:pPr>
      <w:r w:rsidRPr="00A255CD">
        <w:t>Стороны согласились, что Застройщик освобождается от ответственности за изменение сроков  завершения строительства и ввода Многоквартирного жилого дома в эксплуатацию в случае наступления вышеизложенных обстоятельств.</w:t>
      </w:r>
    </w:p>
    <w:p w14:paraId="23E383E9" w14:textId="77777777" w:rsidR="00C64A34" w:rsidRPr="00A255CD" w:rsidRDefault="00C64A34" w:rsidP="00C64A34">
      <w:pPr>
        <w:autoSpaceDE w:val="0"/>
        <w:autoSpaceDN w:val="0"/>
        <w:adjustRightInd w:val="0"/>
        <w:spacing w:line="276" w:lineRule="auto"/>
        <w:ind w:firstLine="720"/>
        <w:jc w:val="both"/>
      </w:pPr>
      <w:r w:rsidRPr="00A255CD">
        <w:t>6.5. Услуги по организации государственной регистрации Дополнительных соглашений к Договору, организации государственной регистрации права собственности на Объект долевого строительства не являются предметом Договора и не оказываются Застройщиком Участнику долевого строительства.</w:t>
      </w:r>
    </w:p>
    <w:p w14:paraId="6A4850B1" w14:textId="00DD52D0" w:rsidR="00C64A34" w:rsidRPr="00A255CD" w:rsidRDefault="00C64A34" w:rsidP="00C64A34">
      <w:pPr>
        <w:autoSpaceDE w:val="0"/>
        <w:autoSpaceDN w:val="0"/>
        <w:adjustRightInd w:val="0"/>
        <w:spacing w:line="276" w:lineRule="auto"/>
        <w:ind w:firstLine="720"/>
        <w:jc w:val="both"/>
      </w:pPr>
      <w:r w:rsidRPr="00A255CD">
        <w:t xml:space="preserve">При этом расходы, необходимые в соответствии с нормативно – правовыми актами и/или требованиями уполномоченного государственного органа </w:t>
      </w:r>
      <w:r w:rsidR="00EA1C25" w:rsidRPr="00A255CD">
        <w:t>регистрации прав</w:t>
      </w:r>
      <w:r w:rsidRPr="00A255CD">
        <w:t xml:space="preserve"> для государственной регистрации Дополнительных соглашений к Договору, государственной регистрации права собственности Участника долевого строительства на Объект долевого строительства, в том числе, расходы по изготовлению органом технической инвентаризации кадастровых и/или технических паспортов, расходы по нотариальному оформлению документов, расходы по оплате государственной пошлины и иные расходы, </w:t>
      </w:r>
      <w:r w:rsidRPr="00A255CD">
        <w:lastRenderedPageBreak/>
        <w:t xml:space="preserve">в цену Договора не включены и оплачиваются Участником долевого строительства отдельно. </w:t>
      </w:r>
    </w:p>
    <w:p w14:paraId="734C8857" w14:textId="77777777" w:rsidR="00C64A34" w:rsidRPr="00A255CD" w:rsidRDefault="00C64A34" w:rsidP="00C64A34">
      <w:pPr>
        <w:autoSpaceDE w:val="0"/>
        <w:autoSpaceDN w:val="0"/>
        <w:adjustRightInd w:val="0"/>
        <w:spacing w:line="276" w:lineRule="auto"/>
        <w:ind w:firstLine="720"/>
        <w:jc w:val="both"/>
      </w:pPr>
      <w:r w:rsidRPr="00A255CD">
        <w:t>Участник долевого строительства обязан самостоятельно оплачивать указанные в настоящем пункте расходы, а в случае если Застройщик понес данные расходы - Участник долевого строительства обязан их возместить в течение пяти рабочих дней с даты получения соответствующего требования Застройщика.</w:t>
      </w:r>
    </w:p>
    <w:p w14:paraId="5A175CFA" w14:textId="77777777" w:rsidR="00C64A34" w:rsidRPr="00A255CD" w:rsidRDefault="00C64A34" w:rsidP="00C64A34">
      <w:pPr>
        <w:autoSpaceDE w:val="0"/>
        <w:autoSpaceDN w:val="0"/>
        <w:adjustRightInd w:val="0"/>
        <w:spacing w:line="276" w:lineRule="auto"/>
        <w:ind w:firstLine="720"/>
        <w:jc w:val="both"/>
      </w:pPr>
      <w:r w:rsidRPr="00A255CD">
        <w:t xml:space="preserve">6.6. Все вопросы неурегулированные Сторонами в Договоре разрешаются в соответствии с законодательством Российской Федерации.  </w:t>
      </w:r>
    </w:p>
    <w:p w14:paraId="4D56C7E6" w14:textId="77777777" w:rsidR="00C64A34" w:rsidRPr="00A255CD" w:rsidRDefault="00C64A34" w:rsidP="00C64A34">
      <w:pPr>
        <w:spacing w:line="276" w:lineRule="auto"/>
        <w:ind w:firstLine="708"/>
        <w:jc w:val="both"/>
        <w:rPr>
          <w:noProof/>
        </w:rPr>
      </w:pPr>
      <w:r w:rsidRPr="00A255CD">
        <w:rPr>
          <w:noProof/>
        </w:rPr>
        <w:t xml:space="preserve">6.7. </w:t>
      </w:r>
      <w:r w:rsidRPr="00A255CD">
        <w:t xml:space="preserve">Стороны будут прилагать все усилия к тому, чтобы решить возникающие разногласия и споры, связанные с исполнением Договора, путем переговоров. </w:t>
      </w:r>
      <w:r w:rsidRPr="00A255CD">
        <w:rPr>
          <w:noProof/>
        </w:rPr>
        <w:t>Стороны по взаимному согласию решили, что в случае возникновения судебных споров вытекающих из отношений по Договору все исковые требования Сторон друг к другу рассматриваются в суде по месту нахождения Застройщика.</w:t>
      </w:r>
    </w:p>
    <w:p w14:paraId="153F9DAC" w14:textId="77777777" w:rsidR="00C64A34" w:rsidRPr="00A255CD" w:rsidRDefault="00C64A34" w:rsidP="00C64A34">
      <w:pPr>
        <w:spacing w:line="276" w:lineRule="auto"/>
        <w:ind w:firstLine="708"/>
        <w:jc w:val="both"/>
        <w:rPr>
          <w:noProof/>
        </w:rPr>
      </w:pPr>
      <w:r w:rsidRPr="00A255CD">
        <w:rPr>
          <w:noProof/>
        </w:rPr>
        <w:t>При разрешении споров между Сторонами, в том числе и в судебном порядке, Стороны применяют законодательство Российской Федерации.</w:t>
      </w:r>
    </w:p>
    <w:p w14:paraId="44907E2A" w14:textId="77777777" w:rsidR="00C64A34" w:rsidRPr="00A255CD" w:rsidRDefault="00C64A34" w:rsidP="00C64A34">
      <w:pPr>
        <w:spacing w:line="276" w:lineRule="auto"/>
        <w:ind w:firstLine="708"/>
        <w:jc w:val="both"/>
        <w:rPr>
          <w:noProof/>
        </w:rPr>
      </w:pPr>
      <w:r w:rsidRPr="00A255CD">
        <w:rPr>
          <w:noProof/>
        </w:rPr>
        <w:t>6.8. Участник долевого строительства в соответствии с ч. 4 ст. 185 Гражданского кодекса Российской Федерации уполномочивает Застройщика представлять интересы Участника долевого строительства, в том числе после государственной регистрации права собственности Участника долевого строительства в отношении Объекта долевого строительства, на общих собраниях (очередных, внеочередных, проводимых в форме совместного присутствия или заочных) собственников здания, в котором будет располагаться Объект долевого строительства после ввода Многоквартирного жилого дома в эксплуатацию, для чего Застройщик уполномочивается принимать решения по своему усмотрению и голосовать по своему усмотрению по всем вопросам, указанным в ст. 44 Жилищного кодекса Российской Федерации, рассматриваемым на общих собрания собственников здания, в котором будет располагаться Объект долевого строительства после ввода Многоквартирного жилого дома в эксплуатацию, быть инициатором созыва внеочередных общих собраний собственников здания, в котором будет расположен Объект долевого строительства после ввода Многоквартирного жилого дома в эксплуатацию, собирать необходимые документы, совершать все иные необходимые действия, связанные с этим поручением. Застройщик вправе осуществлять полномочия в соответствии с настоящим пунктом до первого января две тысячи двадцатого года. При получении Участником долевого строительства требования Застройщика о предоставлении доверенности для осуществления полномочий Застройщиком в соответствии с настоящим пунктом, Участник долевого строительства обязуется в течение 5 (пяти) рабочих дней предоставить Застройщику такую доверенность, оформленную по форме Застройщика. Форма доверенности и требования к ней должны содержаться в соответствующем требовании Застройщика.</w:t>
      </w:r>
    </w:p>
    <w:p w14:paraId="7644F150" w14:textId="77777777" w:rsidR="00C64A34" w:rsidRPr="00A255CD" w:rsidRDefault="00C64A34" w:rsidP="00C64A34">
      <w:pPr>
        <w:spacing w:line="276" w:lineRule="auto"/>
        <w:ind w:firstLine="708"/>
        <w:jc w:val="both"/>
      </w:pPr>
      <w:r w:rsidRPr="00A255CD">
        <w:t xml:space="preserve">6.9. Участник долевого строительства подтверждает, что он согласен с передачей Застройщиком в залог (последующий залог) банку земельных участков, на которых осуществляется строительство Жилого комплекса, в том числе, Многоквартирного жилого дома, в обеспечение возврата кредита, предоставленного банком Застройщику на строительство (создание) Жилого комплекса, в том числе, Многоквартирного жилого дома, в состав которого входит Объект долевого строительства. В случае необходимости, Участник долевого строительства обязуется предоставить Застройщику письменное </w:t>
      </w:r>
      <w:r w:rsidRPr="00A255CD">
        <w:lastRenderedPageBreak/>
        <w:t>согласие, предусмотренное настоящим пунктом, в течение 3 (Трех) рабочих дней с даты получения Участником долевого строительства соответствующего требования Застройщика.</w:t>
      </w:r>
    </w:p>
    <w:p w14:paraId="4DEA8505" w14:textId="77777777" w:rsidR="00C64A34" w:rsidRPr="00A255CD" w:rsidRDefault="00C64A34" w:rsidP="00C64A34">
      <w:pPr>
        <w:autoSpaceDE w:val="0"/>
        <w:autoSpaceDN w:val="0"/>
        <w:adjustRightInd w:val="0"/>
        <w:spacing w:line="276" w:lineRule="auto"/>
        <w:ind w:firstLine="708"/>
        <w:jc w:val="both"/>
        <w:outlineLvl w:val="1"/>
        <w:rPr>
          <w:color w:val="000000"/>
        </w:rPr>
      </w:pPr>
      <w:r w:rsidRPr="00A255CD">
        <w:t xml:space="preserve">6.10. Участник долевого строительства подтверждает, что он согласен на образование новых земельных участков в результате раздела, объединения, перераспределения или выдела (изменения границ, уменьшения площади, увеличение площади) и иных необходимых действий по земельным участкам, на которых осуществляется строительство Жилого комплекса, в том числе, Многоквартирного жилого дома, в соответствии со схемой расположения земельных участков по усмотрению Застройщика, в соответствии со ст.11.2-11.9 Земельного кодекса РФ, и на совершение Застройщиком, в том числе от имени Участника долевого строительства, необходимых действий для государственной регистрации прав собственности и/или прав аренды в отношении вновь образованных земельных участков, за исключением земельного участка под Многоквартирным жилым домом, государственной регистрации внесения, изменения или прекращения залога прав на земельные участки у участников долевого строительства в силу закона в Едином государственном реестре прав на недвижимое имущество и сделок с ним. </w:t>
      </w:r>
      <w:r w:rsidRPr="00A255CD">
        <w:rPr>
          <w:color w:val="000000"/>
        </w:rPr>
        <w:t xml:space="preserve">При получении Участником долевого строительства требования Застройщика о предоставлении нотариально удостоверенного согласия на образование новых </w:t>
      </w:r>
      <w:r w:rsidRPr="00A255CD">
        <w:t>земельных участков из земельного участка, указанного в п. 1.1. Договора, Участник долевого строительства обязуется в течение 5 (Пяти) рабочих дней</w:t>
      </w:r>
      <w:r w:rsidRPr="00A255CD">
        <w:rPr>
          <w:color w:val="000000"/>
        </w:rPr>
        <w:t xml:space="preserve"> предоставить Застройщику такое согласие, оформленное по форме Застройщика. Форма согласия должна содержаться в соответствующем требовании Застройщика.</w:t>
      </w:r>
    </w:p>
    <w:p w14:paraId="38FDED81" w14:textId="77777777" w:rsidR="00C64A34" w:rsidRPr="00A255CD" w:rsidRDefault="00C64A34" w:rsidP="00C64A34">
      <w:pPr>
        <w:autoSpaceDE w:val="0"/>
        <w:autoSpaceDN w:val="0"/>
        <w:adjustRightInd w:val="0"/>
        <w:spacing w:line="276" w:lineRule="auto"/>
        <w:ind w:firstLine="708"/>
        <w:jc w:val="both"/>
        <w:outlineLvl w:val="1"/>
        <w:rPr>
          <w:color w:val="000000"/>
        </w:rPr>
      </w:pPr>
      <w:r w:rsidRPr="00A255CD">
        <w:rPr>
          <w:color w:val="000000"/>
        </w:rPr>
        <w:t>При этом Застройщик обязуется предоставить новый предмет залога – земельный участок, сформированный непосредственно под Многоквартирным жилым домом, в котором будет расположен  Объект долевого строительства и внести соответствующие изменения в Договор путем подписания с Участником долевого строительства дополнительного соглашения  к Договору и государственной регистрации такого дополнительного соглашения. Участник долевого строительства обязуется подписать вышеуказанное дополнительное соглашение, а также предоставить все необходимые в соответствии с законодательством документы, необходимые для его государственной регистрации, в течение 15 (Пятнадцати) рабочих дней с момента получения соответствующего требования Застройщика.</w:t>
      </w:r>
    </w:p>
    <w:p w14:paraId="008D3BCB" w14:textId="77777777" w:rsidR="00C64A34" w:rsidRPr="00A255CD" w:rsidRDefault="00C64A34" w:rsidP="00C64A34">
      <w:pPr>
        <w:autoSpaceDE w:val="0"/>
        <w:autoSpaceDN w:val="0"/>
        <w:adjustRightInd w:val="0"/>
        <w:spacing w:line="276" w:lineRule="auto"/>
        <w:ind w:firstLine="708"/>
        <w:jc w:val="both"/>
        <w:outlineLvl w:val="1"/>
        <w:rPr>
          <w:b/>
          <w:i/>
          <w:color w:val="FF0000"/>
        </w:rPr>
      </w:pPr>
      <w:r w:rsidRPr="00A255CD">
        <w:rPr>
          <w:b/>
          <w:i/>
          <w:color w:val="FF0000"/>
        </w:rPr>
        <w:t>В случае приобретения Квартиры в общую совместную собственность, дополнять Договор пунктом следующего содержания:</w:t>
      </w:r>
    </w:p>
    <w:p w14:paraId="453B8AA0" w14:textId="77777777" w:rsidR="00C64A34" w:rsidRPr="00A255CD" w:rsidRDefault="00C64A34" w:rsidP="00C64A34">
      <w:pPr>
        <w:autoSpaceDE w:val="0"/>
        <w:autoSpaceDN w:val="0"/>
        <w:adjustRightInd w:val="0"/>
        <w:spacing w:line="276" w:lineRule="auto"/>
        <w:ind w:firstLine="708"/>
        <w:jc w:val="both"/>
        <w:outlineLvl w:val="1"/>
        <w:rPr>
          <w:color w:val="000000"/>
        </w:rPr>
      </w:pPr>
      <w:r w:rsidRPr="00A255CD">
        <w:rPr>
          <w:color w:val="000000"/>
        </w:rPr>
        <w:t>6.11. Объект долевого строительства подлежит оформлению в общую совместную собственность Участника долевого строительства: ____ФИО______  и _____ФИО______.</w:t>
      </w:r>
    </w:p>
    <w:p w14:paraId="1841F897" w14:textId="77777777" w:rsidR="00C64A34" w:rsidRPr="00A255CD" w:rsidRDefault="00C64A34" w:rsidP="00C64A34">
      <w:pPr>
        <w:autoSpaceDE w:val="0"/>
        <w:autoSpaceDN w:val="0"/>
        <w:adjustRightInd w:val="0"/>
        <w:spacing w:line="276" w:lineRule="auto"/>
        <w:ind w:firstLine="708"/>
        <w:jc w:val="both"/>
        <w:outlineLvl w:val="1"/>
        <w:rPr>
          <w:color w:val="000000"/>
        </w:rPr>
      </w:pPr>
    </w:p>
    <w:p w14:paraId="35EA7D57" w14:textId="77777777" w:rsidR="00C64A34" w:rsidRPr="00A255CD" w:rsidRDefault="00C64A34" w:rsidP="00C64A34">
      <w:pPr>
        <w:autoSpaceDE w:val="0"/>
        <w:autoSpaceDN w:val="0"/>
        <w:adjustRightInd w:val="0"/>
        <w:spacing w:line="276" w:lineRule="auto"/>
        <w:ind w:firstLine="708"/>
        <w:jc w:val="both"/>
        <w:outlineLvl w:val="1"/>
        <w:rPr>
          <w:b/>
          <w:i/>
          <w:color w:val="FF0000"/>
        </w:rPr>
      </w:pPr>
      <w:r w:rsidRPr="00A255CD">
        <w:rPr>
          <w:b/>
          <w:i/>
          <w:color w:val="FF0000"/>
        </w:rPr>
        <w:t>В случае приобретения Квартиры  в общую долевую собственность, дополнять Договор пунктом следующего содержания:</w:t>
      </w:r>
    </w:p>
    <w:p w14:paraId="7FD74D31" w14:textId="77777777" w:rsidR="00C64A34" w:rsidRPr="00A255CD" w:rsidRDefault="00C64A34" w:rsidP="00C64A34">
      <w:pPr>
        <w:autoSpaceDE w:val="0"/>
        <w:autoSpaceDN w:val="0"/>
        <w:adjustRightInd w:val="0"/>
        <w:spacing w:line="276" w:lineRule="auto"/>
        <w:ind w:firstLine="708"/>
        <w:jc w:val="both"/>
        <w:outlineLvl w:val="1"/>
        <w:rPr>
          <w:color w:val="000000"/>
        </w:rPr>
      </w:pPr>
      <w:r w:rsidRPr="00A255CD">
        <w:rPr>
          <w:color w:val="000000"/>
        </w:rPr>
        <w:t>6.11. Объект долевого строительства подлежит оформлению в долевую собственность Участника долевого строительства: ___ / ___ (доля прописью) - _____ФИО______, ___ / ___ (доля прописью) - _____ФИО______.</w:t>
      </w:r>
    </w:p>
    <w:p w14:paraId="01B941CC" w14:textId="77777777" w:rsidR="00C64A34" w:rsidRPr="00A255CD" w:rsidRDefault="00C64A34" w:rsidP="00C64A34">
      <w:pPr>
        <w:shd w:val="clear" w:color="auto" w:fill="FFFFFF"/>
        <w:spacing w:line="276" w:lineRule="auto"/>
        <w:jc w:val="both"/>
        <w:rPr>
          <w:noProof/>
        </w:rPr>
      </w:pPr>
    </w:p>
    <w:p w14:paraId="3B1DDF4A" w14:textId="77777777" w:rsidR="00C64A34" w:rsidRPr="00A255CD" w:rsidRDefault="00C64A34" w:rsidP="00C64A34">
      <w:pPr>
        <w:spacing w:line="276" w:lineRule="auto"/>
        <w:ind w:firstLine="720"/>
        <w:jc w:val="center"/>
        <w:rPr>
          <w:b/>
        </w:rPr>
      </w:pPr>
      <w:r w:rsidRPr="00A255CD">
        <w:rPr>
          <w:b/>
        </w:rPr>
        <w:t>Статья 7. Ответственность сторон.</w:t>
      </w:r>
    </w:p>
    <w:p w14:paraId="040BEBDC" w14:textId="77777777" w:rsidR="00C64A34" w:rsidRPr="00A255CD" w:rsidRDefault="00C64A34" w:rsidP="00C64A34">
      <w:pPr>
        <w:spacing w:line="276" w:lineRule="auto"/>
        <w:ind w:firstLine="720"/>
        <w:jc w:val="both"/>
      </w:pPr>
      <w:r w:rsidRPr="00A255CD">
        <w:lastRenderedPageBreak/>
        <w:t>7.1. За невыполнение или ненадлежащее выполнение обязательств по Договору виновная сторона несет ответственность в соответствии с действующим законодательством РФ и Договором.</w:t>
      </w:r>
    </w:p>
    <w:p w14:paraId="58641676" w14:textId="77777777" w:rsidR="00C64A34" w:rsidRPr="00A255CD" w:rsidRDefault="00C64A34" w:rsidP="00C64A34">
      <w:pPr>
        <w:spacing w:line="276" w:lineRule="auto"/>
        <w:ind w:firstLine="720"/>
        <w:jc w:val="both"/>
      </w:pPr>
      <w:r w:rsidRPr="00A255CD">
        <w:t>7.2. В целях соблюдения норм Федерального закона №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Стороны пришли к соглашению о том, что в случае получения Застройщиком денежных средств в оплату Договора ранее его государственной регистрации, Участник долевого строительства обязуется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дней с даты получения от Застройщика соответствующего требования.</w:t>
      </w:r>
    </w:p>
    <w:p w14:paraId="12BE87E8" w14:textId="77777777" w:rsidR="00C64A34" w:rsidRPr="00A255CD" w:rsidRDefault="00C64A34" w:rsidP="00C64A34">
      <w:pPr>
        <w:spacing w:line="276" w:lineRule="auto"/>
        <w:ind w:firstLine="720"/>
        <w:jc w:val="center"/>
        <w:rPr>
          <w:b/>
        </w:rPr>
      </w:pPr>
    </w:p>
    <w:p w14:paraId="32709D5C" w14:textId="77777777" w:rsidR="00C64A34" w:rsidRPr="00A255CD" w:rsidRDefault="00C64A34" w:rsidP="00C64A34">
      <w:pPr>
        <w:spacing w:line="276" w:lineRule="auto"/>
        <w:ind w:firstLine="720"/>
        <w:jc w:val="center"/>
        <w:rPr>
          <w:b/>
        </w:rPr>
      </w:pPr>
      <w:r w:rsidRPr="00A255CD">
        <w:rPr>
          <w:b/>
        </w:rPr>
        <w:t>Статья 8. Форс-мажор.</w:t>
      </w:r>
    </w:p>
    <w:p w14:paraId="2551903D" w14:textId="77777777" w:rsidR="00C64A34" w:rsidRPr="00A255CD" w:rsidRDefault="00C64A34" w:rsidP="00C64A34">
      <w:pPr>
        <w:shd w:val="clear" w:color="auto" w:fill="FFFFFF"/>
        <w:tabs>
          <w:tab w:val="num" w:pos="720"/>
        </w:tabs>
        <w:autoSpaceDE w:val="0"/>
        <w:autoSpaceDN w:val="0"/>
        <w:adjustRightInd w:val="0"/>
        <w:spacing w:line="276" w:lineRule="auto"/>
        <w:jc w:val="both"/>
      </w:pPr>
      <w:r w:rsidRPr="00A255CD">
        <w:tab/>
        <w:t>8.1. Стороны освобождаются от ответственности за неисполнение или ненадлежащее исполнение обязательств, взятых на себя по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свои обязательства полностью или частично, не могла ни предвидеть, ни предотвратить разумными средствами.</w:t>
      </w:r>
    </w:p>
    <w:p w14:paraId="45174861" w14:textId="77777777" w:rsidR="00C64A34" w:rsidRPr="00A255CD" w:rsidRDefault="00C64A34" w:rsidP="00C64A34">
      <w:pPr>
        <w:shd w:val="clear" w:color="auto" w:fill="FFFFFF"/>
        <w:tabs>
          <w:tab w:val="num" w:pos="720"/>
        </w:tabs>
        <w:autoSpaceDE w:val="0"/>
        <w:autoSpaceDN w:val="0"/>
        <w:adjustRightInd w:val="0"/>
        <w:spacing w:line="276" w:lineRule="auto"/>
        <w:jc w:val="both"/>
      </w:pPr>
      <w:r w:rsidRPr="00A255CD">
        <w:tab/>
        <w:t xml:space="preserve">8.2. К обстоятельствам непреодолимой силы относятся: война и военные действия, восстание, эпидемии, землетрясения, наводнения, эмбарго, изменения в законодательстве, вновь изданные акты и/или решения органов государственной власти или органов местного самоуправления, решения </w:t>
      </w:r>
      <w:proofErr w:type="spellStart"/>
      <w:r w:rsidRPr="00A255CD">
        <w:t>градостроительно</w:t>
      </w:r>
      <w:proofErr w:type="spellEnd"/>
      <w:r w:rsidRPr="00A255CD">
        <w:t xml:space="preserve"> – земельной комиссии города Москвы, действия/ бездействие органов государственной власти или органов местного самоуправления, препятствующие одной из Сторон исполнять свои обязательства по Договору, что освобождает ее от ответственности за неисполнение этих обязательств, и другие события, попадающие под понятие непреодолимой силы.</w:t>
      </w:r>
    </w:p>
    <w:p w14:paraId="2940915F" w14:textId="77777777" w:rsidR="00C64A34" w:rsidRPr="00A255CD" w:rsidRDefault="00C64A34" w:rsidP="00C64A34">
      <w:pPr>
        <w:shd w:val="clear" w:color="auto" w:fill="FFFFFF"/>
        <w:tabs>
          <w:tab w:val="num" w:pos="720"/>
        </w:tabs>
        <w:autoSpaceDE w:val="0"/>
        <w:autoSpaceDN w:val="0"/>
        <w:adjustRightInd w:val="0"/>
        <w:spacing w:line="276" w:lineRule="auto"/>
        <w:jc w:val="both"/>
      </w:pPr>
      <w:r w:rsidRPr="00A255CD">
        <w:tab/>
        <w:t>8.3. При наступлении указанных в п. 8.2. Договора обстоятельств Сторона по Договору, для которой создалась невозможность исполнения её обязательств, должна  в течение десяти рабочих дней известить о них в письменном виде другую Сторону, с представлением доказательств наступления обстоятельств непреодолимой силы.</w:t>
      </w:r>
    </w:p>
    <w:p w14:paraId="2D15C513" w14:textId="77777777" w:rsidR="00C64A34" w:rsidRPr="00A255CD" w:rsidRDefault="00C64A34" w:rsidP="00C64A34">
      <w:pPr>
        <w:shd w:val="clear" w:color="auto" w:fill="FFFFFF"/>
        <w:tabs>
          <w:tab w:val="num" w:pos="720"/>
        </w:tabs>
        <w:autoSpaceDE w:val="0"/>
        <w:autoSpaceDN w:val="0"/>
        <w:adjustRightInd w:val="0"/>
        <w:spacing w:line="276" w:lineRule="auto"/>
        <w:jc w:val="both"/>
      </w:pPr>
      <w:r w:rsidRPr="00A255CD">
        <w:tab/>
        <w:t>8.4. В случае наступления обстоятельств, предусмотренных в п. 8.2.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37364265" w14:textId="77777777" w:rsidR="00C64A34" w:rsidRPr="00A255CD" w:rsidRDefault="00C64A34" w:rsidP="00C64A34">
      <w:pPr>
        <w:widowControl w:val="0"/>
        <w:numPr>
          <w:ilvl w:val="1"/>
          <w:numId w:val="1"/>
        </w:numPr>
        <w:shd w:val="clear" w:color="auto" w:fill="FFFFFF"/>
        <w:autoSpaceDE w:val="0"/>
        <w:autoSpaceDN w:val="0"/>
        <w:adjustRightInd w:val="0"/>
        <w:spacing w:line="276" w:lineRule="auto"/>
        <w:ind w:left="0" w:firstLine="720"/>
        <w:jc w:val="both"/>
      </w:pPr>
      <w:r w:rsidRPr="00A255CD">
        <w:t>Если наступившие обстоятельства, указанные в п. 8.2. Договора и их последствия продолжают действовать более трех месяцев, Стороны проводят дополнительные переговоры для выявления приемлемых альтернативных способов исполнения Договора либо его расторжения.</w:t>
      </w:r>
    </w:p>
    <w:p w14:paraId="379DE406" w14:textId="77777777" w:rsidR="00C64A34" w:rsidRPr="00A255CD" w:rsidRDefault="00C64A34" w:rsidP="00C64A34">
      <w:pPr>
        <w:spacing w:line="276" w:lineRule="auto"/>
        <w:ind w:firstLine="720"/>
        <w:jc w:val="center"/>
        <w:rPr>
          <w:b/>
        </w:rPr>
      </w:pPr>
    </w:p>
    <w:p w14:paraId="3F419106" w14:textId="77777777" w:rsidR="00C64A34" w:rsidRPr="00A255CD" w:rsidRDefault="00C64A34" w:rsidP="00C64A34">
      <w:pPr>
        <w:spacing w:line="276" w:lineRule="auto"/>
        <w:ind w:firstLine="720"/>
        <w:jc w:val="center"/>
        <w:rPr>
          <w:b/>
        </w:rPr>
      </w:pPr>
      <w:r w:rsidRPr="00A255CD">
        <w:rPr>
          <w:b/>
        </w:rPr>
        <w:t>Статья 9. Изменение и расторжение Договора</w:t>
      </w:r>
    </w:p>
    <w:p w14:paraId="51655AA9" w14:textId="77777777" w:rsidR="00C64A34" w:rsidRPr="00A255CD" w:rsidRDefault="00C64A34" w:rsidP="00C64A34">
      <w:pPr>
        <w:spacing w:line="276" w:lineRule="auto"/>
        <w:ind w:firstLine="708"/>
        <w:jc w:val="both"/>
      </w:pPr>
      <w:r w:rsidRPr="00A255CD">
        <w:t>9.1. Все изменения и дополнения к Договору действительны только в том случае, если они исполнены в письменной форме, скреплены печатями, подписаны Сторонами или полномочными представителями Сторон, соответствуют применимым законодательным и иным нормативным актам.</w:t>
      </w:r>
    </w:p>
    <w:p w14:paraId="3853EA2D" w14:textId="77777777" w:rsidR="00C64A34" w:rsidRPr="00A255CD" w:rsidRDefault="00C64A34" w:rsidP="00C64A34">
      <w:pPr>
        <w:spacing w:line="276" w:lineRule="auto"/>
        <w:ind w:firstLine="708"/>
        <w:jc w:val="both"/>
      </w:pPr>
      <w:r w:rsidRPr="00A255CD">
        <w:lastRenderedPageBreak/>
        <w:t>9.2. Все изменения и дополнения к Договору являются его неотъемлемой частью.</w:t>
      </w:r>
    </w:p>
    <w:p w14:paraId="064B7F97" w14:textId="77777777" w:rsidR="00C64A34" w:rsidRPr="00A255CD" w:rsidRDefault="00C64A34" w:rsidP="00C64A34">
      <w:pPr>
        <w:spacing w:line="276" w:lineRule="auto"/>
        <w:ind w:firstLine="708"/>
        <w:jc w:val="both"/>
      </w:pPr>
      <w:r w:rsidRPr="00A255CD">
        <w:t>9.3. Договор может быть изменен или расторгнут по соглашению Сторон.</w:t>
      </w:r>
    </w:p>
    <w:p w14:paraId="196A8306" w14:textId="77777777" w:rsidR="00C64A34" w:rsidRPr="00A255CD" w:rsidRDefault="00C64A34" w:rsidP="00C64A34">
      <w:pPr>
        <w:spacing w:line="276" w:lineRule="auto"/>
        <w:ind w:firstLine="708"/>
        <w:jc w:val="both"/>
        <w:rPr>
          <w:b/>
        </w:rPr>
      </w:pPr>
      <w:r w:rsidRPr="00A255CD">
        <w:t>9.4. В случае одностороннего отказа одной из Сторон от исполнения Договора по основаниям, предусмотренным п.1., п.3. ст.9 Федерального закона №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14:paraId="26313561" w14:textId="77777777" w:rsidR="00C64A34" w:rsidRPr="00A255CD" w:rsidRDefault="00C64A34" w:rsidP="00C64A34">
      <w:pPr>
        <w:spacing w:line="276" w:lineRule="auto"/>
        <w:ind w:firstLine="720"/>
        <w:jc w:val="center"/>
        <w:rPr>
          <w:b/>
        </w:rPr>
      </w:pPr>
    </w:p>
    <w:p w14:paraId="48D9868E" w14:textId="77777777" w:rsidR="00C64A34" w:rsidRPr="00A255CD" w:rsidRDefault="00C64A34" w:rsidP="00C64A34">
      <w:pPr>
        <w:spacing w:line="276" w:lineRule="auto"/>
        <w:ind w:firstLine="720"/>
        <w:jc w:val="center"/>
        <w:rPr>
          <w:b/>
        </w:rPr>
      </w:pPr>
      <w:r w:rsidRPr="00A255CD">
        <w:rPr>
          <w:b/>
        </w:rPr>
        <w:t>Статья 10. Срок действия Договора</w:t>
      </w:r>
    </w:p>
    <w:p w14:paraId="5C0BD7E4" w14:textId="77777777" w:rsidR="00C64A34" w:rsidRPr="00A255CD" w:rsidRDefault="00C64A34" w:rsidP="00C64A34">
      <w:pPr>
        <w:spacing w:line="276" w:lineRule="auto"/>
        <w:ind w:firstLine="720"/>
        <w:jc w:val="both"/>
        <w:rPr>
          <w:b/>
        </w:rPr>
      </w:pPr>
      <w:r w:rsidRPr="00A255CD">
        <w:t>10.1. Договор считается заключенным с даты его государственной регистрации в государственных органах, осуществляющих государственную регистрацию прав на недвижимое имущество и сделок с ним, и действует до полного исполнения Сторонами своих обязательств по Договору.</w:t>
      </w:r>
    </w:p>
    <w:p w14:paraId="4D662BA8" w14:textId="77777777" w:rsidR="00C64A34" w:rsidRPr="00A255CD" w:rsidRDefault="00C64A34" w:rsidP="00C64A34">
      <w:pPr>
        <w:spacing w:line="276" w:lineRule="auto"/>
        <w:ind w:firstLine="720"/>
        <w:jc w:val="center"/>
        <w:rPr>
          <w:b/>
        </w:rPr>
      </w:pPr>
    </w:p>
    <w:p w14:paraId="63A5A019" w14:textId="77777777" w:rsidR="00C64A34" w:rsidRPr="00A255CD" w:rsidRDefault="00C64A34" w:rsidP="00C64A34">
      <w:pPr>
        <w:spacing w:line="276" w:lineRule="auto"/>
        <w:ind w:firstLine="720"/>
        <w:jc w:val="center"/>
        <w:rPr>
          <w:b/>
        </w:rPr>
      </w:pPr>
      <w:r w:rsidRPr="00A255CD">
        <w:rPr>
          <w:b/>
        </w:rPr>
        <w:t>Статья 11. Заключительные положения</w:t>
      </w:r>
    </w:p>
    <w:p w14:paraId="1860E1F1" w14:textId="4593D46F" w:rsidR="00EA1C25" w:rsidRPr="00A255CD" w:rsidRDefault="00C64A34" w:rsidP="00EA1C25">
      <w:pPr>
        <w:spacing w:line="276" w:lineRule="auto"/>
        <w:ind w:firstLine="720"/>
        <w:jc w:val="both"/>
      </w:pPr>
      <w:r w:rsidRPr="00A255CD">
        <w:t xml:space="preserve">11.1. </w:t>
      </w:r>
      <w:r w:rsidR="00EA1C25" w:rsidRPr="00A255CD">
        <w:t xml:space="preserve">Обо всех изменениях в платежных и почтовых реквизитах Стороны обязаны немедленно извещать друг друга, при этом Участник долевого строительства уведомляет Застройщика по адресу, указанному в Договоре, а Застройщик осуществляет уведомление Участника долевого строительства через опубликование сообщения на сайте </w:t>
      </w:r>
      <w:proofErr w:type="spellStart"/>
      <w:r w:rsidR="00121311" w:rsidRPr="00A255CD">
        <w:rPr>
          <w:bCs/>
          <w:lang w:val="en-US"/>
        </w:rPr>
        <w:t>mitino</w:t>
      </w:r>
      <w:proofErr w:type="spellEnd"/>
      <w:r w:rsidR="00121311" w:rsidRPr="00A255CD">
        <w:rPr>
          <w:bCs/>
        </w:rPr>
        <w:t>.</w:t>
      </w:r>
      <w:r w:rsidR="00121311" w:rsidRPr="00A255CD">
        <w:rPr>
          <w:bCs/>
          <w:lang w:val="en-US"/>
        </w:rPr>
        <w:t>life</w:t>
      </w:r>
      <w:r w:rsidR="00121311" w:rsidRPr="00A255CD">
        <w:t xml:space="preserve">. </w:t>
      </w:r>
      <w:r w:rsidR="00EA1C25" w:rsidRPr="00A255CD">
        <w:t>Действия, совершенные по старым адресам и счетам, совершенные до поступления уведомлений об их изменении, засчитываются в исполнение обязательств. Сторона, отсутствовавшая по адресу для уведомлений, не вправе ссылаться на факт неполучения корреспонденции.</w:t>
      </w:r>
    </w:p>
    <w:p w14:paraId="57C88DF3" w14:textId="77777777" w:rsidR="00EA1C25" w:rsidRPr="00A255CD" w:rsidRDefault="00EA1C25" w:rsidP="00EA1C25">
      <w:pPr>
        <w:spacing w:line="276" w:lineRule="auto"/>
        <w:ind w:firstLine="720"/>
        <w:jc w:val="both"/>
      </w:pPr>
      <w:r w:rsidRPr="00A255CD">
        <w:t>Если иное прямо не предусмотрено Договором и/или законодательством РФ, почтовые уведомления, сделанные Сторонами друг другу, считаются полученными адресатами по истечении 20 (Двадцать) календарных дней с даты их направления по адресам, указанным в ст. 12 Договора.</w:t>
      </w:r>
    </w:p>
    <w:p w14:paraId="7653FFF0" w14:textId="49E42EE8" w:rsidR="00EA1C25" w:rsidRPr="00A255CD" w:rsidRDefault="00EA1C25" w:rsidP="00EA1C25">
      <w:pPr>
        <w:spacing w:line="276" w:lineRule="auto"/>
        <w:ind w:firstLine="720"/>
        <w:jc w:val="both"/>
      </w:pPr>
      <w:r w:rsidRPr="00A255CD">
        <w:t xml:space="preserve">Стороны пришли к соглашению о том, что если иное не предусмотрено законодательством РФ и/или Договором уведомления Застройщиком Участника долевого строительства осуществляются через опубликование сообщений и документов на сайте </w:t>
      </w:r>
      <w:proofErr w:type="spellStart"/>
      <w:r w:rsidR="00121311" w:rsidRPr="00A255CD">
        <w:rPr>
          <w:bCs/>
          <w:lang w:val="en-US"/>
        </w:rPr>
        <w:t>mitino</w:t>
      </w:r>
      <w:proofErr w:type="spellEnd"/>
      <w:r w:rsidR="00121311" w:rsidRPr="00A255CD">
        <w:rPr>
          <w:bCs/>
        </w:rPr>
        <w:t>.</w:t>
      </w:r>
      <w:r w:rsidR="00121311" w:rsidRPr="00A255CD">
        <w:rPr>
          <w:bCs/>
          <w:lang w:val="en-US"/>
        </w:rPr>
        <w:t>life</w:t>
      </w:r>
      <w:r w:rsidRPr="00A255CD">
        <w:t>, без направления Участнику долевого строительства каких – либо дополнительных сообщений. Участник долевого строительства самостоятельно осуществляет контроль за обновлением информации, размещенном на вышеуказанном сайте.</w:t>
      </w:r>
    </w:p>
    <w:p w14:paraId="354CAB58" w14:textId="77777777" w:rsidR="00C64A34" w:rsidRPr="00A255CD" w:rsidRDefault="00C64A34" w:rsidP="00EA1C25">
      <w:pPr>
        <w:spacing w:line="276" w:lineRule="auto"/>
        <w:ind w:firstLine="720"/>
        <w:jc w:val="both"/>
      </w:pPr>
      <w:r w:rsidRPr="00A255CD">
        <w:t>11.2. Все Приложения и дополнения к Договору являются его неотъемлемыми частями.</w:t>
      </w:r>
    </w:p>
    <w:p w14:paraId="595628A8" w14:textId="77777777" w:rsidR="00C64A34" w:rsidRPr="00A255CD" w:rsidRDefault="00C64A34" w:rsidP="00C64A34">
      <w:pPr>
        <w:pStyle w:val="a5"/>
        <w:spacing w:after="0" w:line="276" w:lineRule="auto"/>
        <w:ind w:firstLine="720"/>
        <w:jc w:val="both"/>
        <w:rPr>
          <w:iCs/>
        </w:rPr>
      </w:pPr>
      <w:r w:rsidRPr="00A255CD">
        <w:rPr>
          <w:iCs/>
        </w:rPr>
        <w:t xml:space="preserve">11.3. Договор содержит все существенные и иные условия, которых должны придерживаться стороны при исполнении Договора. После подписания Договора Застройщиком и </w:t>
      </w:r>
      <w:r w:rsidRPr="00A255CD">
        <w:t>Участником долевого строительства</w:t>
      </w:r>
      <w:r w:rsidRPr="00A255CD">
        <w:rPr>
          <w:iCs/>
        </w:rPr>
        <w:t xml:space="preserve"> любые предшествующие дате заключения Договора и связанные с его предметом договоренности, соглашения, обязательства, оферты и заявления сторон, как устные, так и письменные, отменяются, если таковые имели место между сторонами. В связи с утратой юридической силы такого рода договоренностями, соглашениями, обязательствами, офертами и заявлениями </w:t>
      </w:r>
      <w:r w:rsidRPr="00A255CD">
        <w:rPr>
          <w:iCs/>
        </w:rPr>
        <w:lastRenderedPageBreak/>
        <w:t>стороны не вправе в дальнейшем ссылаться на них, в том числе в случае возникновения каких-либо претензий и споров в связи с исполнением Договора.</w:t>
      </w:r>
    </w:p>
    <w:p w14:paraId="59629F21" w14:textId="77777777" w:rsidR="00C64A34" w:rsidRPr="00A255CD" w:rsidRDefault="00C64A34" w:rsidP="00C64A34">
      <w:pPr>
        <w:pStyle w:val="a5"/>
        <w:spacing w:after="0" w:line="276" w:lineRule="auto"/>
        <w:ind w:firstLine="720"/>
        <w:jc w:val="both"/>
        <w:rPr>
          <w:iCs/>
        </w:rPr>
      </w:pPr>
      <w:r w:rsidRPr="00A255CD">
        <w:rPr>
          <w:iCs/>
        </w:rPr>
        <w:t>Все вопросы неурегулированные Договором будут разрешаться сторонами в соответствии с законодательством Российской Федерации.</w:t>
      </w:r>
    </w:p>
    <w:p w14:paraId="377F969F" w14:textId="77777777" w:rsidR="00C64A34" w:rsidRPr="00A255CD" w:rsidRDefault="00C64A34" w:rsidP="00C64A34">
      <w:pPr>
        <w:pStyle w:val="a5"/>
        <w:spacing w:after="0" w:line="276" w:lineRule="auto"/>
        <w:ind w:firstLine="720"/>
        <w:jc w:val="both"/>
        <w:rPr>
          <w:iCs/>
        </w:rPr>
      </w:pPr>
      <w:r w:rsidRPr="00A255CD">
        <w:rPr>
          <w:iCs/>
        </w:rPr>
        <w:t>11.4. Любая информация о финансовом положении Сторон и условиях Договора, а также касающаяся договоров с третьими лицами, участвующими в строительстве и участии в строительстве Многоэтажного жилого дома, считается конфиденциальной и не подлежит разглашению в течение 5 лет с  даты  его подписания и 5 лет с даты  расторжения в зависимости от того, какая из дат наступит позднее.</w:t>
      </w:r>
    </w:p>
    <w:p w14:paraId="34C21F3D" w14:textId="77777777" w:rsidR="00C64A34" w:rsidRPr="00A255CD" w:rsidRDefault="00C64A34" w:rsidP="00C64A34">
      <w:pPr>
        <w:pStyle w:val="a5"/>
        <w:spacing w:after="0" w:line="276" w:lineRule="auto"/>
        <w:ind w:firstLine="720"/>
        <w:jc w:val="both"/>
        <w:rPr>
          <w:iCs/>
        </w:rPr>
      </w:pPr>
      <w:r w:rsidRPr="00A255CD">
        <w:rPr>
          <w:iCs/>
        </w:rPr>
        <w:t>При этом Участник долевого строительства выражает свое согласие на получение от Застройщика и/или привлеченных им лиц информации как в период действия настоящего Договора, так и по истечении его действия, об акциях, скидках, новых услугах и предложениях, путем информирования Участника долевого строительства через смс-сообщения, электронную почту, телефонную связь и почтовые сообщения, а также на опросы и анкетирование Участника долевого строительства. Участник долевого строительства дает полное и безотзывное согласие на обработку, передачу и использование Застройщиком персональных данных Участника долевого строительства.</w:t>
      </w:r>
    </w:p>
    <w:p w14:paraId="163539F5" w14:textId="6102CB31" w:rsidR="00C64A34" w:rsidRPr="00A255CD" w:rsidRDefault="00C64A34" w:rsidP="00C64A34">
      <w:pPr>
        <w:pStyle w:val="a5"/>
        <w:spacing w:after="0" w:line="276" w:lineRule="auto"/>
        <w:ind w:firstLine="720"/>
        <w:jc w:val="both"/>
        <w:rPr>
          <w:iCs/>
        </w:rPr>
      </w:pPr>
      <w:r w:rsidRPr="00A255CD">
        <w:rPr>
          <w:iCs/>
        </w:rPr>
        <w:t xml:space="preserve">11.5. Участник долевого строительства подтверждает, что он ознакомлен Застройщиком с проектной декларацией по строительству </w:t>
      </w:r>
      <w:r w:rsidR="008C2438" w:rsidRPr="00A255CD">
        <w:rPr>
          <w:iCs/>
        </w:rPr>
        <w:t xml:space="preserve">Многоквартирного </w:t>
      </w:r>
      <w:r w:rsidRPr="00A255CD">
        <w:rPr>
          <w:iCs/>
        </w:rPr>
        <w:t xml:space="preserve">жилого дома, Договором страхования, правилами страхования, принятыми или утвержденными в установленном законодательством порядке, в соответствии с которыми  по Договору страхования осуществляется страхование </w:t>
      </w:r>
      <w:r w:rsidRPr="00A255CD">
        <w:t xml:space="preserve">гражданской ответственности Застройщика за неисполнение или ненадлежащее исполнение им обязательств по передаче Объекта долевого строительства </w:t>
      </w:r>
      <w:r w:rsidRPr="00A255CD">
        <w:rPr>
          <w:color w:val="000000"/>
        </w:rPr>
        <w:t>по Договору</w:t>
      </w:r>
      <w:r w:rsidRPr="00A255CD">
        <w:rPr>
          <w:iCs/>
        </w:rPr>
        <w:t>, а также о том, что уведомлен и ознакомлен Застройщиком надлежащим образом о способах обеспечения  обязательств по Договору и об условиях страхования в соответствии с Договором страхования.</w:t>
      </w:r>
    </w:p>
    <w:p w14:paraId="12FD3AD5" w14:textId="77777777" w:rsidR="00C64A34" w:rsidRPr="00A255CD" w:rsidRDefault="00C64A34" w:rsidP="00C64A34">
      <w:pPr>
        <w:pStyle w:val="31"/>
        <w:spacing w:after="0" w:line="276" w:lineRule="auto"/>
        <w:ind w:firstLine="720"/>
        <w:jc w:val="both"/>
        <w:rPr>
          <w:sz w:val="24"/>
          <w:szCs w:val="24"/>
        </w:rPr>
      </w:pPr>
      <w:r w:rsidRPr="00A255CD">
        <w:rPr>
          <w:sz w:val="24"/>
          <w:szCs w:val="24"/>
        </w:rPr>
        <w:t>11.6. Договор составлен в трех экземплярах  имеющих равную юридическую силу, один – для Застройщика, один – для Участника долевого строительства и один - для уполномоченного государственного органа, осуществляющего государственную регистрацию прав на недвижимое имущество и сделок с ним.</w:t>
      </w:r>
    </w:p>
    <w:p w14:paraId="17C6B427" w14:textId="77777777" w:rsidR="00C64A34" w:rsidRPr="00A255CD" w:rsidRDefault="00C64A34" w:rsidP="00C64A34">
      <w:pPr>
        <w:pStyle w:val="31"/>
        <w:spacing w:after="0" w:line="276" w:lineRule="auto"/>
        <w:ind w:firstLine="720"/>
        <w:jc w:val="both"/>
        <w:rPr>
          <w:sz w:val="24"/>
          <w:szCs w:val="24"/>
        </w:rPr>
      </w:pPr>
    </w:p>
    <w:p w14:paraId="3CFA0D8A" w14:textId="77777777" w:rsidR="00C64A34" w:rsidRPr="00A255CD" w:rsidRDefault="00C64A34" w:rsidP="00C64A34">
      <w:pPr>
        <w:spacing w:line="276" w:lineRule="auto"/>
        <w:rPr>
          <w:b/>
        </w:rPr>
      </w:pPr>
      <w:r w:rsidRPr="00A255CD">
        <w:rPr>
          <w:b/>
        </w:rPr>
        <w:t xml:space="preserve">Приложения: </w:t>
      </w:r>
    </w:p>
    <w:p w14:paraId="5FE64B03" w14:textId="77777777" w:rsidR="00C64A34" w:rsidRPr="00A255CD" w:rsidRDefault="00C64A34" w:rsidP="00C64A34">
      <w:pPr>
        <w:spacing w:line="276" w:lineRule="auto"/>
      </w:pPr>
      <w:r w:rsidRPr="00A255CD">
        <w:t>Приложение №1 - План Объекта долевого строительства;</w:t>
      </w:r>
    </w:p>
    <w:p w14:paraId="20D890CD" w14:textId="77777777" w:rsidR="00C64A34" w:rsidRPr="00A255CD" w:rsidRDefault="00C64A34" w:rsidP="00C64A34">
      <w:pPr>
        <w:spacing w:line="276" w:lineRule="auto"/>
      </w:pPr>
      <w:r w:rsidRPr="00A255CD">
        <w:t>Приложение №2 – График платежей.</w:t>
      </w:r>
    </w:p>
    <w:p w14:paraId="2F37D2BA" w14:textId="77777777" w:rsidR="00C64A34" w:rsidRPr="00A255CD" w:rsidRDefault="00C64A34" w:rsidP="00C64A34">
      <w:pPr>
        <w:spacing w:line="276" w:lineRule="auto"/>
      </w:pPr>
    </w:p>
    <w:p w14:paraId="0B9C03A3" w14:textId="77777777" w:rsidR="00C64A34" w:rsidRPr="00A255CD" w:rsidRDefault="00C64A34" w:rsidP="00C64A34">
      <w:pPr>
        <w:spacing w:line="276" w:lineRule="auto"/>
        <w:jc w:val="center"/>
        <w:rPr>
          <w:b/>
        </w:rPr>
      </w:pPr>
      <w:r w:rsidRPr="00A255CD">
        <w:rPr>
          <w:b/>
        </w:rPr>
        <w:t>Статья 12.Адреса и реквизиты сторон</w:t>
      </w:r>
    </w:p>
    <w:tbl>
      <w:tblPr>
        <w:tblW w:w="0" w:type="auto"/>
        <w:jc w:val="center"/>
        <w:tblLook w:val="04A0" w:firstRow="1" w:lastRow="0" w:firstColumn="1" w:lastColumn="0" w:noHBand="0" w:noVBand="1"/>
      </w:tblPr>
      <w:tblGrid>
        <w:gridCol w:w="4688"/>
        <w:gridCol w:w="4883"/>
      </w:tblGrid>
      <w:tr w:rsidR="00C64A34" w:rsidRPr="00A255CD" w14:paraId="761AD985" w14:textId="77777777" w:rsidTr="003605CC">
        <w:trPr>
          <w:trHeight w:val="703"/>
          <w:jc w:val="center"/>
        </w:trPr>
        <w:tc>
          <w:tcPr>
            <w:tcW w:w="4951" w:type="dxa"/>
            <w:shd w:val="clear" w:color="auto" w:fill="auto"/>
          </w:tcPr>
          <w:p w14:paraId="7B44446D" w14:textId="77777777" w:rsidR="00C64A34" w:rsidRPr="00A255CD" w:rsidRDefault="00C64A34" w:rsidP="003605CC">
            <w:pPr>
              <w:spacing w:line="276" w:lineRule="auto"/>
              <w:rPr>
                <w:b/>
                <w:color w:val="000000"/>
                <w:spacing w:val="-5"/>
              </w:rPr>
            </w:pPr>
            <w:r w:rsidRPr="00A255CD">
              <w:rPr>
                <w:b/>
                <w:color w:val="000000"/>
                <w:spacing w:val="-5"/>
              </w:rPr>
              <w:t>«Застройщик»</w:t>
            </w:r>
          </w:p>
          <w:p w14:paraId="0501FCFE" w14:textId="77777777" w:rsidR="00C64A34" w:rsidRPr="00A255CD" w:rsidRDefault="00C64A34" w:rsidP="003605CC">
            <w:pPr>
              <w:autoSpaceDE w:val="0"/>
              <w:autoSpaceDN w:val="0"/>
              <w:adjustRightInd w:val="0"/>
              <w:spacing w:line="276" w:lineRule="auto"/>
              <w:rPr>
                <w:b/>
                <w:color w:val="000000"/>
              </w:rPr>
            </w:pPr>
            <w:r w:rsidRPr="00A255CD">
              <w:rPr>
                <w:b/>
                <w:color w:val="000000"/>
              </w:rPr>
              <w:t>АО «ИК «</w:t>
            </w:r>
            <w:proofErr w:type="spellStart"/>
            <w:r w:rsidRPr="00A255CD">
              <w:rPr>
                <w:b/>
                <w:color w:val="000000"/>
              </w:rPr>
              <w:t>Гринэкс</w:t>
            </w:r>
            <w:proofErr w:type="spellEnd"/>
            <w:r w:rsidRPr="00A255CD">
              <w:rPr>
                <w:b/>
                <w:color w:val="000000"/>
              </w:rPr>
              <w:t>»</w:t>
            </w:r>
          </w:p>
          <w:p w14:paraId="38534543" w14:textId="77777777" w:rsidR="00C64A34" w:rsidRPr="00A255CD" w:rsidRDefault="00C64A34" w:rsidP="003605CC">
            <w:r w:rsidRPr="00A255CD">
              <w:t>ОГРН 1067761499618</w:t>
            </w:r>
          </w:p>
          <w:p w14:paraId="6D94DC86" w14:textId="77777777" w:rsidR="00C64A34" w:rsidRPr="00A255CD" w:rsidRDefault="00C64A34" w:rsidP="003605CC">
            <w:r w:rsidRPr="00A255CD">
              <w:t>ИНН 7717577210 КПП 774501001</w:t>
            </w:r>
          </w:p>
          <w:p w14:paraId="02DD01EF" w14:textId="77777777" w:rsidR="00C64A34" w:rsidRPr="00A255CD" w:rsidRDefault="00C64A34" w:rsidP="003605CC">
            <w:r w:rsidRPr="00A255CD">
              <w:t xml:space="preserve">Адрес: 119435, город Москва, улица Малая </w:t>
            </w:r>
            <w:proofErr w:type="spellStart"/>
            <w:r w:rsidRPr="00A255CD">
              <w:t>Пироговская</w:t>
            </w:r>
            <w:proofErr w:type="spellEnd"/>
            <w:r w:rsidRPr="00A255CD">
              <w:t>, дом 3</w:t>
            </w:r>
          </w:p>
          <w:p w14:paraId="739FEE09" w14:textId="77777777" w:rsidR="00C64A34" w:rsidRPr="00A255CD" w:rsidRDefault="00C64A34" w:rsidP="003605CC">
            <w:r w:rsidRPr="00A255CD">
              <w:t>тел. (495) 502-95-59</w:t>
            </w:r>
          </w:p>
          <w:p w14:paraId="597BC2A9" w14:textId="77777777" w:rsidR="00C64A34" w:rsidRPr="00A255CD" w:rsidRDefault="00C64A34" w:rsidP="003605CC">
            <w:r w:rsidRPr="00A255CD">
              <w:t>р/</w:t>
            </w:r>
            <w:proofErr w:type="spellStart"/>
            <w:r w:rsidRPr="00A255CD">
              <w:t>сч</w:t>
            </w:r>
            <w:proofErr w:type="spellEnd"/>
            <w:r w:rsidRPr="00A255CD">
              <w:t xml:space="preserve"> 40702810500020008806</w:t>
            </w:r>
          </w:p>
          <w:p w14:paraId="7BE7B3D1" w14:textId="77777777" w:rsidR="00C64A34" w:rsidRPr="00A255CD" w:rsidRDefault="00C64A34" w:rsidP="003605CC">
            <w:r w:rsidRPr="00A255CD">
              <w:t xml:space="preserve">В Сбербанке России ПАО </w:t>
            </w:r>
          </w:p>
          <w:p w14:paraId="02EA64BF" w14:textId="77777777" w:rsidR="00C64A34" w:rsidRPr="00A255CD" w:rsidRDefault="00C64A34" w:rsidP="003605CC">
            <w:r w:rsidRPr="00A255CD">
              <w:t>к/</w:t>
            </w:r>
            <w:proofErr w:type="spellStart"/>
            <w:r w:rsidRPr="00A255CD">
              <w:t>сч</w:t>
            </w:r>
            <w:proofErr w:type="spellEnd"/>
            <w:r w:rsidRPr="00A255CD">
              <w:t>. 30101810400000000225</w:t>
            </w:r>
          </w:p>
          <w:p w14:paraId="7527A4C3" w14:textId="77777777" w:rsidR="00C64A34" w:rsidRPr="00A255CD" w:rsidRDefault="00C64A34" w:rsidP="003605CC">
            <w:r w:rsidRPr="00A255CD">
              <w:lastRenderedPageBreak/>
              <w:t>БИК 044525225</w:t>
            </w:r>
          </w:p>
          <w:p w14:paraId="0CE8C195" w14:textId="77777777" w:rsidR="00C64A34" w:rsidRPr="00A255CD" w:rsidRDefault="00C64A34" w:rsidP="003605CC">
            <w:pPr>
              <w:tabs>
                <w:tab w:val="left" w:pos="3385"/>
              </w:tabs>
              <w:autoSpaceDE w:val="0"/>
              <w:autoSpaceDN w:val="0"/>
              <w:adjustRightInd w:val="0"/>
              <w:spacing w:line="276" w:lineRule="auto"/>
              <w:ind w:firstLine="708"/>
              <w:rPr>
                <w:b/>
                <w:color w:val="000000"/>
              </w:rPr>
            </w:pPr>
            <w:r w:rsidRPr="00A255CD">
              <w:rPr>
                <w:b/>
                <w:color w:val="000000"/>
              </w:rPr>
              <w:tab/>
            </w:r>
          </w:p>
          <w:p w14:paraId="58573B88" w14:textId="77777777" w:rsidR="00C64A34" w:rsidRPr="00A255CD" w:rsidRDefault="00C64A34" w:rsidP="003605CC">
            <w:pPr>
              <w:autoSpaceDE w:val="0"/>
              <w:autoSpaceDN w:val="0"/>
              <w:adjustRightInd w:val="0"/>
              <w:spacing w:line="276" w:lineRule="auto"/>
              <w:rPr>
                <w:b/>
                <w:color w:val="000000"/>
              </w:rPr>
            </w:pPr>
            <w:r w:rsidRPr="00A255CD">
              <w:rPr>
                <w:b/>
                <w:color w:val="000000"/>
              </w:rPr>
              <w:t xml:space="preserve">__________________ </w:t>
            </w:r>
            <w:r w:rsidRPr="00A255CD">
              <w:t>/</w:t>
            </w:r>
            <w:r w:rsidRPr="00A255CD">
              <w:rPr>
                <w:b/>
                <w:color w:val="000000"/>
              </w:rPr>
              <w:t>______________</w:t>
            </w:r>
            <w:r w:rsidRPr="00A255CD">
              <w:t>/</w:t>
            </w:r>
          </w:p>
          <w:p w14:paraId="2593B869" w14:textId="77777777" w:rsidR="00C64A34" w:rsidRPr="00A255CD" w:rsidRDefault="00C64A34" w:rsidP="003605CC">
            <w:pPr>
              <w:spacing w:line="276" w:lineRule="auto"/>
              <w:rPr>
                <w:b/>
              </w:rPr>
            </w:pPr>
            <w:proofErr w:type="spellStart"/>
            <w:r w:rsidRPr="00A255CD">
              <w:rPr>
                <w:color w:val="000000"/>
              </w:rPr>
              <w:t>м.п</w:t>
            </w:r>
            <w:proofErr w:type="spellEnd"/>
            <w:r w:rsidRPr="00A255CD">
              <w:rPr>
                <w:color w:val="000000"/>
              </w:rPr>
              <w:t>.</w:t>
            </w:r>
          </w:p>
        </w:tc>
        <w:tc>
          <w:tcPr>
            <w:tcW w:w="5045" w:type="dxa"/>
            <w:shd w:val="clear" w:color="auto" w:fill="auto"/>
          </w:tcPr>
          <w:p w14:paraId="2F164C1E" w14:textId="77777777" w:rsidR="00C64A34" w:rsidRPr="00A255CD" w:rsidRDefault="00C64A34" w:rsidP="003605CC">
            <w:pPr>
              <w:autoSpaceDE w:val="0"/>
              <w:autoSpaceDN w:val="0"/>
              <w:adjustRightInd w:val="0"/>
              <w:spacing w:line="276" w:lineRule="auto"/>
              <w:rPr>
                <w:b/>
                <w:color w:val="000000"/>
              </w:rPr>
            </w:pPr>
            <w:r w:rsidRPr="00A255CD">
              <w:rPr>
                <w:b/>
                <w:color w:val="000000"/>
              </w:rPr>
              <w:lastRenderedPageBreak/>
              <w:t>«Участник долевого строительства»</w:t>
            </w:r>
          </w:p>
          <w:p w14:paraId="0572E8AE" w14:textId="77777777" w:rsidR="00C64A34" w:rsidRPr="00A255CD" w:rsidRDefault="00C64A34" w:rsidP="003605CC">
            <w:pPr>
              <w:autoSpaceDE w:val="0"/>
              <w:autoSpaceDN w:val="0"/>
              <w:adjustRightInd w:val="0"/>
              <w:spacing w:line="276" w:lineRule="auto"/>
              <w:rPr>
                <w:b/>
                <w:color w:val="000000"/>
              </w:rPr>
            </w:pPr>
            <w:proofErr w:type="spellStart"/>
            <w:r w:rsidRPr="00A255CD">
              <w:rPr>
                <w:b/>
                <w:color w:val="000000"/>
              </w:rPr>
              <w:t>мтГражданинРосФед</w:t>
            </w:r>
            <w:proofErr w:type="spellEnd"/>
          </w:p>
          <w:p w14:paraId="2454FD28" w14:textId="77777777" w:rsidR="00C64A34" w:rsidRPr="00A255CD" w:rsidRDefault="00C64A34" w:rsidP="003605CC">
            <w:pPr>
              <w:autoSpaceDE w:val="0"/>
              <w:autoSpaceDN w:val="0"/>
              <w:adjustRightInd w:val="0"/>
              <w:spacing w:line="276" w:lineRule="auto"/>
              <w:rPr>
                <w:b/>
                <w:color w:val="000000"/>
              </w:rPr>
            </w:pPr>
            <w:proofErr w:type="spellStart"/>
            <w:r w:rsidRPr="00A255CD">
              <w:rPr>
                <w:b/>
                <w:color w:val="000000"/>
              </w:rPr>
              <w:t>мтКлиентыВсеПаспортДанные</w:t>
            </w:r>
            <w:proofErr w:type="spellEnd"/>
          </w:p>
          <w:p w14:paraId="6B80A5DF" w14:textId="433A0B80" w:rsidR="00C64A34" w:rsidRPr="00A255CD" w:rsidRDefault="00FC3D41" w:rsidP="003605CC">
            <w:pPr>
              <w:autoSpaceDE w:val="0"/>
              <w:autoSpaceDN w:val="0"/>
              <w:adjustRightInd w:val="0"/>
              <w:spacing w:line="276" w:lineRule="auto"/>
              <w:rPr>
                <w:b/>
                <w:color w:val="000000"/>
              </w:rPr>
            </w:pPr>
            <w:r w:rsidRPr="00A255CD">
              <w:rPr>
                <w:b/>
                <w:color w:val="000000"/>
              </w:rPr>
              <w:t>адрес электронной почты:</w:t>
            </w:r>
          </w:p>
          <w:p w14:paraId="41683AA5" w14:textId="77777777" w:rsidR="00C64A34" w:rsidRPr="00A255CD" w:rsidRDefault="00C64A34" w:rsidP="003605CC">
            <w:pPr>
              <w:autoSpaceDE w:val="0"/>
              <w:autoSpaceDN w:val="0"/>
              <w:adjustRightInd w:val="0"/>
              <w:spacing w:line="276" w:lineRule="auto"/>
              <w:rPr>
                <w:b/>
                <w:color w:val="000000"/>
              </w:rPr>
            </w:pPr>
          </w:p>
          <w:p w14:paraId="569EB5AA" w14:textId="77777777" w:rsidR="00C64A34" w:rsidRPr="00A255CD" w:rsidRDefault="00C64A34" w:rsidP="003605CC">
            <w:pPr>
              <w:autoSpaceDE w:val="0"/>
              <w:autoSpaceDN w:val="0"/>
              <w:adjustRightInd w:val="0"/>
              <w:spacing w:line="276" w:lineRule="auto"/>
              <w:rPr>
                <w:b/>
                <w:color w:val="000000"/>
              </w:rPr>
            </w:pPr>
          </w:p>
          <w:p w14:paraId="21AC1FEA" w14:textId="77777777" w:rsidR="00C64A34" w:rsidRPr="00A255CD" w:rsidRDefault="00C64A34" w:rsidP="003605CC">
            <w:proofErr w:type="spellStart"/>
            <w:r w:rsidRPr="00A255CD">
              <w:rPr>
                <w:b/>
                <w:color w:val="000000"/>
              </w:rPr>
              <w:t>мтКлиентыВсеПодписьИОФамилия</w:t>
            </w:r>
            <w:proofErr w:type="spellEnd"/>
            <w:r w:rsidRPr="00A255CD">
              <w:rPr>
                <w:rStyle w:val="2"/>
                <w:sz w:val="24"/>
              </w:rPr>
              <w:br/>
            </w:r>
            <w:sdt>
              <w:sdtPr>
                <w:rPr>
                  <w:rStyle w:val="8"/>
                  <w:sz w:val="24"/>
                </w:rPr>
                <w:alias w:val="мтКлиентыВсеПаспортДанные"/>
                <w:tag w:val="мтКлиентыВсеПаспортДанные"/>
                <w:id w:val="807214326"/>
                <w:placeholder>
                  <w:docPart w:val="10AAF61E0BB1465D9F5067C6ECAF45F0"/>
                </w:placeholder>
                <w:showingPlcHdr/>
              </w:sdtPr>
              <w:sdtEndPr>
                <w:rPr>
                  <w:rStyle w:val="a0"/>
                </w:rPr>
              </w:sdtEndPr>
              <w:sdtContent/>
            </w:sdt>
          </w:p>
          <w:p w14:paraId="63510FB9" w14:textId="77777777" w:rsidR="00C64A34" w:rsidRPr="00A255CD" w:rsidRDefault="00C64A34" w:rsidP="003605CC"/>
          <w:p w14:paraId="37D5237E" w14:textId="77777777" w:rsidR="00C64A34" w:rsidRPr="00A255CD" w:rsidRDefault="00C64A34" w:rsidP="003605CC"/>
          <w:p w14:paraId="06BF7936" w14:textId="77777777" w:rsidR="00C64A34" w:rsidRPr="00A255CD" w:rsidRDefault="00C64A34" w:rsidP="003605CC"/>
          <w:p w14:paraId="7A99B753" w14:textId="77777777" w:rsidR="00C64A34" w:rsidRPr="00A255CD" w:rsidRDefault="00A255CD" w:rsidP="003605CC">
            <w:pPr>
              <w:spacing w:line="276" w:lineRule="auto"/>
              <w:rPr>
                <w:color w:val="000000"/>
              </w:rPr>
            </w:pPr>
            <w:sdt>
              <w:sdtPr>
                <w:rPr>
                  <w:rStyle w:val="8"/>
                  <w:sz w:val="24"/>
                </w:rPr>
                <w:alias w:val="мтКлиентыВсеПодписьИОФамилия"/>
                <w:tag w:val="мтКлиентыВсеПодписьИОФамилия"/>
                <w:id w:val="-1932881555"/>
                <w:placeholder>
                  <w:docPart w:val="39AF0611779C441180F52D057FB2EBC8"/>
                </w:placeholder>
                <w:showingPlcHdr/>
              </w:sdtPr>
              <w:sdtEndPr>
                <w:rPr>
                  <w:rStyle w:val="a0"/>
                </w:rPr>
              </w:sdtEndPr>
              <w:sdtContent/>
            </w:sdt>
          </w:p>
        </w:tc>
      </w:tr>
    </w:tbl>
    <w:p w14:paraId="74768BFB" w14:textId="7F17B295" w:rsidR="007F1BDA" w:rsidRPr="00A255CD" w:rsidRDefault="00C64A34" w:rsidP="007F1BDA">
      <w:pPr>
        <w:spacing w:line="276" w:lineRule="auto"/>
        <w:jc w:val="right"/>
        <w:rPr>
          <w:b/>
        </w:rPr>
      </w:pPr>
      <w:r w:rsidRPr="00A255CD">
        <w:rPr>
          <w:b/>
        </w:rPr>
        <w:lastRenderedPageBreak/>
        <w:br w:type="page"/>
      </w:r>
      <w:r w:rsidR="007F1BDA" w:rsidRPr="00A255CD">
        <w:rPr>
          <w:b/>
        </w:rPr>
        <w:lastRenderedPageBreak/>
        <w:t>Приложение №1</w:t>
      </w:r>
    </w:p>
    <w:p w14:paraId="02E51AE4" w14:textId="4842748D" w:rsidR="007F1BDA" w:rsidRPr="00A255CD" w:rsidRDefault="007F1BDA" w:rsidP="007F1BDA">
      <w:pPr>
        <w:spacing w:line="276" w:lineRule="auto"/>
        <w:jc w:val="right"/>
        <w:rPr>
          <w:b/>
        </w:rPr>
      </w:pPr>
      <w:r w:rsidRPr="00A255CD">
        <w:rPr>
          <w:b/>
        </w:rPr>
        <w:t xml:space="preserve">к Договору № </w:t>
      </w:r>
      <w:sdt>
        <w:sdtPr>
          <w:rPr>
            <w:b/>
          </w:rPr>
          <w:alias w:val="мтНомерДоговора"/>
          <w:tag w:val="мтНомерДоговора"/>
          <w:id w:val="-182512407"/>
          <w:placeholder>
            <w:docPart w:val="B866B4BAB74A4645A67D5335C640EC81"/>
          </w:placeholder>
          <w:showingPlcHdr/>
        </w:sdtPr>
        <w:sdtEndPr/>
        <w:sdtContent>
          <w:r w:rsidR="00D07F9B" w:rsidRPr="00A255CD">
            <w:rPr>
              <w:b/>
            </w:rPr>
            <w:t>мтНомерДоговора</w:t>
          </w:r>
        </w:sdtContent>
      </w:sdt>
      <w:r w:rsidRPr="00A255CD">
        <w:rPr>
          <w:b/>
        </w:rPr>
        <w:t xml:space="preserve"> участия в долевом строительстве  </w:t>
      </w:r>
    </w:p>
    <w:p w14:paraId="410C87AA" w14:textId="19A9BB43" w:rsidR="007F1BDA" w:rsidRPr="00A255CD" w:rsidRDefault="007F1BDA" w:rsidP="007F1BDA">
      <w:pPr>
        <w:spacing w:line="276" w:lineRule="auto"/>
        <w:jc w:val="right"/>
        <w:rPr>
          <w:b/>
        </w:rPr>
      </w:pPr>
      <w:r w:rsidRPr="00A255CD">
        <w:rPr>
          <w:b/>
        </w:rPr>
        <w:t xml:space="preserve">от </w:t>
      </w:r>
      <w:sdt>
        <w:sdtPr>
          <w:rPr>
            <w:b/>
          </w:rPr>
          <w:alias w:val="мтДатаДоговора"/>
          <w:tag w:val="мтДатаДоговора"/>
          <w:id w:val="167456454"/>
          <w:placeholder>
            <w:docPart w:val="D39F9713583D418EB29FD2F482D1BC8C"/>
          </w:placeholder>
          <w:showingPlcHdr/>
        </w:sdtPr>
        <w:sdtEndPr/>
        <w:sdtContent>
          <w:r w:rsidR="00D07F9B" w:rsidRPr="00A255CD">
            <w:rPr>
              <w:b/>
            </w:rPr>
            <w:t>мтДатаДоговора</w:t>
          </w:r>
        </w:sdtContent>
      </w:sdt>
    </w:p>
    <w:p w14:paraId="0515CBCB" w14:textId="18BD5E60" w:rsidR="006D5FEC" w:rsidRPr="00A255CD" w:rsidRDefault="006D5FEC" w:rsidP="007F1BDA">
      <w:pPr>
        <w:spacing w:line="276" w:lineRule="auto"/>
        <w:jc w:val="center"/>
        <w:rPr>
          <w:b/>
        </w:rPr>
      </w:pPr>
      <w:r w:rsidRPr="00A255CD">
        <w:rPr>
          <w:b/>
        </w:rPr>
        <w:t>П  Л  А  Н</w:t>
      </w:r>
    </w:p>
    <w:p w14:paraId="0515CBCC" w14:textId="77777777" w:rsidR="006D5FEC" w:rsidRPr="00A255CD" w:rsidRDefault="006D5FEC" w:rsidP="006D5FEC">
      <w:pPr>
        <w:spacing w:line="276" w:lineRule="auto"/>
        <w:jc w:val="center"/>
      </w:pPr>
      <w:r w:rsidRPr="00A255CD">
        <w:t>Объекта долевого строительства</w:t>
      </w:r>
    </w:p>
    <w:p w14:paraId="0515CBCD" w14:textId="77777777" w:rsidR="006D5FEC" w:rsidRPr="00A255CD" w:rsidRDefault="006D5FEC" w:rsidP="006D5FEC">
      <w:pPr>
        <w:spacing w:line="276" w:lineRule="auto"/>
        <w:ind w:firstLine="708"/>
        <w:jc w:val="both"/>
        <w:rPr>
          <w:color w:val="000000"/>
        </w:rPr>
      </w:pPr>
      <w:r w:rsidRPr="00A255CD">
        <w:t xml:space="preserve">Объект долевого строительства - жилое помещение, расположенное в Многоквартирном жилом доме по строительному адресу: </w:t>
      </w:r>
      <w:r w:rsidRPr="00A255CD">
        <w:rPr>
          <w:color w:val="000000"/>
        </w:rPr>
        <w:t xml:space="preserve">г. Москва, СЗАО, Митино, ул. </w:t>
      </w:r>
      <w:proofErr w:type="spellStart"/>
      <w:r w:rsidRPr="00A255CD">
        <w:rPr>
          <w:color w:val="000000"/>
        </w:rPr>
        <w:t>Митинская</w:t>
      </w:r>
      <w:proofErr w:type="spellEnd"/>
      <w:r w:rsidR="002E6BF0" w:rsidRPr="00A255CD">
        <w:rPr>
          <w:color w:val="000000"/>
        </w:rPr>
        <w:t>, вл.18, вл.20</w:t>
      </w:r>
      <w:r w:rsidRPr="00A255CD">
        <w:rPr>
          <w:color w:val="000000"/>
        </w:rPr>
        <w:t xml:space="preserve">, </w:t>
      </w:r>
      <w:r w:rsidRPr="00A255CD">
        <w:t xml:space="preserve">подлежащее передаче Участнику долевого строительства после получения разрешения на ввод в эксплуатацию названного Многоквартирного </w:t>
      </w:r>
      <w:r w:rsidRPr="00A255CD">
        <w:rPr>
          <w:color w:val="000000"/>
        </w:rPr>
        <w:t>жилого дома, имеющее следующие проектные характеристики:</w:t>
      </w:r>
    </w:p>
    <w:tbl>
      <w:tblPr>
        <w:tblW w:w="11138" w:type="dxa"/>
        <w:jc w:val="center"/>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0"/>
        <w:gridCol w:w="1272"/>
        <w:gridCol w:w="1449"/>
        <w:gridCol w:w="1984"/>
        <w:gridCol w:w="2139"/>
        <w:gridCol w:w="2028"/>
      </w:tblGrid>
      <w:tr w:rsidR="00441F04" w:rsidRPr="00A255CD" w14:paraId="284C72E7" w14:textId="77777777" w:rsidTr="002E26B4">
        <w:trPr>
          <w:jc w:val="center"/>
        </w:trPr>
        <w:tc>
          <w:tcPr>
            <w:tcW w:w="1276" w:type="dxa"/>
            <w:shd w:val="clear" w:color="auto" w:fill="auto"/>
            <w:vAlign w:val="center"/>
          </w:tcPr>
          <w:p w14:paraId="5266EED9" w14:textId="77777777" w:rsidR="00441F04" w:rsidRPr="00A255CD" w:rsidRDefault="00441F04" w:rsidP="002E26B4">
            <w:pPr>
              <w:jc w:val="center"/>
              <w:rPr>
                <w:b/>
              </w:rPr>
            </w:pPr>
            <w:r w:rsidRPr="00A255CD">
              <w:rPr>
                <w:b/>
              </w:rPr>
              <w:t>Условный проектный №</w:t>
            </w:r>
          </w:p>
        </w:tc>
        <w:tc>
          <w:tcPr>
            <w:tcW w:w="990" w:type="dxa"/>
            <w:shd w:val="clear" w:color="auto" w:fill="auto"/>
            <w:vAlign w:val="center"/>
          </w:tcPr>
          <w:p w14:paraId="51E5D831" w14:textId="77777777" w:rsidR="00441F04" w:rsidRPr="00A255CD" w:rsidRDefault="00441F04" w:rsidP="002E26B4">
            <w:pPr>
              <w:jc w:val="center"/>
              <w:rPr>
                <w:b/>
              </w:rPr>
            </w:pPr>
            <w:r w:rsidRPr="00A255CD">
              <w:rPr>
                <w:b/>
              </w:rPr>
              <w:t>Этаж</w:t>
            </w:r>
          </w:p>
        </w:tc>
        <w:tc>
          <w:tcPr>
            <w:tcW w:w="1272" w:type="dxa"/>
            <w:vAlign w:val="center"/>
          </w:tcPr>
          <w:p w14:paraId="79A3B613" w14:textId="77777777" w:rsidR="00441F04" w:rsidRPr="00A255CD" w:rsidRDefault="00441F04" w:rsidP="002E26B4">
            <w:pPr>
              <w:jc w:val="center"/>
              <w:rPr>
                <w:b/>
              </w:rPr>
            </w:pPr>
            <w:r w:rsidRPr="00A255CD">
              <w:rPr>
                <w:b/>
              </w:rPr>
              <w:t>Количество комнат</w:t>
            </w:r>
          </w:p>
        </w:tc>
        <w:tc>
          <w:tcPr>
            <w:tcW w:w="1449" w:type="dxa"/>
          </w:tcPr>
          <w:p w14:paraId="188CF4C9" w14:textId="77777777" w:rsidR="00441F04" w:rsidRPr="00A255CD" w:rsidRDefault="00441F04" w:rsidP="002E26B4">
            <w:pPr>
              <w:jc w:val="center"/>
              <w:rPr>
                <w:b/>
              </w:rPr>
            </w:pPr>
          </w:p>
          <w:p w14:paraId="72977C7D" w14:textId="77777777" w:rsidR="00441F04" w:rsidRPr="00A255CD" w:rsidRDefault="00441F04" w:rsidP="002E26B4">
            <w:pPr>
              <w:jc w:val="center"/>
              <w:rPr>
                <w:b/>
              </w:rPr>
            </w:pPr>
            <w:r w:rsidRPr="00A255CD">
              <w:rPr>
                <w:b/>
              </w:rPr>
              <w:t>Количество помещений вспомогательного использования</w:t>
            </w:r>
          </w:p>
        </w:tc>
        <w:tc>
          <w:tcPr>
            <w:tcW w:w="1984" w:type="dxa"/>
            <w:shd w:val="clear" w:color="auto" w:fill="auto"/>
            <w:vAlign w:val="center"/>
          </w:tcPr>
          <w:p w14:paraId="388FAD77" w14:textId="77777777" w:rsidR="00441F04" w:rsidRPr="00A255CD" w:rsidRDefault="00441F04" w:rsidP="002E26B4">
            <w:pPr>
              <w:jc w:val="center"/>
              <w:rPr>
                <w:b/>
              </w:rPr>
            </w:pPr>
            <w:r w:rsidRPr="00A255CD">
              <w:rPr>
                <w:b/>
              </w:rPr>
              <w:t xml:space="preserve">Проектная общая площадь (без учета площади лоджий), </w:t>
            </w:r>
            <w:proofErr w:type="spellStart"/>
            <w:r w:rsidRPr="00A255CD">
              <w:rPr>
                <w:b/>
              </w:rPr>
              <w:t>кв.м</w:t>
            </w:r>
            <w:proofErr w:type="spellEnd"/>
          </w:p>
        </w:tc>
        <w:tc>
          <w:tcPr>
            <w:tcW w:w="2139" w:type="dxa"/>
            <w:shd w:val="clear" w:color="auto" w:fill="auto"/>
            <w:vAlign w:val="center"/>
          </w:tcPr>
          <w:p w14:paraId="7AFE70D7" w14:textId="77777777" w:rsidR="00441F04" w:rsidRPr="00A255CD" w:rsidRDefault="00441F04" w:rsidP="002E26B4">
            <w:pPr>
              <w:jc w:val="center"/>
              <w:rPr>
                <w:b/>
              </w:rPr>
            </w:pPr>
            <w:r w:rsidRPr="00A255CD">
              <w:rPr>
                <w:b/>
              </w:rPr>
              <w:t xml:space="preserve">Проектная площадь лоджий (с учетом понижающего коэффициента 0,5), </w:t>
            </w:r>
            <w:proofErr w:type="spellStart"/>
            <w:r w:rsidRPr="00A255CD">
              <w:rPr>
                <w:b/>
              </w:rPr>
              <w:t>кв.м</w:t>
            </w:r>
            <w:proofErr w:type="spellEnd"/>
          </w:p>
        </w:tc>
        <w:tc>
          <w:tcPr>
            <w:tcW w:w="2028" w:type="dxa"/>
            <w:shd w:val="clear" w:color="auto" w:fill="auto"/>
            <w:vAlign w:val="center"/>
          </w:tcPr>
          <w:p w14:paraId="0E3BD44E" w14:textId="77777777" w:rsidR="00441F04" w:rsidRPr="00A255CD" w:rsidRDefault="00441F04" w:rsidP="002E26B4">
            <w:pPr>
              <w:jc w:val="center"/>
              <w:rPr>
                <w:b/>
              </w:rPr>
            </w:pPr>
            <w:r w:rsidRPr="00A255CD">
              <w:rPr>
                <w:b/>
              </w:rPr>
              <w:t xml:space="preserve">Общая приведенная проектная площадь (сумма столбцов 5 и 6 Таблицы), </w:t>
            </w:r>
            <w:proofErr w:type="spellStart"/>
            <w:r w:rsidRPr="00A255CD">
              <w:rPr>
                <w:b/>
              </w:rPr>
              <w:t>кв.м</w:t>
            </w:r>
            <w:proofErr w:type="spellEnd"/>
          </w:p>
        </w:tc>
      </w:tr>
      <w:tr w:rsidR="00441F04" w:rsidRPr="00A255CD" w14:paraId="1AB47F50" w14:textId="77777777" w:rsidTr="002E26B4">
        <w:trPr>
          <w:jc w:val="center"/>
        </w:trPr>
        <w:tc>
          <w:tcPr>
            <w:tcW w:w="1276" w:type="dxa"/>
            <w:shd w:val="clear" w:color="auto" w:fill="auto"/>
            <w:vAlign w:val="center"/>
          </w:tcPr>
          <w:p w14:paraId="17E0D519" w14:textId="77777777" w:rsidR="00441F04" w:rsidRPr="00A255CD" w:rsidRDefault="00441F04" w:rsidP="002E26B4">
            <w:pPr>
              <w:jc w:val="center"/>
              <w:rPr>
                <w:b/>
              </w:rPr>
            </w:pPr>
            <w:r w:rsidRPr="00A255CD">
              <w:rPr>
                <w:b/>
              </w:rPr>
              <w:t>1</w:t>
            </w:r>
          </w:p>
        </w:tc>
        <w:tc>
          <w:tcPr>
            <w:tcW w:w="990" w:type="dxa"/>
            <w:shd w:val="clear" w:color="auto" w:fill="auto"/>
            <w:vAlign w:val="center"/>
          </w:tcPr>
          <w:p w14:paraId="275BD702" w14:textId="77777777" w:rsidR="00441F04" w:rsidRPr="00A255CD" w:rsidRDefault="00441F04" w:rsidP="002E26B4">
            <w:pPr>
              <w:jc w:val="center"/>
              <w:rPr>
                <w:b/>
              </w:rPr>
            </w:pPr>
            <w:r w:rsidRPr="00A255CD">
              <w:rPr>
                <w:b/>
              </w:rPr>
              <w:t>2</w:t>
            </w:r>
          </w:p>
        </w:tc>
        <w:tc>
          <w:tcPr>
            <w:tcW w:w="1272" w:type="dxa"/>
          </w:tcPr>
          <w:p w14:paraId="095420AD" w14:textId="77777777" w:rsidR="00441F04" w:rsidRPr="00A255CD" w:rsidRDefault="00441F04" w:rsidP="002E26B4">
            <w:pPr>
              <w:jc w:val="center"/>
              <w:rPr>
                <w:b/>
              </w:rPr>
            </w:pPr>
            <w:r w:rsidRPr="00A255CD">
              <w:rPr>
                <w:b/>
              </w:rPr>
              <w:t>3</w:t>
            </w:r>
          </w:p>
        </w:tc>
        <w:tc>
          <w:tcPr>
            <w:tcW w:w="1449" w:type="dxa"/>
          </w:tcPr>
          <w:p w14:paraId="7B76421E" w14:textId="77777777" w:rsidR="00441F04" w:rsidRPr="00A255CD" w:rsidRDefault="00441F04" w:rsidP="002E26B4">
            <w:pPr>
              <w:jc w:val="center"/>
              <w:rPr>
                <w:b/>
              </w:rPr>
            </w:pPr>
            <w:r w:rsidRPr="00A255CD">
              <w:rPr>
                <w:b/>
              </w:rPr>
              <w:t>4</w:t>
            </w:r>
          </w:p>
        </w:tc>
        <w:tc>
          <w:tcPr>
            <w:tcW w:w="1984" w:type="dxa"/>
            <w:shd w:val="clear" w:color="auto" w:fill="auto"/>
            <w:vAlign w:val="center"/>
          </w:tcPr>
          <w:p w14:paraId="02D37EB9" w14:textId="77777777" w:rsidR="00441F04" w:rsidRPr="00A255CD" w:rsidRDefault="00441F04" w:rsidP="002E26B4">
            <w:pPr>
              <w:jc w:val="center"/>
              <w:rPr>
                <w:b/>
              </w:rPr>
            </w:pPr>
            <w:r w:rsidRPr="00A255CD">
              <w:rPr>
                <w:b/>
              </w:rPr>
              <w:t>5</w:t>
            </w:r>
          </w:p>
        </w:tc>
        <w:tc>
          <w:tcPr>
            <w:tcW w:w="2139" w:type="dxa"/>
            <w:shd w:val="clear" w:color="auto" w:fill="auto"/>
            <w:vAlign w:val="center"/>
          </w:tcPr>
          <w:p w14:paraId="06B1426C" w14:textId="77777777" w:rsidR="00441F04" w:rsidRPr="00A255CD" w:rsidRDefault="00441F04" w:rsidP="002E26B4">
            <w:pPr>
              <w:jc w:val="center"/>
              <w:rPr>
                <w:b/>
              </w:rPr>
            </w:pPr>
            <w:r w:rsidRPr="00A255CD">
              <w:rPr>
                <w:b/>
              </w:rPr>
              <w:t>6</w:t>
            </w:r>
          </w:p>
        </w:tc>
        <w:tc>
          <w:tcPr>
            <w:tcW w:w="2028" w:type="dxa"/>
            <w:shd w:val="clear" w:color="auto" w:fill="auto"/>
            <w:vAlign w:val="center"/>
          </w:tcPr>
          <w:p w14:paraId="594DDA17" w14:textId="77777777" w:rsidR="00441F04" w:rsidRPr="00A255CD" w:rsidRDefault="00441F04" w:rsidP="002E26B4">
            <w:pPr>
              <w:jc w:val="center"/>
              <w:rPr>
                <w:b/>
              </w:rPr>
            </w:pPr>
            <w:r w:rsidRPr="00A255CD">
              <w:rPr>
                <w:b/>
              </w:rPr>
              <w:t>7</w:t>
            </w:r>
          </w:p>
        </w:tc>
      </w:tr>
      <w:tr w:rsidR="00441F04" w:rsidRPr="00A255CD" w14:paraId="4FAA4B44" w14:textId="77777777" w:rsidTr="002E26B4">
        <w:trPr>
          <w:jc w:val="center"/>
        </w:trPr>
        <w:tc>
          <w:tcPr>
            <w:tcW w:w="1276" w:type="dxa"/>
            <w:shd w:val="clear" w:color="auto" w:fill="auto"/>
            <w:vAlign w:val="center"/>
          </w:tcPr>
          <w:p w14:paraId="1984D7E3" w14:textId="77777777" w:rsidR="00441F04" w:rsidRPr="00A255CD" w:rsidRDefault="00A255CD" w:rsidP="002E26B4">
            <w:pPr>
              <w:jc w:val="center"/>
              <w:rPr>
                <w:b/>
              </w:rPr>
            </w:pPr>
            <w:sdt>
              <w:sdtPr>
                <w:rPr>
                  <w:b/>
                </w:rPr>
                <w:alias w:val="мтНомерУсловный"/>
                <w:tag w:val="мтНомерУсловный"/>
                <w:id w:val="2003226864"/>
                <w:placeholder>
                  <w:docPart w:val="4A8A7C25D82D4D91B17B9D9F3233BECC"/>
                </w:placeholder>
                <w:showingPlcHdr/>
              </w:sdtPr>
              <w:sdtEndPr/>
              <w:sdtContent>
                <w:r w:rsidR="00441F04" w:rsidRPr="00A255CD">
                  <w:rPr>
                    <w:b/>
                  </w:rPr>
                  <w:t>мтНомерУсловный</w:t>
                </w:r>
              </w:sdtContent>
            </w:sdt>
          </w:p>
        </w:tc>
        <w:tc>
          <w:tcPr>
            <w:tcW w:w="990" w:type="dxa"/>
            <w:shd w:val="clear" w:color="auto" w:fill="auto"/>
            <w:vAlign w:val="center"/>
          </w:tcPr>
          <w:p w14:paraId="185ADF4E" w14:textId="77777777" w:rsidR="00441F04" w:rsidRPr="00A255CD" w:rsidRDefault="00A255CD" w:rsidP="002E26B4">
            <w:pPr>
              <w:jc w:val="center"/>
              <w:rPr>
                <w:b/>
              </w:rPr>
            </w:pPr>
            <w:sdt>
              <w:sdtPr>
                <w:rPr>
                  <w:b/>
                </w:rPr>
                <w:alias w:val="мтНомерЭтажа"/>
                <w:tag w:val="мтНомерЭтажа"/>
                <w:id w:val="-432435890"/>
                <w:placeholder>
                  <w:docPart w:val="8262C26F286D45498FF1BBF1B0EC77E2"/>
                </w:placeholder>
              </w:sdtPr>
              <w:sdtEndPr/>
              <w:sdtContent>
                <w:proofErr w:type="spellStart"/>
                <w:r w:rsidR="00441F04" w:rsidRPr="00A255CD">
                  <w:rPr>
                    <w:b/>
                  </w:rPr>
                  <w:t>мтНомерЭтажа</w:t>
                </w:r>
                <w:proofErr w:type="spellEnd"/>
              </w:sdtContent>
            </w:sdt>
          </w:p>
        </w:tc>
        <w:tc>
          <w:tcPr>
            <w:tcW w:w="1272" w:type="dxa"/>
          </w:tcPr>
          <w:p w14:paraId="713583E2" w14:textId="77777777" w:rsidR="00441F04" w:rsidRPr="00A255CD" w:rsidRDefault="00A255CD" w:rsidP="002E26B4">
            <w:pPr>
              <w:jc w:val="center"/>
              <w:rPr>
                <w:b/>
              </w:rPr>
            </w:pPr>
            <w:sdt>
              <w:sdtPr>
                <w:rPr>
                  <w:b/>
                </w:rPr>
                <w:alias w:val="мтКомнат"/>
                <w:tag w:val="мтКомнат"/>
                <w:id w:val="1305507107"/>
                <w:placeholder>
                  <w:docPart w:val="1ABD98DFAFBA4567835B25D823E74D68"/>
                </w:placeholder>
                <w:showingPlcHdr/>
              </w:sdtPr>
              <w:sdtEndPr/>
              <w:sdtContent>
                <w:r w:rsidR="00441F04" w:rsidRPr="00A255CD">
                  <w:rPr>
                    <w:b/>
                  </w:rPr>
                  <w:t>мтКомнат</w:t>
                </w:r>
              </w:sdtContent>
            </w:sdt>
          </w:p>
        </w:tc>
        <w:tc>
          <w:tcPr>
            <w:tcW w:w="1449" w:type="dxa"/>
          </w:tcPr>
          <w:p w14:paraId="2D11590F" w14:textId="77777777" w:rsidR="00441F04" w:rsidRPr="00A255CD" w:rsidRDefault="00441F04" w:rsidP="002E26B4">
            <w:pPr>
              <w:jc w:val="center"/>
              <w:rPr>
                <w:b/>
              </w:rPr>
            </w:pPr>
          </w:p>
        </w:tc>
        <w:tc>
          <w:tcPr>
            <w:tcW w:w="1984" w:type="dxa"/>
            <w:shd w:val="clear" w:color="auto" w:fill="auto"/>
            <w:vAlign w:val="center"/>
          </w:tcPr>
          <w:p w14:paraId="0D9253C4" w14:textId="77777777" w:rsidR="00441F04" w:rsidRPr="00A255CD" w:rsidRDefault="00A255CD" w:rsidP="002E26B4">
            <w:pPr>
              <w:jc w:val="center"/>
              <w:rPr>
                <w:b/>
              </w:rPr>
            </w:pPr>
            <w:sdt>
              <w:sdtPr>
                <w:rPr>
                  <w:b/>
                </w:rPr>
                <w:alias w:val="мтПлощадьБезЛетнихПроектная"/>
                <w:tag w:val="мтПлощадьБезЛетнихПроектная"/>
                <w:id w:val="484445271"/>
                <w:placeholder>
                  <w:docPart w:val="3D2EAF96C7904778B5C2105483E82D20"/>
                </w:placeholder>
                <w:showingPlcHdr/>
              </w:sdtPr>
              <w:sdtEndPr/>
              <w:sdtContent>
                <w:r w:rsidR="00441F04" w:rsidRPr="00A255CD">
                  <w:rPr>
                    <w:b/>
                  </w:rPr>
                  <w:t>мтПлощадьБезЛетнихПроектная</w:t>
                </w:r>
              </w:sdtContent>
            </w:sdt>
          </w:p>
        </w:tc>
        <w:tc>
          <w:tcPr>
            <w:tcW w:w="2139" w:type="dxa"/>
            <w:shd w:val="clear" w:color="auto" w:fill="auto"/>
            <w:vAlign w:val="center"/>
          </w:tcPr>
          <w:p w14:paraId="41A44C56" w14:textId="77777777" w:rsidR="00441F04" w:rsidRPr="00A255CD" w:rsidRDefault="00A255CD" w:rsidP="002E26B4">
            <w:pPr>
              <w:rPr>
                <w:b/>
              </w:rPr>
            </w:pPr>
            <w:sdt>
              <w:sdtPr>
                <w:rPr>
                  <w:b/>
                </w:rPr>
                <w:alias w:val="мтПлощадьЛетнихПроектная"/>
                <w:tag w:val="мтПлощадьЛетнихПроектная"/>
                <w:id w:val="-1438134257"/>
                <w:placeholder>
                  <w:docPart w:val="9645CF760EED47289DD40F8F92A279AD"/>
                </w:placeholder>
                <w:showingPlcHdr/>
              </w:sdtPr>
              <w:sdtEndPr/>
              <w:sdtContent>
                <w:r w:rsidR="00441F04" w:rsidRPr="00A255CD">
                  <w:rPr>
                    <w:b/>
                  </w:rPr>
                  <w:t>мтПлощадьЛетнихПроектная</w:t>
                </w:r>
              </w:sdtContent>
            </w:sdt>
          </w:p>
        </w:tc>
        <w:tc>
          <w:tcPr>
            <w:tcW w:w="2028" w:type="dxa"/>
            <w:shd w:val="clear" w:color="auto" w:fill="auto"/>
            <w:vAlign w:val="center"/>
          </w:tcPr>
          <w:p w14:paraId="571159AE" w14:textId="77777777" w:rsidR="00441F04" w:rsidRPr="00A255CD" w:rsidRDefault="00A255CD" w:rsidP="002E26B4">
            <w:pPr>
              <w:jc w:val="center"/>
              <w:rPr>
                <w:b/>
              </w:rPr>
            </w:pPr>
            <w:sdt>
              <w:sdtPr>
                <w:rPr>
                  <w:b/>
                </w:rPr>
                <w:alias w:val="мтОбщаяПлощадьРеализации"/>
                <w:tag w:val="мтОбщаяПлощадьРеализации"/>
                <w:id w:val="682790738"/>
                <w:placeholder>
                  <w:docPart w:val="DBF95A30C86F4B16A274BE51BB744633"/>
                </w:placeholder>
                <w:showingPlcHdr/>
              </w:sdtPr>
              <w:sdtEndPr/>
              <w:sdtContent>
                <w:r w:rsidR="00441F04" w:rsidRPr="00A255CD">
                  <w:rPr>
                    <w:b/>
                  </w:rPr>
                  <w:t>мтОбщаяПлощадьРеализации</w:t>
                </w:r>
              </w:sdtContent>
            </w:sdt>
          </w:p>
        </w:tc>
      </w:tr>
    </w:tbl>
    <w:p w14:paraId="3B836B2C" w14:textId="77777777" w:rsidR="00441F04" w:rsidRPr="00A255CD" w:rsidRDefault="00441F04" w:rsidP="006D5FEC">
      <w:pPr>
        <w:spacing w:line="276" w:lineRule="auto"/>
        <w:ind w:firstLine="708"/>
        <w:jc w:val="both"/>
        <w:rPr>
          <w:color w:val="000000"/>
        </w:rPr>
      </w:pPr>
    </w:p>
    <w:p w14:paraId="6936C5AB" w14:textId="77777777" w:rsidR="00834B20" w:rsidRPr="00A255CD" w:rsidRDefault="00834B20" w:rsidP="006D5FEC">
      <w:pPr>
        <w:spacing w:line="276" w:lineRule="auto"/>
        <w:ind w:firstLine="708"/>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443"/>
      </w:tblGrid>
      <w:tr w:rsidR="007F1BDA" w:rsidRPr="00A255CD" w14:paraId="0515CBE9" w14:textId="77777777" w:rsidTr="007F1BDA">
        <w:tc>
          <w:tcPr>
            <w:tcW w:w="4736" w:type="dxa"/>
            <w:tcBorders>
              <w:top w:val="nil"/>
              <w:left w:val="nil"/>
              <w:bottom w:val="nil"/>
              <w:right w:val="nil"/>
            </w:tcBorders>
            <w:shd w:val="clear" w:color="auto" w:fill="auto"/>
            <w:vAlign w:val="center"/>
          </w:tcPr>
          <w:p w14:paraId="0515CBE7" w14:textId="09AA00AC" w:rsidR="007F1BDA" w:rsidRPr="00A255CD" w:rsidRDefault="00A255CD" w:rsidP="00703CD0">
            <w:pPr>
              <w:spacing w:line="276" w:lineRule="auto"/>
              <w:rPr>
                <w:b/>
                <w:spacing w:val="-9"/>
              </w:rPr>
            </w:pPr>
            <w:sdt>
              <w:sdtPr>
                <w:rPr>
                  <w:rStyle w:val="22"/>
                  <w:sz w:val="24"/>
                </w:rPr>
                <w:alias w:val="миПланировка"/>
                <w:tag w:val="миПланировка"/>
                <w:id w:val="878746331"/>
                <w:placeholder>
                  <w:docPart w:val="9303E066C579461199BAB1BDB44A6BC9"/>
                </w:placeholder>
              </w:sdtPr>
              <w:sdtEndPr>
                <w:rPr>
                  <w:rStyle w:val="22"/>
                </w:rPr>
              </w:sdtEndPr>
              <w:sdtContent>
                <w:proofErr w:type="spellStart"/>
                <w:r w:rsidR="007F1BDA" w:rsidRPr="00A255CD">
                  <w:t>миПланировка</w:t>
                </w:r>
                <w:proofErr w:type="spellEnd"/>
              </w:sdtContent>
            </w:sdt>
            <w:r w:rsidR="007F1BDA" w:rsidRPr="00A255CD">
              <w:rPr>
                <w:b/>
                <w:spacing w:val="-9"/>
              </w:rPr>
              <w:t xml:space="preserve"> </w:t>
            </w:r>
          </w:p>
        </w:tc>
        <w:tc>
          <w:tcPr>
            <w:tcW w:w="4443" w:type="dxa"/>
            <w:tcBorders>
              <w:top w:val="nil"/>
              <w:left w:val="nil"/>
              <w:bottom w:val="nil"/>
              <w:right w:val="nil"/>
            </w:tcBorders>
            <w:shd w:val="clear" w:color="auto" w:fill="auto"/>
            <w:vAlign w:val="center"/>
          </w:tcPr>
          <w:p w14:paraId="0515CBE8" w14:textId="6CD84425" w:rsidR="007F1BDA" w:rsidRPr="00A255CD" w:rsidRDefault="00A255CD" w:rsidP="009C55CB">
            <w:pPr>
              <w:spacing w:line="276" w:lineRule="auto"/>
              <w:rPr>
                <w:b/>
                <w:spacing w:val="-9"/>
              </w:rPr>
            </w:pPr>
            <w:sdt>
              <w:sdtPr>
                <w:rPr>
                  <w:rStyle w:val="22"/>
                  <w:sz w:val="24"/>
                </w:rPr>
                <w:alias w:val="миПланировкаЭтажа"/>
                <w:tag w:val="миПланировкаЭтажа"/>
                <w:id w:val="-7679120"/>
                <w:placeholder>
                  <w:docPart w:val="53CC1146000E4C188153D2CEAD602891"/>
                </w:placeholder>
              </w:sdtPr>
              <w:sdtEndPr>
                <w:rPr>
                  <w:rStyle w:val="22"/>
                </w:rPr>
              </w:sdtEndPr>
              <w:sdtContent>
                <w:proofErr w:type="spellStart"/>
                <w:r w:rsidR="007F1BDA" w:rsidRPr="00A255CD">
                  <w:t>миПланировкаЭтажа</w:t>
                </w:r>
                <w:proofErr w:type="spellEnd"/>
              </w:sdtContent>
            </w:sdt>
            <w:r w:rsidR="007F1BDA" w:rsidRPr="00A255CD">
              <w:rPr>
                <w:b/>
                <w:spacing w:val="-9"/>
              </w:rPr>
              <w:t xml:space="preserve"> </w:t>
            </w:r>
          </w:p>
        </w:tc>
      </w:tr>
      <w:tr w:rsidR="007F1BDA" w:rsidRPr="00A255CD" w14:paraId="0515CBFD" w14:textId="77777777" w:rsidTr="007F1BDA">
        <w:tc>
          <w:tcPr>
            <w:tcW w:w="9179" w:type="dxa"/>
            <w:gridSpan w:val="2"/>
            <w:tcBorders>
              <w:top w:val="nil"/>
              <w:left w:val="nil"/>
              <w:bottom w:val="nil"/>
              <w:right w:val="nil"/>
            </w:tcBorders>
            <w:shd w:val="clear" w:color="auto" w:fill="auto"/>
            <w:vAlign w:val="center"/>
          </w:tcPr>
          <w:p w14:paraId="0515CBEB" w14:textId="77777777" w:rsidR="007F1BDA" w:rsidRPr="00A255CD" w:rsidRDefault="007F1BDA" w:rsidP="00703CD0">
            <w:pPr>
              <w:jc w:val="both"/>
            </w:pPr>
            <w:r w:rsidRPr="00A255CD">
              <w:t xml:space="preserve">В соответствии с проектной документацией в Объекте </w:t>
            </w:r>
            <w:r w:rsidRPr="00A255CD">
              <w:rPr>
                <w:color w:val="000000"/>
              </w:rPr>
              <w:t>долевого строительства осуществляется:</w:t>
            </w:r>
          </w:p>
          <w:p w14:paraId="0515CBEC" w14:textId="77777777" w:rsidR="007F1BDA" w:rsidRPr="00A255CD" w:rsidRDefault="007F1BDA" w:rsidP="00703CD0">
            <w:pPr>
              <w:jc w:val="both"/>
            </w:pPr>
            <w:r w:rsidRPr="00A255CD">
              <w:rPr>
                <w:color w:val="000000"/>
              </w:rPr>
              <w:t>Отделка жилых комнат:</w:t>
            </w:r>
          </w:p>
          <w:p w14:paraId="0515CBED" w14:textId="77777777" w:rsidR="007F1BDA" w:rsidRPr="00A255CD" w:rsidRDefault="007F1BDA" w:rsidP="00703CD0">
            <w:pPr>
              <w:jc w:val="both"/>
            </w:pPr>
            <w:r w:rsidRPr="00A255CD">
              <w:rPr>
                <w:color w:val="000000"/>
              </w:rPr>
              <w:t>- стены: оклейка обоями под покраску, покраска обоев;</w:t>
            </w:r>
          </w:p>
          <w:p w14:paraId="0515CBEE" w14:textId="77777777" w:rsidR="007F1BDA" w:rsidRPr="00A255CD" w:rsidRDefault="007F1BDA" w:rsidP="00703CD0">
            <w:pPr>
              <w:jc w:val="both"/>
            </w:pPr>
            <w:r w:rsidRPr="00A255CD">
              <w:rPr>
                <w:color w:val="000000"/>
              </w:rPr>
              <w:t>- пол: ламинат, плинтус;</w:t>
            </w:r>
          </w:p>
          <w:p w14:paraId="0515CBEF" w14:textId="77777777" w:rsidR="007F1BDA" w:rsidRPr="00A255CD" w:rsidRDefault="007F1BDA" w:rsidP="00703CD0">
            <w:pPr>
              <w:jc w:val="both"/>
            </w:pPr>
            <w:r w:rsidRPr="00A255CD">
              <w:rPr>
                <w:color w:val="000000"/>
              </w:rPr>
              <w:t>- потолки: окраска.</w:t>
            </w:r>
          </w:p>
          <w:p w14:paraId="0515CBF0" w14:textId="77777777" w:rsidR="007F1BDA" w:rsidRPr="00A255CD" w:rsidRDefault="007F1BDA" w:rsidP="00703CD0">
            <w:pPr>
              <w:jc w:val="both"/>
            </w:pPr>
            <w:r w:rsidRPr="00A255CD">
              <w:rPr>
                <w:color w:val="000000"/>
              </w:rPr>
              <w:t>Отделка кухонь и коридоров:</w:t>
            </w:r>
          </w:p>
          <w:p w14:paraId="0515CBF1" w14:textId="77777777" w:rsidR="007F1BDA" w:rsidRPr="00A255CD" w:rsidRDefault="007F1BDA" w:rsidP="00703CD0">
            <w:pPr>
              <w:jc w:val="both"/>
            </w:pPr>
            <w:r w:rsidRPr="00A255CD">
              <w:rPr>
                <w:color w:val="000000"/>
              </w:rPr>
              <w:t>- стены: оклейка обоями под покраску, покраска обоев;</w:t>
            </w:r>
          </w:p>
          <w:p w14:paraId="0515CBF2" w14:textId="77777777" w:rsidR="007F1BDA" w:rsidRPr="00A255CD" w:rsidRDefault="007F1BDA" w:rsidP="00703CD0">
            <w:pPr>
              <w:jc w:val="both"/>
            </w:pPr>
            <w:r w:rsidRPr="00A255CD">
              <w:rPr>
                <w:color w:val="000000"/>
              </w:rPr>
              <w:t>- пол: керамическая плитка;</w:t>
            </w:r>
          </w:p>
          <w:p w14:paraId="0515CBF3" w14:textId="583A576F" w:rsidR="007F1BDA" w:rsidRPr="00A255CD" w:rsidRDefault="007F1BDA" w:rsidP="00703CD0">
            <w:pPr>
              <w:jc w:val="both"/>
            </w:pPr>
            <w:r w:rsidRPr="00A255CD">
              <w:rPr>
                <w:color w:val="000000"/>
              </w:rPr>
              <w:t>- потолки: окраска в кухне, подвесные в коридоре.</w:t>
            </w:r>
          </w:p>
          <w:p w14:paraId="0515CBF4" w14:textId="77777777" w:rsidR="007F1BDA" w:rsidRPr="00A255CD" w:rsidRDefault="007F1BDA" w:rsidP="00703CD0">
            <w:pPr>
              <w:jc w:val="both"/>
            </w:pPr>
            <w:r w:rsidRPr="00A255CD">
              <w:rPr>
                <w:color w:val="000000"/>
              </w:rPr>
              <w:t>Отделка санузлов:</w:t>
            </w:r>
          </w:p>
          <w:p w14:paraId="0515CBF5" w14:textId="77777777" w:rsidR="007F1BDA" w:rsidRPr="00A255CD" w:rsidRDefault="007F1BDA" w:rsidP="00703CD0">
            <w:pPr>
              <w:jc w:val="both"/>
            </w:pPr>
            <w:r w:rsidRPr="00A255CD">
              <w:rPr>
                <w:color w:val="000000"/>
              </w:rPr>
              <w:t>- стены: облицовка керамической плиткой до потолка;</w:t>
            </w:r>
          </w:p>
          <w:p w14:paraId="0515CBF6" w14:textId="77777777" w:rsidR="007F1BDA" w:rsidRPr="00A255CD" w:rsidRDefault="007F1BDA" w:rsidP="00703CD0">
            <w:pPr>
              <w:jc w:val="both"/>
            </w:pPr>
            <w:r w:rsidRPr="00A255CD">
              <w:rPr>
                <w:color w:val="000000"/>
              </w:rPr>
              <w:t>- пол: керамическая плитка;</w:t>
            </w:r>
          </w:p>
          <w:p w14:paraId="0515CBF7" w14:textId="77777777" w:rsidR="007F1BDA" w:rsidRPr="00A255CD" w:rsidRDefault="007F1BDA" w:rsidP="00703CD0">
            <w:pPr>
              <w:jc w:val="both"/>
            </w:pPr>
            <w:r w:rsidRPr="00A255CD">
              <w:rPr>
                <w:color w:val="000000"/>
              </w:rPr>
              <w:t>- потолки: подвесные;</w:t>
            </w:r>
          </w:p>
          <w:p w14:paraId="0515CBF8" w14:textId="77777777" w:rsidR="007F1BDA" w:rsidRPr="00A255CD" w:rsidRDefault="007F1BDA" w:rsidP="00703CD0">
            <w:pPr>
              <w:jc w:val="both"/>
              <w:rPr>
                <w:color w:val="000000"/>
              </w:rPr>
            </w:pPr>
            <w:r w:rsidRPr="00A255CD">
              <w:rPr>
                <w:color w:val="000000"/>
              </w:rPr>
              <w:t>- сантехническое оборудование.</w:t>
            </w:r>
          </w:p>
          <w:p w14:paraId="0515CBF9" w14:textId="77777777" w:rsidR="007F1BDA" w:rsidRPr="00A255CD" w:rsidRDefault="007F1BDA" w:rsidP="00703CD0">
            <w:pPr>
              <w:jc w:val="both"/>
              <w:rPr>
                <w:color w:val="000000"/>
              </w:rPr>
            </w:pPr>
            <w:r w:rsidRPr="00A255CD">
              <w:rPr>
                <w:color w:val="000000"/>
              </w:rPr>
              <w:t>Предусматривается установка межкомнатных дверей жилых помещений.</w:t>
            </w:r>
          </w:p>
          <w:p w14:paraId="0515CBFA" w14:textId="59D4AEEF" w:rsidR="007F1BDA" w:rsidRPr="00A255CD" w:rsidRDefault="007F1BDA" w:rsidP="00703CD0">
            <w:pPr>
              <w:jc w:val="both"/>
              <w:rPr>
                <w:color w:val="000000"/>
              </w:rPr>
            </w:pPr>
            <w:r w:rsidRPr="00A255CD">
              <w:rPr>
                <w:color w:val="000000"/>
              </w:rPr>
              <w:t>Кухня комплектуется кухонным гарнитуром и бытовой техникой (холодильник, варочная поверхность, духовой шкаф, посудомоечная машина, вытяжка</w:t>
            </w:r>
            <w:r w:rsidR="00ED626B" w:rsidRPr="00A255CD">
              <w:t xml:space="preserve">, </w:t>
            </w:r>
            <w:r w:rsidR="00ED626B" w:rsidRPr="00A255CD">
              <w:rPr>
                <w:color w:val="000000"/>
              </w:rPr>
              <w:t>фильтр тонкой очистки).</w:t>
            </w:r>
          </w:p>
          <w:p w14:paraId="0515CBFC" w14:textId="77777777" w:rsidR="007F1BDA" w:rsidRPr="00A255CD" w:rsidRDefault="007F1BDA" w:rsidP="00703CD0">
            <w:pPr>
              <w:jc w:val="both"/>
            </w:pPr>
          </w:p>
        </w:tc>
      </w:tr>
    </w:tbl>
    <w:p w14:paraId="0515CBFE" w14:textId="77777777" w:rsidR="006D5FEC" w:rsidRPr="00A255CD" w:rsidRDefault="006D5FEC" w:rsidP="006D5FEC">
      <w:pPr>
        <w:spacing w:line="276" w:lineRule="auto"/>
        <w:rPr>
          <w:vanish/>
        </w:rPr>
      </w:pPr>
    </w:p>
    <w:tbl>
      <w:tblPr>
        <w:tblW w:w="9905" w:type="dxa"/>
        <w:tblInd w:w="534" w:type="dxa"/>
        <w:tblLook w:val="04A0" w:firstRow="1" w:lastRow="0" w:firstColumn="1" w:lastColumn="0" w:noHBand="0" w:noVBand="1"/>
      </w:tblPr>
      <w:tblGrid>
        <w:gridCol w:w="4677"/>
        <w:gridCol w:w="5228"/>
      </w:tblGrid>
      <w:tr w:rsidR="007F1BDA" w:rsidRPr="00A255CD" w14:paraId="0515CC0B" w14:textId="77777777" w:rsidTr="00703CD0">
        <w:tc>
          <w:tcPr>
            <w:tcW w:w="4677" w:type="dxa"/>
            <w:shd w:val="clear" w:color="auto" w:fill="auto"/>
          </w:tcPr>
          <w:p w14:paraId="71F9A38B" w14:textId="77777777" w:rsidR="007F1BDA" w:rsidRPr="00A255CD" w:rsidRDefault="007F1BDA" w:rsidP="007F1BDA">
            <w:pPr>
              <w:spacing w:line="276" w:lineRule="auto"/>
              <w:rPr>
                <w:b/>
              </w:rPr>
            </w:pPr>
            <w:r w:rsidRPr="00A255CD">
              <w:rPr>
                <w:b/>
              </w:rPr>
              <w:t>«Застройщик»</w:t>
            </w:r>
          </w:p>
          <w:p w14:paraId="53DE1B95" w14:textId="77777777" w:rsidR="00EB6670" w:rsidRPr="00A255CD" w:rsidRDefault="00EB6670" w:rsidP="00EB6670">
            <w:pPr>
              <w:autoSpaceDE w:val="0"/>
              <w:autoSpaceDN w:val="0"/>
              <w:adjustRightInd w:val="0"/>
              <w:spacing w:line="276" w:lineRule="auto"/>
              <w:rPr>
                <w:b/>
                <w:color w:val="000000"/>
              </w:rPr>
            </w:pPr>
            <w:r w:rsidRPr="00A255CD">
              <w:rPr>
                <w:b/>
                <w:color w:val="000000"/>
              </w:rPr>
              <w:t>АО «ИК «</w:t>
            </w:r>
            <w:proofErr w:type="spellStart"/>
            <w:r w:rsidRPr="00A255CD">
              <w:rPr>
                <w:b/>
                <w:color w:val="000000"/>
              </w:rPr>
              <w:t>Гринэкс</w:t>
            </w:r>
            <w:proofErr w:type="spellEnd"/>
            <w:r w:rsidRPr="00A255CD">
              <w:rPr>
                <w:b/>
                <w:color w:val="000000"/>
              </w:rPr>
              <w:t>»</w:t>
            </w:r>
          </w:p>
          <w:p w14:paraId="1103EEDB" w14:textId="77777777" w:rsidR="007F1BDA" w:rsidRPr="00A255CD" w:rsidRDefault="007F1BDA" w:rsidP="003A2451">
            <w:pPr>
              <w:spacing w:line="276" w:lineRule="auto"/>
              <w:jc w:val="center"/>
            </w:pPr>
          </w:p>
          <w:p w14:paraId="7D70296D" w14:textId="77777777" w:rsidR="00EB6670" w:rsidRPr="00A255CD" w:rsidRDefault="00A255CD" w:rsidP="00EB6670">
            <w:pPr>
              <w:autoSpaceDE w:val="0"/>
              <w:autoSpaceDN w:val="0"/>
              <w:adjustRightInd w:val="0"/>
              <w:spacing w:line="276" w:lineRule="auto"/>
              <w:rPr>
                <w:color w:val="000000"/>
              </w:rPr>
            </w:pPr>
            <w:sdt>
              <w:sdtPr>
                <w:rPr>
                  <w:rStyle w:val="8"/>
                  <w:sz w:val="24"/>
                </w:rPr>
                <w:alias w:val="мтДовЛицоПодпись"/>
                <w:tag w:val="мтДовЛицоПодпись"/>
                <w:id w:val="-678659214"/>
              </w:sdtPr>
              <w:sdtEndPr>
                <w:rPr>
                  <w:rStyle w:val="a0"/>
                </w:rPr>
              </w:sdtEndPr>
              <w:sdtContent>
                <w:proofErr w:type="spellStart"/>
                <w:r w:rsidR="00EB6670" w:rsidRPr="00A255CD">
                  <w:t>мтДовЛицоПодпись</w:t>
                </w:r>
                <w:proofErr w:type="spellEnd"/>
              </w:sdtContent>
            </w:sdt>
            <w:r w:rsidR="00EB6670" w:rsidRPr="00A255CD">
              <w:rPr>
                <w:color w:val="000000"/>
              </w:rPr>
              <w:t xml:space="preserve"> </w:t>
            </w:r>
          </w:p>
          <w:p w14:paraId="68BE7757" w14:textId="77777777" w:rsidR="007F1BDA" w:rsidRPr="00A255CD" w:rsidRDefault="00A255CD" w:rsidP="00EB6670">
            <w:pPr>
              <w:autoSpaceDE w:val="0"/>
              <w:autoSpaceDN w:val="0"/>
              <w:adjustRightInd w:val="0"/>
              <w:spacing w:line="276" w:lineRule="auto"/>
            </w:pPr>
            <w:sdt>
              <w:sdtPr>
                <w:alias w:val="мтПодписантВсеПодписьИОФамилия"/>
                <w:tag w:val="мтПодписантВсеПодписьИОФамилия"/>
                <w:id w:val="2073387460"/>
              </w:sdtPr>
              <w:sdtEndPr/>
              <w:sdtContent>
                <w:proofErr w:type="spellStart"/>
                <w:r w:rsidR="00EB6670" w:rsidRPr="00A255CD">
                  <w:t>мтПодписантВсеПодписьИОФамилия</w:t>
                </w:r>
                <w:proofErr w:type="spellEnd"/>
              </w:sdtContent>
            </w:sdt>
          </w:p>
          <w:p w14:paraId="6DF5451B" w14:textId="77777777" w:rsidR="00EB6670" w:rsidRPr="00A255CD" w:rsidRDefault="00EB6670" w:rsidP="00EB6670">
            <w:pPr>
              <w:autoSpaceDE w:val="0"/>
              <w:autoSpaceDN w:val="0"/>
              <w:adjustRightInd w:val="0"/>
              <w:spacing w:line="276" w:lineRule="auto"/>
              <w:rPr>
                <w:b/>
                <w:color w:val="000000"/>
              </w:rPr>
            </w:pPr>
            <w:proofErr w:type="spellStart"/>
            <w:r w:rsidRPr="00A255CD">
              <w:rPr>
                <w:color w:val="000000"/>
              </w:rPr>
              <w:t>м.п</w:t>
            </w:r>
            <w:proofErr w:type="spellEnd"/>
            <w:r w:rsidRPr="00A255CD">
              <w:rPr>
                <w:color w:val="000000"/>
              </w:rPr>
              <w:t>.</w:t>
            </w:r>
          </w:p>
          <w:p w14:paraId="0515CC04" w14:textId="2FA194D9" w:rsidR="00EB6670" w:rsidRPr="00A255CD" w:rsidRDefault="00EB6670" w:rsidP="00EB6670">
            <w:pPr>
              <w:autoSpaceDE w:val="0"/>
              <w:autoSpaceDN w:val="0"/>
              <w:adjustRightInd w:val="0"/>
              <w:spacing w:line="276" w:lineRule="auto"/>
            </w:pPr>
          </w:p>
        </w:tc>
        <w:tc>
          <w:tcPr>
            <w:tcW w:w="5228" w:type="dxa"/>
            <w:shd w:val="clear" w:color="auto" w:fill="auto"/>
          </w:tcPr>
          <w:p w14:paraId="4BEB9C2D" w14:textId="77777777" w:rsidR="007F1BDA" w:rsidRPr="00A255CD" w:rsidRDefault="007F1BDA" w:rsidP="003A2451">
            <w:pPr>
              <w:autoSpaceDE w:val="0"/>
              <w:autoSpaceDN w:val="0"/>
              <w:adjustRightInd w:val="0"/>
              <w:spacing w:line="276" w:lineRule="auto"/>
              <w:rPr>
                <w:b/>
              </w:rPr>
            </w:pPr>
            <w:r w:rsidRPr="00A255CD">
              <w:rPr>
                <w:b/>
              </w:rPr>
              <w:lastRenderedPageBreak/>
              <w:t>«Участник долевого строительства»</w:t>
            </w:r>
          </w:p>
          <w:p w14:paraId="28D34D7B" w14:textId="77777777" w:rsidR="007F1BDA" w:rsidRPr="00A255CD" w:rsidRDefault="007F1BDA" w:rsidP="003A2451">
            <w:pPr>
              <w:autoSpaceDE w:val="0"/>
              <w:autoSpaceDN w:val="0"/>
              <w:adjustRightInd w:val="0"/>
              <w:spacing w:line="276" w:lineRule="auto"/>
              <w:jc w:val="center"/>
            </w:pPr>
          </w:p>
          <w:p w14:paraId="4D502713" w14:textId="77777777" w:rsidR="007F1BDA" w:rsidRPr="00A255CD" w:rsidRDefault="007F1BDA" w:rsidP="003A2451">
            <w:pPr>
              <w:autoSpaceDE w:val="0"/>
              <w:autoSpaceDN w:val="0"/>
              <w:adjustRightInd w:val="0"/>
              <w:spacing w:line="276" w:lineRule="auto"/>
              <w:jc w:val="center"/>
            </w:pPr>
          </w:p>
          <w:p w14:paraId="16F7D102" w14:textId="77777777" w:rsidR="007F1BDA" w:rsidRPr="00A255CD" w:rsidRDefault="007F1BDA" w:rsidP="003A2451">
            <w:pPr>
              <w:autoSpaceDE w:val="0"/>
              <w:autoSpaceDN w:val="0"/>
              <w:adjustRightInd w:val="0"/>
              <w:spacing w:line="276" w:lineRule="auto"/>
              <w:jc w:val="center"/>
            </w:pPr>
          </w:p>
          <w:p w14:paraId="3C19E9AE" w14:textId="77777777" w:rsidR="007F1BDA" w:rsidRPr="00A255CD" w:rsidRDefault="00A255CD" w:rsidP="003A2451">
            <w:pPr>
              <w:autoSpaceDE w:val="0"/>
              <w:autoSpaceDN w:val="0"/>
              <w:adjustRightInd w:val="0"/>
              <w:spacing w:line="276" w:lineRule="auto"/>
            </w:pPr>
            <w:sdt>
              <w:sdtPr>
                <w:alias w:val="мтКлиентыВсеПодписьИОФамилия"/>
                <w:tag w:val="мтКлиентыВсеПодписьИОФамилия"/>
                <w:id w:val="-1383241105"/>
                <w:showingPlcHdr/>
              </w:sdtPr>
              <w:sdtEndPr/>
              <w:sdtContent>
                <w:r w:rsidR="007F1BDA" w:rsidRPr="00A255CD">
                  <w:t>мтКлиентыВсеПодписьИОФамилия</w:t>
                </w:r>
              </w:sdtContent>
            </w:sdt>
          </w:p>
          <w:p w14:paraId="0515CC0A" w14:textId="77777777" w:rsidR="007F1BDA" w:rsidRPr="00A255CD" w:rsidRDefault="007F1BDA" w:rsidP="00703CD0">
            <w:pPr>
              <w:spacing w:line="276" w:lineRule="auto"/>
              <w:jc w:val="center"/>
            </w:pPr>
          </w:p>
        </w:tc>
      </w:tr>
    </w:tbl>
    <w:p w14:paraId="0515CC0C" w14:textId="758420BB" w:rsidR="002E6BF0" w:rsidRPr="00A255CD" w:rsidRDefault="002E6BF0" w:rsidP="006D5FEC">
      <w:pPr>
        <w:jc w:val="right"/>
        <w:rPr>
          <w:b/>
        </w:rPr>
      </w:pPr>
    </w:p>
    <w:p w14:paraId="0515CC0D" w14:textId="77777777" w:rsidR="002E6BF0" w:rsidRPr="00A255CD" w:rsidRDefault="002E6BF0">
      <w:pPr>
        <w:spacing w:after="200" w:line="276" w:lineRule="auto"/>
        <w:rPr>
          <w:b/>
        </w:rPr>
      </w:pPr>
      <w:r w:rsidRPr="00A255CD">
        <w:rPr>
          <w:b/>
        </w:rPr>
        <w:br w:type="page"/>
      </w:r>
    </w:p>
    <w:p w14:paraId="7660320D" w14:textId="77777777" w:rsidR="00384C5A" w:rsidRPr="00A255CD" w:rsidRDefault="00384C5A" w:rsidP="00384C5A">
      <w:pPr>
        <w:jc w:val="right"/>
        <w:rPr>
          <w:b/>
        </w:rPr>
      </w:pPr>
      <w:r w:rsidRPr="00A255CD">
        <w:rPr>
          <w:b/>
        </w:rPr>
        <w:lastRenderedPageBreak/>
        <w:t>Приложение № 2</w:t>
      </w:r>
    </w:p>
    <w:p w14:paraId="636D108F" w14:textId="77777777" w:rsidR="00384C5A" w:rsidRPr="00A255CD" w:rsidRDefault="00384C5A" w:rsidP="00384C5A">
      <w:pPr>
        <w:spacing w:line="276" w:lineRule="auto"/>
        <w:jc w:val="right"/>
        <w:rPr>
          <w:b/>
        </w:rPr>
      </w:pPr>
      <w:r w:rsidRPr="00A255CD">
        <w:rPr>
          <w:b/>
        </w:rPr>
        <w:t xml:space="preserve">к Договору № </w:t>
      </w:r>
      <w:sdt>
        <w:sdtPr>
          <w:rPr>
            <w:rStyle w:val="7"/>
            <w:sz w:val="24"/>
          </w:rPr>
          <w:alias w:val="мтНомерДоговора"/>
          <w:tag w:val="мтНомерДоговора"/>
          <w:id w:val="1765646546"/>
          <w:showingPlcHdr/>
        </w:sdtPr>
        <w:sdtEndPr>
          <w:rPr>
            <w:rStyle w:val="a0"/>
            <w:b w:val="0"/>
          </w:rPr>
        </w:sdtEndPr>
        <w:sdtContent>
          <w:r w:rsidRPr="00A255CD">
            <w:rPr>
              <w:b/>
            </w:rPr>
            <w:t>мтНомерДоговора</w:t>
          </w:r>
        </w:sdtContent>
      </w:sdt>
      <w:r w:rsidRPr="00A255CD">
        <w:rPr>
          <w:b/>
        </w:rPr>
        <w:t xml:space="preserve"> участия в долевом строительстве  </w:t>
      </w:r>
    </w:p>
    <w:p w14:paraId="6A213742" w14:textId="77777777" w:rsidR="00384C5A" w:rsidRPr="00A255CD" w:rsidRDefault="00384C5A" w:rsidP="00384C5A">
      <w:pPr>
        <w:spacing w:line="276" w:lineRule="auto"/>
        <w:jc w:val="right"/>
        <w:rPr>
          <w:b/>
        </w:rPr>
      </w:pPr>
      <w:r w:rsidRPr="00A255CD">
        <w:rPr>
          <w:b/>
        </w:rPr>
        <w:t xml:space="preserve">от </w:t>
      </w:r>
      <w:sdt>
        <w:sdtPr>
          <w:rPr>
            <w:rStyle w:val="7"/>
            <w:sz w:val="24"/>
          </w:rPr>
          <w:alias w:val="мтДатаДоговора"/>
          <w:tag w:val="мтДатаДоговора"/>
          <w:id w:val="164214684"/>
          <w:showingPlcHdr/>
        </w:sdtPr>
        <w:sdtEndPr>
          <w:rPr>
            <w:rStyle w:val="a0"/>
            <w:b w:val="0"/>
          </w:rPr>
        </w:sdtEndPr>
        <w:sdtContent>
          <w:r w:rsidRPr="00A255CD">
            <w:rPr>
              <w:b/>
            </w:rPr>
            <w:t>мтДатаДоговора</w:t>
          </w:r>
        </w:sdtContent>
      </w:sdt>
    </w:p>
    <w:p w14:paraId="0515CC11" w14:textId="77777777" w:rsidR="006D5FEC" w:rsidRPr="00A255CD" w:rsidRDefault="006D5FEC" w:rsidP="006D5FEC">
      <w:pPr>
        <w:spacing w:line="276" w:lineRule="auto"/>
        <w:ind w:hanging="40"/>
      </w:pPr>
    </w:p>
    <w:p w14:paraId="0515CC12" w14:textId="77777777" w:rsidR="006D5FEC" w:rsidRPr="00A255CD" w:rsidRDefault="006D5FEC" w:rsidP="006D5FEC">
      <w:pPr>
        <w:spacing w:line="276" w:lineRule="auto"/>
        <w:ind w:hanging="40"/>
        <w:jc w:val="center"/>
        <w:rPr>
          <w:b/>
        </w:rPr>
      </w:pPr>
      <w:r w:rsidRPr="00A255CD">
        <w:rPr>
          <w:b/>
        </w:rPr>
        <w:t>ГРАФИК ПЛАТЕЖЕЙ</w:t>
      </w:r>
    </w:p>
    <w:p w14:paraId="0515CC13" w14:textId="77777777" w:rsidR="006D5FEC" w:rsidRPr="00A255CD" w:rsidRDefault="006D5FEC" w:rsidP="006D5FEC">
      <w:pPr>
        <w:spacing w:line="276" w:lineRule="auto"/>
        <w:ind w:firstLine="720"/>
        <w:rPr>
          <w:b/>
        </w:rPr>
      </w:pPr>
    </w:p>
    <w:tbl>
      <w:tblPr>
        <w:tblW w:w="946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4"/>
      </w:tblGrid>
      <w:tr w:rsidR="006D5FEC" w:rsidRPr="00A255CD" w14:paraId="0515CC15" w14:textId="77777777" w:rsidTr="00703CD0">
        <w:trPr>
          <w:trHeight w:val="839"/>
          <w:jc w:val="center"/>
        </w:trPr>
        <w:tc>
          <w:tcPr>
            <w:tcW w:w="9464" w:type="dxa"/>
            <w:tcBorders>
              <w:top w:val="single" w:sz="4" w:space="0" w:color="auto"/>
              <w:left w:val="single" w:sz="4" w:space="0" w:color="auto"/>
              <w:right w:val="single" w:sz="4" w:space="0" w:color="auto"/>
            </w:tcBorders>
            <w:vAlign w:val="center"/>
          </w:tcPr>
          <w:p w14:paraId="0515CC14" w14:textId="77777777" w:rsidR="006D5FEC" w:rsidRPr="00A255CD" w:rsidRDefault="006D5FEC" w:rsidP="00703CD0">
            <w:pPr>
              <w:spacing w:before="100" w:beforeAutospacing="1" w:line="276" w:lineRule="auto"/>
              <w:rPr>
                <w:b/>
              </w:rPr>
            </w:pPr>
            <w:r w:rsidRPr="00A255CD">
              <w:rPr>
                <w:b/>
              </w:rPr>
              <w:t>Дата, до наступления которой (включительно) должны быть перечислены денежные средства, размер денежных средств, подлежащих перечислению, в рублях.</w:t>
            </w:r>
          </w:p>
        </w:tc>
      </w:tr>
      <w:tr w:rsidR="006D5FEC" w:rsidRPr="00A255CD" w14:paraId="0515CC17" w14:textId="77777777" w:rsidTr="00703CD0">
        <w:trPr>
          <w:trHeight w:val="602"/>
          <w:jc w:val="center"/>
        </w:trPr>
        <w:tc>
          <w:tcPr>
            <w:tcW w:w="9464" w:type="dxa"/>
            <w:tcBorders>
              <w:top w:val="single" w:sz="4" w:space="0" w:color="auto"/>
              <w:left w:val="single" w:sz="4" w:space="0" w:color="auto"/>
              <w:right w:val="single" w:sz="4" w:space="0" w:color="auto"/>
            </w:tcBorders>
          </w:tcPr>
          <w:p w14:paraId="0515CC16" w14:textId="2F9DB1D7" w:rsidR="006D5FEC" w:rsidRPr="00A255CD" w:rsidRDefault="00A255CD" w:rsidP="00703CD0">
            <w:pPr>
              <w:spacing w:line="276" w:lineRule="auto"/>
              <w:rPr>
                <w:b/>
              </w:rPr>
            </w:pPr>
            <w:sdt>
              <w:sdtPr>
                <w:rPr>
                  <w:b/>
                </w:rPr>
                <w:alias w:val="мтГрафикПлатежейДвеЧасти60х40"/>
                <w:tag w:val="мтГрафикПлатежейДвеЧасти60х40"/>
                <w:id w:val="289784522"/>
              </w:sdtPr>
              <w:sdtEndPr/>
              <w:sdtContent>
                <w:r w:rsidR="00384C5A" w:rsidRPr="00A255CD">
                  <w:rPr>
                    <w:b/>
                  </w:rPr>
                  <w:t>мтГрафикПлатежейДвеЧасти60х40</w:t>
                </w:r>
              </w:sdtContent>
            </w:sdt>
            <w:r w:rsidR="006D5FEC" w:rsidRPr="00A255CD">
              <w:rPr>
                <w:b/>
              </w:rPr>
              <w:t xml:space="preserve"> </w:t>
            </w:r>
          </w:p>
        </w:tc>
      </w:tr>
      <w:tr w:rsidR="006D5FEC" w:rsidRPr="00A255CD" w14:paraId="0515CC19" w14:textId="77777777" w:rsidTr="00703CD0">
        <w:trPr>
          <w:jc w:val="center"/>
        </w:trPr>
        <w:tc>
          <w:tcPr>
            <w:tcW w:w="9464" w:type="dxa"/>
            <w:tcBorders>
              <w:top w:val="single" w:sz="4" w:space="0" w:color="auto"/>
              <w:left w:val="single" w:sz="4" w:space="0" w:color="auto"/>
              <w:bottom w:val="single" w:sz="4" w:space="0" w:color="auto"/>
              <w:right w:val="single" w:sz="4" w:space="0" w:color="auto"/>
            </w:tcBorders>
          </w:tcPr>
          <w:p w14:paraId="0515CC18" w14:textId="1CF04AA8" w:rsidR="006D5FEC" w:rsidRPr="00A255CD" w:rsidRDefault="00384C5A" w:rsidP="00703CD0">
            <w:pPr>
              <w:spacing w:line="276" w:lineRule="auto"/>
              <w:rPr>
                <w:b/>
              </w:rPr>
            </w:pPr>
            <w:r w:rsidRPr="00A255CD">
              <w:rPr>
                <w:b/>
              </w:rPr>
              <w:t xml:space="preserve">Итого: </w:t>
            </w:r>
            <w:sdt>
              <w:sdtPr>
                <w:alias w:val="мтСуммаДоговораПрописьюП"/>
                <w:tag w:val="мтСуммаДоговораПрописьюП"/>
                <w:id w:val="-1657681845"/>
                <w:showingPlcHdr/>
              </w:sdtPr>
              <w:sdtEndPr>
                <w:rPr>
                  <w:b/>
                </w:rPr>
              </w:sdtEndPr>
              <w:sdtContent>
                <w:r w:rsidR="00D07F9B" w:rsidRPr="00A255CD">
                  <w:rPr>
                    <w:b/>
                  </w:rPr>
                  <w:t>мтСуммаДоговораПрописьюП</w:t>
                </w:r>
              </w:sdtContent>
            </w:sdt>
            <w:r w:rsidRPr="00A255CD">
              <w:rPr>
                <w:b/>
              </w:rPr>
              <w:t>, НДС не облагается</w:t>
            </w:r>
          </w:p>
        </w:tc>
      </w:tr>
    </w:tbl>
    <w:p w14:paraId="0515CC1A" w14:textId="77777777" w:rsidR="006D5FEC" w:rsidRPr="00A255CD" w:rsidRDefault="006D5FEC" w:rsidP="006D5FEC">
      <w:pPr>
        <w:spacing w:line="276" w:lineRule="auto"/>
        <w:jc w:val="both"/>
        <w:rPr>
          <w:b/>
        </w:rPr>
      </w:pPr>
    </w:p>
    <w:p w14:paraId="0515CC1B" w14:textId="77777777" w:rsidR="006D5FEC" w:rsidRPr="00A255CD" w:rsidRDefault="006D5FEC" w:rsidP="006D5FEC">
      <w:pPr>
        <w:spacing w:line="276" w:lineRule="auto"/>
        <w:jc w:val="both"/>
        <w:rPr>
          <w:b/>
        </w:rPr>
      </w:pPr>
    </w:p>
    <w:tbl>
      <w:tblPr>
        <w:tblW w:w="10069" w:type="dxa"/>
        <w:jc w:val="center"/>
        <w:tblLook w:val="04A0" w:firstRow="1" w:lastRow="0" w:firstColumn="1" w:lastColumn="0" w:noHBand="0" w:noVBand="1"/>
      </w:tblPr>
      <w:tblGrid>
        <w:gridCol w:w="4123"/>
        <w:gridCol w:w="637"/>
        <w:gridCol w:w="4475"/>
        <w:gridCol w:w="834"/>
      </w:tblGrid>
      <w:tr w:rsidR="006D5FEC" w:rsidRPr="0005174A" w14:paraId="0515CC2B" w14:textId="77777777" w:rsidTr="00703CD0">
        <w:trPr>
          <w:jc w:val="center"/>
        </w:trPr>
        <w:tc>
          <w:tcPr>
            <w:tcW w:w="4760" w:type="dxa"/>
            <w:gridSpan w:val="2"/>
            <w:shd w:val="clear" w:color="auto" w:fill="auto"/>
          </w:tcPr>
          <w:p w14:paraId="0515CC1C" w14:textId="77777777" w:rsidR="006D5FEC" w:rsidRPr="00A255CD" w:rsidRDefault="006D5FEC" w:rsidP="00703CD0">
            <w:pPr>
              <w:spacing w:line="276" w:lineRule="auto"/>
              <w:rPr>
                <w:b/>
              </w:rPr>
            </w:pPr>
            <w:r w:rsidRPr="00A255CD">
              <w:rPr>
                <w:b/>
              </w:rPr>
              <w:t>«Застройщик»</w:t>
            </w:r>
          </w:p>
          <w:p w14:paraId="77BF3CF0" w14:textId="77777777" w:rsidR="00EB6670" w:rsidRPr="00A255CD" w:rsidRDefault="00EB6670" w:rsidP="00EB6670">
            <w:pPr>
              <w:autoSpaceDE w:val="0"/>
              <w:autoSpaceDN w:val="0"/>
              <w:adjustRightInd w:val="0"/>
              <w:spacing w:line="276" w:lineRule="auto"/>
              <w:rPr>
                <w:b/>
                <w:color w:val="000000"/>
              </w:rPr>
            </w:pPr>
            <w:r w:rsidRPr="00A255CD">
              <w:rPr>
                <w:b/>
                <w:color w:val="000000"/>
              </w:rPr>
              <w:t>АО «ИК «</w:t>
            </w:r>
            <w:proofErr w:type="spellStart"/>
            <w:r w:rsidRPr="00A255CD">
              <w:rPr>
                <w:b/>
                <w:color w:val="000000"/>
              </w:rPr>
              <w:t>Гринэкс</w:t>
            </w:r>
            <w:proofErr w:type="spellEnd"/>
            <w:r w:rsidRPr="00A255CD">
              <w:rPr>
                <w:b/>
                <w:color w:val="000000"/>
              </w:rPr>
              <w:t>»</w:t>
            </w:r>
          </w:p>
          <w:p w14:paraId="7E91C0EA" w14:textId="77777777" w:rsidR="00EB6670" w:rsidRPr="00A255CD" w:rsidRDefault="00EB6670" w:rsidP="00EB6670">
            <w:pPr>
              <w:spacing w:line="276" w:lineRule="auto"/>
              <w:jc w:val="center"/>
            </w:pPr>
          </w:p>
          <w:p w14:paraId="38A2C945" w14:textId="77777777" w:rsidR="00EB6670" w:rsidRPr="00A255CD" w:rsidRDefault="00A255CD" w:rsidP="00EB6670">
            <w:pPr>
              <w:autoSpaceDE w:val="0"/>
              <w:autoSpaceDN w:val="0"/>
              <w:adjustRightInd w:val="0"/>
              <w:spacing w:line="276" w:lineRule="auto"/>
              <w:rPr>
                <w:color w:val="000000"/>
              </w:rPr>
            </w:pPr>
            <w:sdt>
              <w:sdtPr>
                <w:rPr>
                  <w:rStyle w:val="8"/>
                  <w:sz w:val="24"/>
                </w:rPr>
                <w:alias w:val="мтДовЛицоПодпись"/>
                <w:tag w:val="мтДовЛицоПодпись"/>
                <w:id w:val="197134957"/>
              </w:sdtPr>
              <w:sdtEndPr>
                <w:rPr>
                  <w:rStyle w:val="a0"/>
                </w:rPr>
              </w:sdtEndPr>
              <w:sdtContent>
                <w:proofErr w:type="spellStart"/>
                <w:r w:rsidR="00EB6670" w:rsidRPr="00A255CD">
                  <w:t>мтДовЛицоПодпись</w:t>
                </w:r>
                <w:proofErr w:type="spellEnd"/>
              </w:sdtContent>
            </w:sdt>
            <w:r w:rsidR="00EB6670" w:rsidRPr="00A255CD">
              <w:rPr>
                <w:color w:val="000000"/>
              </w:rPr>
              <w:t xml:space="preserve"> </w:t>
            </w:r>
          </w:p>
          <w:p w14:paraId="2CFCB60E" w14:textId="77777777" w:rsidR="00EB6670" w:rsidRPr="00A255CD" w:rsidRDefault="00A255CD" w:rsidP="00EB6670">
            <w:pPr>
              <w:autoSpaceDE w:val="0"/>
              <w:autoSpaceDN w:val="0"/>
              <w:adjustRightInd w:val="0"/>
              <w:spacing w:line="276" w:lineRule="auto"/>
              <w:rPr>
                <w:color w:val="000000"/>
              </w:rPr>
            </w:pPr>
            <w:sdt>
              <w:sdtPr>
                <w:alias w:val="мтПодписантВсеПодписьИОФамилия"/>
                <w:tag w:val="мтПодписантВсеПодписьИОФамилия"/>
                <w:id w:val="886070567"/>
              </w:sdtPr>
              <w:sdtEndPr/>
              <w:sdtContent>
                <w:proofErr w:type="spellStart"/>
                <w:r w:rsidR="00EB6670" w:rsidRPr="00A255CD">
                  <w:t>мтПодписантВсеПодписьИОФамилия</w:t>
                </w:r>
                <w:proofErr w:type="spellEnd"/>
              </w:sdtContent>
            </w:sdt>
            <w:r w:rsidR="00EB6670" w:rsidRPr="00A255CD">
              <w:rPr>
                <w:color w:val="000000"/>
              </w:rPr>
              <w:t xml:space="preserve"> </w:t>
            </w:r>
          </w:p>
          <w:p w14:paraId="0515CC22" w14:textId="75E0F8F2" w:rsidR="006D5FEC" w:rsidRPr="00A255CD" w:rsidRDefault="006D5FEC" w:rsidP="00EB6670">
            <w:pPr>
              <w:autoSpaceDE w:val="0"/>
              <w:autoSpaceDN w:val="0"/>
              <w:adjustRightInd w:val="0"/>
              <w:spacing w:line="276" w:lineRule="auto"/>
              <w:rPr>
                <w:b/>
                <w:color w:val="000000"/>
              </w:rPr>
            </w:pPr>
            <w:proofErr w:type="spellStart"/>
            <w:r w:rsidRPr="00A255CD">
              <w:rPr>
                <w:color w:val="000000"/>
              </w:rPr>
              <w:t>м.п</w:t>
            </w:r>
            <w:proofErr w:type="spellEnd"/>
            <w:r w:rsidRPr="00A255CD">
              <w:rPr>
                <w:color w:val="000000"/>
              </w:rPr>
              <w:t>.</w:t>
            </w:r>
          </w:p>
          <w:p w14:paraId="0515CC23" w14:textId="77777777" w:rsidR="006D5FEC" w:rsidRPr="00A255CD" w:rsidRDefault="006D5FEC" w:rsidP="00703CD0">
            <w:pPr>
              <w:spacing w:line="276" w:lineRule="auto"/>
            </w:pPr>
          </w:p>
        </w:tc>
        <w:tc>
          <w:tcPr>
            <w:tcW w:w="5309" w:type="dxa"/>
            <w:gridSpan w:val="2"/>
            <w:shd w:val="clear" w:color="auto" w:fill="auto"/>
          </w:tcPr>
          <w:p w14:paraId="0515CC24" w14:textId="77777777" w:rsidR="006D5FEC" w:rsidRPr="00A255CD" w:rsidRDefault="006D5FEC" w:rsidP="00703CD0">
            <w:pPr>
              <w:autoSpaceDE w:val="0"/>
              <w:autoSpaceDN w:val="0"/>
              <w:adjustRightInd w:val="0"/>
              <w:spacing w:line="276" w:lineRule="auto"/>
              <w:jc w:val="center"/>
              <w:rPr>
                <w:b/>
              </w:rPr>
            </w:pPr>
            <w:r w:rsidRPr="00A255CD">
              <w:rPr>
                <w:b/>
              </w:rPr>
              <w:t>«Участник долевого строительства»</w:t>
            </w:r>
          </w:p>
          <w:p w14:paraId="42469CB5" w14:textId="77777777" w:rsidR="00D07F9B" w:rsidRPr="00A255CD" w:rsidRDefault="00D07F9B" w:rsidP="00703CD0">
            <w:pPr>
              <w:autoSpaceDE w:val="0"/>
              <w:autoSpaceDN w:val="0"/>
              <w:adjustRightInd w:val="0"/>
              <w:spacing w:line="276" w:lineRule="auto"/>
              <w:jc w:val="center"/>
              <w:rPr>
                <w:b/>
              </w:rPr>
            </w:pPr>
          </w:p>
          <w:p w14:paraId="29F6B63B" w14:textId="77777777" w:rsidR="00D07F9B" w:rsidRPr="00A255CD" w:rsidRDefault="00D07F9B" w:rsidP="00703CD0">
            <w:pPr>
              <w:autoSpaceDE w:val="0"/>
              <w:autoSpaceDN w:val="0"/>
              <w:adjustRightInd w:val="0"/>
              <w:spacing w:line="276" w:lineRule="auto"/>
              <w:jc w:val="center"/>
            </w:pPr>
          </w:p>
          <w:p w14:paraId="0515CC25" w14:textId="7A3BE9A2" w:rsidR="006D5FEC" w:rsidRPr="00A255CD" w:rsidRDefault="00A255CD" w:rsidP="00703CD0">
            <w:pPr>
              <w:spacing w:line="276" w:lineRule="auto"/>
              <w:jc w:val="center"/>
              <w:rPr>
                <w:b/>
              </w:rPr>
            </w:pPr>
            <w:sdt>
              <w:sdtPr>
                <w:alias w:val="мтКлиентыВсеПодписьИОФамилия"/>
                <w:tag w:val="мтКлиентыВсеПодписьИОФамилия"/>
                <w:id w:val="-2031784023"/>
                <w:showingPlcHdr/>
              </w:sdtPr>
              <w:sdtEndPr/>
              <w:sdtContent>
                <w:r w:rsidR="00D07F9B" w:rsidRPr="00A255CD">
                  <w:t>мтКлиентыВсеПодписьИОФамилия</w:t>
                </w:r>
              </w:sdtContent>
            </w:sdt>
          </w:p>
          <w:p w14:paraId="0515CC26" w14:textId="77777777" w:rsidR="006D5FEC" w:rsidRPr="00A255CD" w:rsidRDefault="006D5FEC" w:rsidP="000777EF">
            <w:pPr>
              <w:spacing w:line="276" w:lineRule="auto"/>
            </w:pPr>
          </w:p>
          <w:p w14:paraId="0515CC27" w14:textId="77777777" w:rsidR="006D5FEC" w:rsidRPr="00A255CD" w:rsidRDefault="006D5FEC" w:rsidP="00703CD0">
            <w:pPr>
              <w:spacing w:line="276" w:lineRule="auto"/>
              <w:jc w:val="center"/>
            </w:pPr>
          </w:p>
          <w:p w14:paraId="0515CC28" w14:textId="77777777" w:rsidR="006D5FEC" w:rsidRPr="00A255CD" w:rsidRDefault="006D5FEC" w:rsidP="00703CD0">
            <w:pPr>
              <w:spacing w:line="276" w:lineRule="auto"/>
              <w:jc w:val="center"/>
            </w:pPr>
          </w:p>
          <w:p w14:paraId="0515CC29" w14:textId="77777777" w:rsidR="006D5FEC" w:rsidRPr="00A255CD" w:rsidRDefault="006D5FEC" w:rsidP="00703CD0">
            <w:pPr>
              <w:spacing w:line="276" w:lineRule="auto"/>
              <w:jc w:val="center"/>
            </w:pPr>
          </w:p>
          <w:p w14:paraId="0515CC2A" w14:textId="77777777" w:rsidR="006D5FEC" w:rsidRPr="0005174A" w:rsidRDefault="00A255CD" w:rsidP="00703CD0">
            <w:pPr>
              <w:spacing w:line="276" w:lineRule="auto"/>
              <w:jc w:val="center"/>
              <w:rPr>
                <w:lang w:val="en-US"/>
              </w:rPr>
            </w:pPr>
            <w:sdt>
              <w:sdtPr>
                <w:alias w:val="мтКлиентыВсеПодписьИОФамилия"/>
                <w:tag w:val="мтКлиентыВсеПодписьИОФамилия"/>
                <w:id w:val="-368145922"/>
                <w:showingPlcHdr/>
              </w:sdtPr>
              <w:sdtEndPr/>
              <w:sdtContent/>
            </w:sdt>
            <w:bookmarkStart w:id="7" w:name="_GoBack"/>
            <w:bookmarkEnd w:id="7"/>
          </w:p>
        </w:tc>
      </w:tr>
      <w:tr w:rsidR="006D5FEC" w:rsidRPr="00AE1378" w14:paraId="0515CC2E" w14:textId="77777777" w:rsidTr="00703CD0">
        <w:trPr>
          <w:gridAfter w:val="1"/>
          <w:wAfter w:w="409" w:type="dxa"/>
          <w:jc w:val="center"/>
        </w:trPr>
        <w:tc>
          <w:tcPr>
            <w:tcW w:w="4123" w:type="dxa"/>
            <w:shd w:val="clear" w:color="auto" w:fill="auto"/>
          </w:tcPr>
          <w:p w14:paraId="0515CC2C" w14:textId="77777777" w:rsidR="006D5FEC" w:rsidRPr="00AE1378" w:rsidRDefault="006D5FEC" w:rsidP="00703CD0">
            <w:pPr>
              <w:spacing w:line="276" w:lineRule="auto"/>
              <w:jc w:val="center"/>
              <w:rPr>
                <w:sz w:val="20"/>
                <w:szCs w:val="20"/>
              </w:rPr>
            </w:pPr>
          </w:p>
        </w:tc>
        <w:tc>
          <w:tcPr>
            <w:tcW w:w="5112" w:type="dxa"/>
            <w:gridSpan w:val="2"/>
            <w:shd w:val="clear" w:color="auto" w:fill="auto"/>
          </w:tcPr>
          <w:p w14:paraId="0515CC2D" w14:textId="77777777" w:rsidR="006D5FEC" w:rsidRPr="00AE1378" w:rsidRDefault="006D5FEC" w:rsidP="00703CD0">
            <w:pPr>
              <w:spacing w:line="276" w:lineRule="auto"/>
              <w:jc w:val="center"/>
              <w:rPr>
                <w:sz w:val="20"/>
                <w:szCs w:val="20"/>
              </w:rPr>
            </w:pPr>
          </w:p>
        </w:tc>
      </w:tr>
    </w:tbl>
    <w:p w14:paraId="0515CC2F" w14:textId="77777777" w:rsidR="00212B34" w:rsidRDefault="00A255CD"/>
    <w:sectPr w:rsidR="00212B34" w:rsidSect="00A2648A">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CADF7" w14:textId="77777777" w:rsidR="007F5B89" w:rsidRDefault="007F5B89" w:rsidP="00F834A5">
      <w:r>
        <w:separator/>
      </w:r>
    </w:p>
  </w:endnote>
  <w:endnote w:type="continuationSeparator" w:id="0">
    <w:p w14:paraId="68183D75" w14:textId="77777777" w:rsidR="007F5B89" w:rsidRDefault="007F5B89" w:rsidP="00F8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779939"/>
      <w:docPartObj>
        <w:docPartGallery w:val="Page Numbers (Bottom of Page)"/>
        <w:docPartUnique/>
      </w:docPartObj>
    </w:sdtPr>
    <w:sdtEndPr/>
    <w:sdtContent>
      <w:p w14:paraId="0515CC38" w14:textId="77777777" w:rsidR="00F834A5" w:rsidRDefault="00F834A5">
        <w:pPr>
          <w:pStyle w:val="ab"/>
          <w:jc w:val="right"/>
        </w:pPr>
        <w:r>
          <w:fldChar w:fldCharType="begin"/>
        </w:r>
        <w:r>
          <w:instrText>PAGE   \* MERGEFORMAT</w:instrText>
        </w:r>
        <w:r>
          <w:fldChar w:fldCharType="separate"/>
        </w:r>
        <w:r w:rsidR="00A255CD">
          <w:rPr>
            <w:noProof/>
          </w:rPr>
          <w:t>25</w:t>
        </w:r>
        <w:r>
          <w:fldChar w:fldCharType="end"/>
        </w:r>
      </w:p>
    </w:sdtContent>
  </w:sdt>
  <w:p w14:paraId="0515CC39" w14:textId="77777777" w:rsidR="00F834A5" w:rsidRDefault="00F834A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934FB" w14:textId="77777777" w:rsidR="007F5B89" w:rsidRDefault="007F5B89" w:rsidP="00F834A5">
      <w:r>
        <w:separator/>
      </w:r>
    </w:p>
  </w:footnote>
  <w:footnote w:type="continuationSeparator" w:id="0">
    <w:p w14:paraId="1A584CA8" w14:textId="77777777" w:rsidR="007F5B89" w:rsidRDefault="007F5B89" w:rsidP="00F83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B0942"/>
    <w:multiLevelType w:val="hybridMultilevel"/>
    <w:tmpl w:val="5DF025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D165413"/>
    <w:multiLevelType w:val="multilevel"/>
    <w:tmpl w:val="63D692C6"/>
    <w:lvl w:ilvl="0">
      <w:start w:val="8"/>
      <w:numFmt w:val="decimal"/>
      <w:lvlText w:val="%1."/>
      <w:lvlJc w:val="left"/>
      <w:pPr>
        <w:ind w:left="360" w:hanging="360"/>
      </w:pPr>
      <w:rPr>
        <w:rFonts w:cs="Times New Roman" w:hint="default"/>
        <w:sz w:val="23"/>
      </w:rPr>
    </w:lvl>
    <w:lvl w:ilvl="1">
      <w:start w:val="5"/>
      <w:numFmt w:val="decimal"/>
      <w:lvlText w:val="%1.%2."/>
      <w:lvlJc w:val="left"/>
      <w:pPr>
        <w:ind w:left="1080" w:hanging="360"/>
      </w:pPr>
      <w:rPr>
        <w:rFonts w:cs="Times New Roman" w:hint="default"/>
        <w:sz w:val="20"/>
        <w:szCs w:val="20"/>
      </w:rPr>
    </w:lvl>
    <w:lvl w:ilvl="2">
      <w:start w:val="1"/>
      <w:numFmt w:val="decimal"/>
      <w:lvlText w:val="%1.%2.%3."/>
      <w:lvlJc w:val="left"/>
      <w:pPr>
        <w:ind w:left="2160" w:hanging="720"/>
      </w:pPr>
      <w:rPr>
        <w:rFonts w:cs="Times New Roman" w:hint="default"/>
        <w:sz w:val="23"/>
      </w:rPr>
    </w:lvl>
    <w:lvl w:ilvl="3">
      <w:start w:val="1"/>
      <w:numFmt w:val="decimal"/>
      <w:lvlText w:val="%1.%2.%3.%4."/>
      <w:lvlJc w:val="left"/>
      <w:pPr>
        <w:ind w:left="2880" w:hanging="720"/>
      </w:pPr>
      <w:rPr>
        <w:rFonts w:cs="Times New Roman" w:hint="default"/>
        <w:sz w:val="23"/>
      </w:rPr>
    </w:lvl>
    <w:lvl w:ilvl="4">
      <w:start w:val="1"/>
      <w:numFmt w:val="decimal"/>
      <w:lvlText w:val="%1.%2.%3.%4.%5."/>
      <w:lvlJc w:val="left"/>
      <w:pPr>
        <w:ind w:left="3960" w:hanging="1080"/>
      </w:pPr>
      <w:rPr>
        <w:rFonts w:cs="Times New Roman" w:hint="default"/>
        <w:sz w:val="23"/>
      </w:rPr>
    </w:lvl>
    <w:lvl w:ilvl="5">
      <w:start w:val="1"/>
      <w:numFmt w:val="decimal"/>
      <w:lvlText w:val="%1.%2.%3.%4.%5.%6."/>
      <w:lvlJc w:val="left"/>
      <w:pPr>
        <w:ind w:left="4680" w:hanging="1080"/>
      </w:pPr>
      <w:rPr>
        <w:rFonts w:cs="Times New Roman" w:hint="default"/>
        <w:sz w:val="23"/>
      </w:rPr>
    </w:lvl>
    <w:lvl w:ilvl="6">
      <w:start w:val="1"/>
      <w:numFmt w:val="decimal"/>
      <w:lvlText w:val="%1.%2.%3.%4.%5.%6.%7."/>
      <w:lvlJc w:val="left"/>
      <w:pPr>
        <w:ind w:left="5760" w:hanging="1440"/>
      </w:pPr>
      <w:rPr>
        <w:rFonts w:cs="Times New Roman" w:hint="default"/>
        <w:sz w:val="23"/>
      </w:rPr>
    </w:lvl>
    <w:lvl w:ilvl="7">
      <w:start w:val="1"/>
      <w:numFmt w:val="decimal"/>
      <w:lvlText w:val="%1.%2.%3.%4.%5.%6.%7.%8."/>
      <w:lvlJc w:val="left"/>
      <w:pPr>
        <w:ind w:left="6480" w:hanging="1440"/>
      </w:pPr>
      <w:rPr>
        <w:rFonts w:cs="Times New Roman" w:hint="default"/>
        <w:sz w:val="23"/>
      </w:rPr>
    </w:lvl>
    <w:lvl w:ilvl="8">
      <w:start w:val="1"/>
      <w:numFmt w:val="decimal"/>
      <w:lvlText w:val="%1.%2.%3.%4.%5.%6.%7.%8.%9."/>
      <w:lvlJc w:val="left"/>
      <w:pPr>
        <w:ind w:left="7560" w:hanging="1800"/>
      </w:pPr>
      <w:rPr>
        <w:rFonts w:cs="Times New Roman" w:hint="default"/>
        <w:sz w:val="23"/>
      </w:rPr>
    </w:lvl>
  </w:abstractNum>
  <w:abstractNum w:abstractNumId="2">
    <w:nsid w:val="2F86571A"/>
    <w:multiLevelType w:val="hybridMultilevel"/>
    <w:tmpl w:val="25F0B2C0"/>
    <w:lvl w:ilvl="0" w:tplc="DDF0EB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618388A"/>
    <w:multiLevelType w:val="hybridMultilevel"/>
    <w:tmpl w:val="B6CAEBCC"/>
    <w:lvl w:ilvl="0" w:tplc="C85640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EC"/>
    <w:rsid w:val="00002217"/>
    <w:rsid w:val="00002431"/>
    <w:rsid w:val="00037A0B"/>
    <w:rsid w:val="00046522"/>
    <w:rsid w:val="0005174A"/>
    <w:rsid w:val="00064810"/>
    <w:rsid w:val="00067B32"/>
    <w:rsid w:val="000777EF"/>
    <w:rsid w:val="00086E51"/>
    <w:rsid w:val="000B2520"/>
    <w:rsid w:val="000E06BD"/>
    <w:rsid w:val="000F3FBF"/>
    <w:rsid w:val="00105FAB"/>
    <w:rsid w:val="00107174"/>
    <w:rsid w:val="00121311"/>
    <w:rsid w:val="00136586"/>
    <w:rsid w:val="00143C97"/>
    <w:rsid w:val="001815E1"/>
    <w:rsid w:val="00224ED3"/>
    <w:rsid w:val="00225387"/>
    <w:rsid w:val="00230612"/>
    <w:rsid w:val="002334F4"/>
    <w:rsid w:val="002359A1"/>
    <w:rsid w:val="002B1BDB"/>
    <w:rsid w:val="002E6BF0"/>
    <w:rsid w:val="002F3263"/>
    <w:rsid w:val="002F36FB"/>
    <w:rsid w:val="003000AE"/>
    <w:rsid w:val="0032484A"/>
    <w:rsid w:val="00384297"/>
    <w:rsid w:val="00384C5A"/>
    <w:rsid w:val="003866A3"/>
    <w:rsid w:val="00391DC4"/>
    <w:rsid w:val="00395A32"/>
    <w:rsid w:val="004030A0"/>
    <w:rsid w:val="00431E67"/>
    <w:rsid w:val="00441F04"/>
    <w:rsid w:val="004431B3"/>
    <w:rsid w:val="00496F29"/>
    <w:rsid w:val="00522A7D"/>
    <w:rsid w:val="00537F80"/>
    <w:rsid w:val="0055397A"/>
    <w:rsid w:val="00585797"/>
    <w:rsid w:val="005D667D"/>
    <w:rsid w:val="00621A3B"/>
    <w:rsid w:val="00627958"/>
    <w:rsid w:val="0063258D"/>
    <w:rsid w:val="00637E01"/>
    <w:rsid w:val="00671F05"/>
    <w:rsid w:val="00683658"/>
    <w:rsid w:val="00693296"/>
    <w:rsid w:val="00694280"/>
    <w:rsid w:val="006C4901"/>
    <w:rsid w:val="006D5FEC"/>
    <w:rsid w:val="006E6D31"/>
    <w:rsid w:val="00730F12"/>
    <w:rsid w:val="00743764"/>
    <w:rsid w:val="007A5BB8"/>
    <w:rsid w:val="007B4F44"/>
    <w:rsid w:val="007F1BDA"/>
    <w:rsid w:val="007F2AEB"/>
    <w:rsid w:val="007F5B89"/>
    <w:rsid w:val="007F68AF"/>
    <w:rsid w:val="008058CB"/>
    <w:rsid w:val="00807C5F"/>
    <w:rsid w:val="00831CAA"/>
    <w:rsid w:val="00834B20"/>
    <w:rsid w:val="00840171"/>
    <w:rsid w:val="0084281B"/>
    <w:rsid w:val="00864959"/>
    <w:rsid w:val="00880DBA"/>
    <w:rsid w:val="008A4D1D"/>
    <w:rsid w:val="008C2438"/>
    <w:rsid w:val="008C37E3"/>
    <w:rsid w:val="008C4782"/>
    <w:rsid w:val="008F17AF"/>
    <w:rsid w:val="009339E7"/>
    <w:rsid w:val="00960371"/>
    <w:rsid w:val="00984DDE"/>
    <w:rsid w:val="00985593"/>
    <w:rsid w:val="009B36E5"/>
    <w:rsid w:val="009B562E"/>
    <w:rsid w:val="009C55CB"/>
    <w:rsid w:val="009C650D"/>
    <w:rsid w:val="009D7D8C"/>
    <w:rsid w:val="00A07C14"/>
    <w:rsid w:val="00A16579"/>
    <w:rsid w:val="00A255CD"/>
    <w:rsid w:val="00A2648A"/>
    <w:rsid w:val="00A31F4A"/>
    <w:rsid w:val="00A41BAD"/>
    <w:rsid w:val="00A85566"/>
    <w:rsid w:val="00A85B49"/>
    <w:rsid w:val="00AD52CA"/>
    <w:rsid w:val="00AE6100"/>
    <w:rsid w:val="00B13453"/>
    <w:rsid w:val="00B47D13"/>
    <w:rsid w:val="00B505BB"/>
    <w:rsid w:val="00B73ED7"/>
    <w:rsid w:val="00B97D60"/>
    <w:rsid w:val="00BC4DA1"/>
    <w:rsid w:val="00BE0AFB"/>
    <w:rsid w:val="00BE2E85"/>
    <w:rsid w:val="00C02387"/>
    <w:rsid w:val="00C157CB"/>
    <w:rsid w:val="00C45555"/>
    <w:rsid w:val="00C64A34"/>
    <w:rsid w:val="00C82CED"/>
    <w:rsid w:val="00C83531"/>
    <w:rsid w:val="00C92C81"/>
    <w:rsid w:val="00C92ED2"/>
    <w:rsid w:val="00CA6974"/>
    <w:rsid w:val="00CA6B0C"/>
    <w:rsid w:val="00CE4DC5"/>
    <w:rsid w:val="00CF12FE"/>
    <w:rsid w:val="00D07F9B"/>
    <w:rsid w:val="00D11FD4"/>
    <w:rsid w:val="00D308CC"/>
    <w:rsid w:val="00D34FF7"/>
    <w:rsid w:val="00D47A4C"/>
    <w:rsid w:val="00D64016"/>
    <w:rsid w:val="00D86183"/>
    <w:rsid w:val="00E27CF5"/>
    <w:rsid w:val="00E346DF"/>
    <w:rsid w:val="00E9565F"/>
    <w:rsid w:val="00EA1C25"/>
    <w:rsid w:val="00EB6670"/>
    <w:rsid w:val="00ED626B"/>
    <w:rsid w:val="00EF03D8"/>
    <w:rsid w:val="00EF23E1"/>
    <w:rsid w:val="00F05A58"/>
    <w:rsid w:val="00F43160"/>
    <w:rsid w:val="00F5601B"/>
    <w:rsid w:val="00F80CD5"/>
    <w:rsid w:val="00F81BB3"/>
    <w:rsid w:val="00F834A5"/>
    <w:rsid w:val="00F87B6C"/>
    <w:rsid w:val="00FC3D41"/>
    <w:rsid w:val="00FD205D"/>
    <w:rsid w:val="00FE5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15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D5FEC"/>
    <w:pPr>
      <w:spacing w:after="120"/>
      <w:ind w:left="283"/>
    </w:pPr>
  </w:style>
  <w:style w:type="character" w:customStyle="1" w:styleId="a4">
    <w:name w:val="Основной текст с отступом Знак"/>
    <w:basedOn w:val="a0"/>
    <w:link w:val="a3"/>
    <w:uiPriority w:val="99"/>
    <w:rsid w:val="006D5FEC"/>
    <w:rPr>
      <w:rFonts w:ascii="Times New Roman" w:eastAsia="Times New Roman" w:hAnsi="Times New Roman" w:cs="Times New Roman"/>
      <w:sz w:val="24"/>
      <w:szCs w:val="24"/>
      <w:lang w:eastAsia="ru-RU"/>
    </w:rPr>
  </w:style>
  <w:style w:type="paragraph" w:styleId="a5">
    <w:name w:val="Body Text"/>
    <w:basedOn w:val="a"/>
    <w:link w:val="a6"/>
    <w:rsid w:val="006D5FEC"/>
    <w:pPr>
      <w:spacing w:after="120"/>
    </w:pPr>
  </w:style>
  <w:style w:type="character" w:customStyle="1" w:styleId="a6">
    <w:name w:val="Основной текст Знак"/>
    <w:basedOn w:val="a0"/>
    <w:link w:val="a5"/>
    <w:rsid w:val="006D5FEC"/>
    <w:rPr>
      <w:rFonts w:ascii="Times New Roman" w:eastAsia="Times New Roman" w:hAnsi="Times New Roman" w:cs="Times New Roman"/>
      <w:sz w:val="24"/>
      <w:szCs w:val="24"/>
      <w:lang w:eastAsia="ru-RU"/>
    </w:rPr>
  </w:style>
  <w:style w:type="paragraph" w:styleId="3">
    <w:name w:val="Body Text Indent 3"/>
    <w:basedOn w:val="a"/>
    <w:link w:val="30"/>
    <w:rsid w:val="006D5FEC"/>
    <w:pPr>
      <w:spacing w:after="120"/>
      <w:ind w:left="283"/>
    </w:pPr>
    <w:rPr>
      <w:sz w:val="16"/>
      <w:szCs w:val="16"/>
    </w:rPr>
  </w:style>
  <w:style w:type="character" w:customStyle="1" w:styleId="30">
    <w:name w:val="Основной текст с отступом 3 Знак"/>
    <w:basedOn w:val="a0"/>
    <w:link w:val="3"/>
    <w:rsid w:val="006D5FEC"/>
    <w:rPr>
      <w:rFonts w:ascii="Times New Roman" w:eastAsia="Times New Roman" w:hAnsi="Times New Roman" w:cs="Times New Roman"/>
      <w:sz w:val="16"/>
      <w:szCs w:val="16"/>
      <w:lang w:eastAsia="ru-RU"/>
    </w:rPr>
  </w:style>
  <w:style w:type="paragraph" w:styleId="31">
    <w:name w:val="Body Text 3"/>
    <w:basedOn w:val="a"/>
    <w:link w:val="32"/>
    <w:rsid w:val="006D5FEC"/>
    <w:pPr>
      <w:spacing w:after="120"/>
    </w:pPr>
    <w:rPr>
      <w:sz w:val="16"/>
      <w:szCs w:val="16"/>
    </w:rPr>
  </w:style>
  <w:style w:type="character" w:customStyle="1" w:styleId="32">
    <w:name w:val="Основной текст 3 Знак"/>
    <w:basedOn w:val="a0"/>
    <w:link w:val="31"/>
    <w:rsid w:val="006D5FEC"/>
    <w:rPr>
      <w:rFonts w:ascii="Times New Roman" w:eastAsia="Times New Roman" w:hAnsi="Times New Roman" w:cs="Times New Roman"/>
      <w:sz w:val="16"/>
      <w:szCs w:val="16"/>
      <w:lang w:eastAsia="ru-RU"/>
    </w:rPr>
  </w:style>
  <w:style w:type="character" w:customStyle="1" w:styleId="6">
    <w:name w:val="Стиль6"/>
    <w:uiPriority w:val="1"/>
    <w:rsid w:val="006D5FEC"/>
    <w:rPr>
      <w:b/>
      <w:color w:val="000000"/>
    </w:rPr>
  </w:style>
  <w:style w:type="character" w:customStyle="1" w:styleId="22">
    <w:name w:val="Стиль22"/>
    <w:basedOn w:val="a0"/>
    <w:uiPriority w:val="1"/>
    <w:rsid w:val="006D5FEC"/>
    <w:rPr>
      <w:rFonts w:ascii="Times New Roman" w:hAnsi="Times New Roman"/>
      <w:sz w:val="22"/>
    </w:rPr>
  </w:style>
  <w:style w:type="character" w:customStyle="1" w:styleId="7">
    <w:name w:val="Стиль7"/>
    <w:basedOn w:val="a0"/>
    <w:uiPriority w:val="1"/>
    <w:rsid w:val="006D5FEC"/>
    <w:rPr>
      <w:rFonts w:ascii="Times New Roman" w:hAnsi="Times New Roman"/>
      <w:b/>
      <w:sz w:val="22"/>
    </w:rPr>
  </w:style>
  <w:style w:type="character" w:customStyle="1" w:styleId="8">
    <w:name w:val="Стиль8"/>
    <w:basedOn w:val="a0"/>
    <w:uiPriority w:val="1"/>
    <w:rsid w:val="006D5FEC"/>
    <w:rPr>
      <w:rFonts w:ascii="Times New Roman" w:hAnsi="Times New Roman"/>
      <w:sz w:val="22"/>
    </w:rPr>
  </w:style>
  <w:style w:type="character" w:customStyle="1" w:styleId="2">
    <w:name w:val="Стиль2"/>
    <w:basedOn w:val="a0"/>
    <w:uiPriority w:val="1"/>
    <w:rsid w:val="006D5FEC"/>
    <w:rPr>
      <w:rFonts w:ascii="Times New Roman" w:hAnsi="Times New Roman"/>
      <w:b/>
      <w:sz w:val="23"/>
    </w:rPr>
  </w:style>
  <w:style w:type="paragraph" w:styleId="a7">
    <w:name w:val="Balloon Text"/>
    <w:basedOn w:val="a"/>
    <w:link w:val="a8"/>
    <w:uiPriority w:val="99"/>
    <w:semiHidden/>
    <w:unhideWhenUsed/>
    <w:rsid w:val="006D5FEC"/>
    <w:rPr>
      <w:rFonts w:ascii="Tahoma" w:hAnsi="Tahoma" w:cs="Tahoma"/>
      <w:sz w:val="16"/>
      <w:szCs w:val="16"/>
    </w:rPr>
  </w:style>
  <w:style w:type="character" w:customStyle="1" w:styleId="a8">
    <w:name w:val="Текст выноски Знак"/>
    <w:basedOn w:val="a0"/>
    <w:link w:val="a7"/>
    <w:uiPriority w:val="99"/>
    <w:semiHidden/>
    <w:rsid w:val="006D5FEC"/>
    <w:rPr>
      <w:rFonts w:ascii="Tahoma" w:eastAsia="Times New Roman" w:hAnsi="Tahoma" w:cs="Tahoma"/>
      <w:sz w:val="16"/>
      <w:szCs w:val="16"/>
      <w:lang w:eastAsia="ru-RU"/>
    </w:rPr>
  </w:style>
  <w:style w:type="paragraph" w:styleId="a9">
    <w:name w:val="header"/>
    <w:basedOn w:val="a"/>
    <w:link w:val="aa"/>
    <w:uiPriority w:val="99"/>
    <w:unhideWhenUsed/>
    <w:rsid w:val="00F834A5"/>
    <w:pPr>
      <w:tabs>
        <w:tab w:val="center" w:pos="4677"/>
        <w:tab w:val="right" w:pos="9355"/>
      </w:tabs>
    </w:pPr>
  </w:style>
  <w:style w:type="character" w:customStyle="1" w:styleId="aa">
    <w:name w:val="Верхний колонтитул Знак"/>
    <w:basedOn w:val="a0"/>
    <w:link w:val="a9"/>
    <w:uiPriority w:val="99"/>
    <w:rsid w:val="00F834A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834A5"/>
    <w:pPr>
      <w:tabs>
        <w:tab w:val="center" w:pos="4677"/>
        <w:tab w:val="right" w:pos="9355"/>
      </w:tabs>
    </w:pPr>
  </w:style>
  <w:style w:type="character" w:customStyle="1" w:styleId="ac">
    <w:name w:val="Нижний колонтитул Знак"/>
    <w:basedOn w:val="a0"/>
    <w:link w:val="ab"/>
    <w:uiPriority w:val="99"/>
    <w:rsid w:val="00F834A5"/>
    <w:rPr>
      <w:rFonts w:ascii="Times New Roman" w:eastAsia="Times New Roman" w:hAnsi="Times New Roman" w:cs="Times New Roman"/>
      <w:sz w:val="24"/>
      <w:szCs w:val="24"/>
      <w:lang w:eastAsia="ru-RU"/>
    </w:rPr>
  </w:style>
  <w:style w:type="paragraph" w:styleId="ad">
    <w:name w:val="List Paragraph"/>
    <w:basedOn w:val="a"/>
    <w:uiPriority w:val="34"/>
    <w:qFormat/>
    <w:rsid w:val="002E6BF0"/>
    <w:pPr>
      <w:ind w:left="720"/>
    </w:pPr>
    <w:rPr>
      <w:rFonts w:ascii="Calibri" w:eastAsiaTheme="minorHAnsi" w:hAnsi="Calibri"/>
      <w:sz w:val="22"/>
      <w:szCs w:val="22"/>
      <w:lang w:eastAsia="en-US"/>
    </w:rPr>
  </w:style>
  <w:style w:type="character" w:styleId="ae">
    <w:name w:val="annotation reference"/>
    <w:basedOn w:val="a0"/>
    <w:uiPriority w:val="99"/>
    <w:semiHidden/>
    <w:unhideWhenUsed/>
    <w:rsid w:val="00F43160"/>
    <w:rPr>
      <w:sz w:val="16"/>
      <w:szCs w:val="16"/>
    </w:rPr>
  </w:style>
  <w:style w:type="paragraph" w:styleId="af">
    <w:name w:val="annotation text"/>
    <w:basedOn w:val="a"/>
    <w:link w:val="af0"/>
    <w:uiPriority w:val="99"/>
    <w:semiHidden/>
    <w:unhideWhenUsed/>
    <w:rsid w:val="00F43160"/>
    <w:rPr>
      <w:sz w:val="20"/>
      <w:szCs w:val="20"/>
    </w:rPr>
  </w:style>
  <w:style w:type="character" w:customStyle="1" w:styleId="af0">
    <w:name w:val="Текст примечания Знак"/>
    <w:basedOn w:val="a0"/>
    <w:link w:val="af"/>
    <w:uiPriority w:val="99"/>
    <w:semiHidden/>
    <w:rsid w:val="00F43160"/>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43160"/>
    <w:rPr>
      <w:b/>
      <w:bCs/>
    </w:rPr>
  </w:style>
  <w:style w:type="character" w:customStyle="1" w:styleId="af2">
    <w:name w:val="Тема примечания Знак"/>
    <w:basedOn w:val="af0"/>
    <w:link w:val="af1"/>
    <w:uiPriority w:val="99"/>
    <w:semiHidden/>
    <w:rsid w:val="00F43160"/>
    <w:rPr>
      <w:rFonts w:ascii="Times New Roman" w:eastAsia="Times New Roman" w:hAnsi="Times New Roman" w:cs="Times New Roman"/>
      <w:b/>
      <w:bCs/>
      <w:sz w:val="20"/>
      <w:szCs w:val="20"/>
      <w:lang w:eastAsia="ru-RU"/>
    </w:rPr>
  </w:style>
  <w:style w:type="character" w:styleId="af3">
    <w:name w:val="Placeholder Text"/>
    <w:rsid w:val="009C55CB"/>
    <w:rPr>
      <w:color w:val="808080"/>
    </w:rPr>
  </w:style>
  <w:style w:type="character" w:styleId="af4">
    <w:name w:val="Hyperlink"/>
    <w:basedOn w:val="a0"/>
    <w:uiPriority w:val="99"/>
    <w:unhideWhenUsed/>
    <w:rsid w:val="00B505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D5FEC"/>
    <w:pPr>
      <w:spacing w:after="120"/>
      <w:ind w:left="283"/>
    </w:pPr>
  </w:style>
  <w:style w:type="character" w:customStyle="1" w:styleId="a4">
    <w:name w:val="Основной текст с отступом Знак"/>
    <w:basedOn w:val="a0"/>
    <w:link w:val="a3"/>
    <w:uiPriority w:val="99"/>
    <w:rsid w:val="006D5FEC"/>
    <w:rPr>
      <w:rFonts w:ascii="Times New Roman" w:eastAsia="Times New Roman" w:hAnsi="Times New Roman" w:cs="Times New Roman"/>
      <w:sz w:val="24"/>
      <w:szCs w:val="24"/>
      <w:lang w:eastAsia="ru-RU"/>
    </w:rPr>
  </w:style>
  <w:style w:type="paragraph" w:styleId="a5">
    <w:name w:val="Body Text"/>
    <w:basedOn w:val="a"/>
    <w:link w:val="a6"/>
    <w:rsid w:val="006D5FEC"/>
    <w:pPr>
      <w:spacing w:after="120"/>
    </w:pPr>
  </w:style>
  <w:style w:type="character" w:customStyle="1" w:styleId="a6">
    <w:name w:val="Основной текст Знак"/>
    <w:basedOn w:val="a0"/>
    <w:link w:val="a5"/>
    <w:rsid w:val="006D5FEC"/>
    <w:rPr>
      <w:rFonts w:ascii="Times New Roman" w:eastAsia="Times New Roman" w:hAnsi="Times New Roman" w:cs="Times New Roman"/>
      <w:sz w:val="24"/>
      <w:szCs w:val="24"/>
      <w:lang w:eastAsia="ru-RU"/>
    </w:rPr>
  </w:style>
  <w:style w:type="paragraph" w:styleId="3">
    <w:name w:val="Body Text Indent 3"/>
    <w:basedOn w:val="a"/>
    <w:link w:val="30"/>
    <w:rsid w:val="006D5FEC"/>
    <w:pPr>
      <w:spacing w:after="120"/>
      <w:ind w:left="283"/>
    </w:pPr>
    <w:rPr>
      <w:sz w:val="16"/>
      <w:szCs w:val="16"/>
    </w:rPr>
  </w:style>
  <w:style w:type="character" w:customStyle="1" w:styleId="30">
    <w:name w:val="Основной текст с отступом 3 Знак"/>
    <w:basedOn w:val="a0"/>
    <w:link w:val="3"/>
    <w:rsid w:val="006D5FEC"/>
    <w:rPr>
      <w:rFonts w:ascii="Times New Roman" w:eastAsia="Times New Roman" w:hAnsi="Times New Roman" w:cs="Times New Roman"/>
      <w:sz w:val="16"/>
      <w:szCs w:val="16"/>
      <w:lang w:eastAsia="ru-RU"/>
    </w:rPr>
  </w:style>
  <w:style w:type="paragraph" w:styleId="31">
    <w:name w:val="Body Text 3"/>
    <w:basedOn w:val="a"/>
    <w:link w:val="32"/>
    <w:rsid w:val="006D5FEC"/>
    <w:pPr>
      <w:spacing w:after="120"/>
    </w:pPr>
    <w:rPr>
      <w:sz w:val="16"/>
      <w:szCs w:val="16"/>
    </w:rPr>
  </w:style>
  <w:style w:type="character" w:customStyle="1" w:styleId="32">
    <w:name w:val="Основной текст 3 Знак"/>
    <w:basedOn w:val="a0"/>
    <w:link w:val="31"/>
    <w:rsid w:val="006D5FEC"/>
    <w:rPr>
      <w:rFonts w:ascii="Times New Roman" w:eastAsia="Times New Roman" w:hAnsi="Times New Roman" w:cs="Times New Roman"/>
      <w:sz w:val="16"/>
      <w:szCs w:val="16"/>
      <w:lang w:eastAsia="ru-RU"/>
    </w:rPr>
  </w:style>
  <w:style w:type="character" w:customStyle="1" w:styleId="6">
    <w:name w:val="Стиль6"/>
    <w:uiPriority w:val="1"/>
    <w:rsid w:val="006D5FEC"/>
    <w:rPr>
      <w:b/>
      <w:color w:val="000000"/>
    </w:rPr>
  </w:style>
  <w:style w:type="character" w:customStyle="1" w:styleId="22">
    <w:name w:val="Стиль22"/>
    <w:basedOn w:val="a0"/>
    <w:uiPriority w:val="1"/>
    <w:rsid w:val="006D5FEC"/>
    <w:rPr>
      <w:rFonts w:ascii="Times New Roman" w:hAnsi="Times New Roman"/>
      <w:sz w:val="22"/>
    </w:rPr>
  </w:style>
  <w:style w:type="character" w:customStyle="1" w:styleId="7">
    <w:name w:val="Стиль7"/>
    <w:basedOn w:val="a0"/>
    <w:uiPriority w:val="1"/>
    <w:rsid w:val="006D5FEC"/>
    <w:rPr>
      <w:rFonts w:ascii="Times New Roman" w:hAnsi="Times New Roman"/>
      <w:b/>
      <w:sz w:val="22"/>
    </w:rPr>
  </w:style>
  <w:style w:type="character" w:customStyle="1" w:styleId="8">
    <w:name w:val="Стиль8"/>
    <w:basedOn w:val="a0"/>
    <w:uiPriority w:val="1"/>
    <w:rsid w:val="006D5FEC"/>
    <w:rPr>
      <w:rFonts w:ascii="Times New Roman" w:hAnsi="Times New Roman"/>
      <w:sz w:val="22"/>
    </w:rPr>
  </w:style>
  <w:style w:type="character" w:customStyle="1" w:styleId="2">
    <w:name w:val="Стиль2"/>
    <w:basedOn w:val="a0"/>
    <w:uiPriority w:val="1"/>
    <w:rsid w:val="006D5FEC"/>
    <w:rPr>
      <w:rFonts w:ascii="Times New Roman" w:hAnsi="Times New Roman"/>
      <w:b/>
      <w:sz w:val="23"/>
    </w:rPr>
  </w:style>
  <w:style w:type="paragraph" w:styleId="a7">
    <w:name w:val="Balloon Text"/>
    <w:basedOn w:val="a"/>
    <w:link w:val="a8"/>
    <w:uiPriority w:val="99"/>
    <w:semiHidden/>
    <w:unhideWhenUsed/>
    <w:rsid w:val="006D5FEC"/>
    <w:rPr>
      <w:rFonts w:ascii="Tahoma" w:hAnsi="Tahoma" w:cs="Tahoma"/>
      <w:sz w:val="16"/>
      <w:szCs w:val="16"/>
    </w:rPr>
  </w:style>
  <w:style w:type="character" w:customStyle="1" w:styleId="a8">
    <w:name w:val="Текст выноски Знак"/>
    <w:basedOn w:val="a0"/>
    <w:link w:val="a7"/>
    <w:uiPriority w:val="99"/>
    <w:semiHidden/>
    <w:rsid w:val="006D5FEC"/>
    <w:rPr>
      <w:rFonts w:ascii="Tahoma" w:eastAsia="Times New Roman" w:hAnsi="Tahoma" w:cs="Tahoma"/>
      <w:sz w:val="16"/>
      <w:szCs w:val="16"/>
      <w:lang w:eastAsia="ru-RU"/>
    </w:rPr>
  </w:style>
  <w:style w:type="paragraph" w:styleId="a9">
    <w:name w:val="header"/>
    <w:basedOn w:val="a"/>
    <w:link w:val="aa"/>
    <w:uiPriority w:val="99"/>
    <w:unhideWhenUsed/>
    <w:rsid w:val="00F834A5"/>
    <w:pPr>
      <w:tabs>
        <w:tab w:val="center" w:pos="4677"/>
        <w:tab w:val="right" w:pos="9355"/>
      </w:tabs>
    </w:pPr>
  </w:style>
  <w:style w:type="character" w:customStyle="1" w:styleId="aa">
    <w:name w:val="Верхний колонтитул Знак"/>
    <w:basedOn w:val="a0"/>
    <w:link w:val="a9"/>
    <w:uiPriority w:val="99"/>
    <w:rsid w:val="00F834A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834A5"/>
    <w:pPr>
      <w:tabs>
        <w:tab w:val="center" w:pos="4677"/>
        <w:tab w:val="right" w:pos="9355"/>
      </w:tabs>
    </w:pPr>
  </w:style>
  <w:style w:type="character" w:customStyle="1" w:styleId="ac">
    <w:name w:val="Нижний колонтитул Знак"/>
    <w:basedOn w:val="a0"/>
    <w:link w:val="ab"/>
    <w:uiPriority w:val="99"/>
    <w:rsid w:val="00F834A5"/>
    <w:rPr>
      <w:rFonts w:ascii="Times New Roman" w:eastAsia="Times New Roman" w:hAnsi="Times New Roman" w:cs="Times New Roman"/>
      <w:sz w:val="24"/>
      <w:szCs w:val="24"/>
      <w:lang w:eastAsia="ru-RU"/>
    </w:rPr>
  </w:style>
  <w:style w:type="paragraph" w:styleId="ad">
    <w:name w:val="List Paragraph"/>
    <w:basedOn w:val="a"/>
    <w:uiPriority w:val="34"/>
    <w:qFormat/>
    <w:rsid w:val="002E6BF0"/>
    <w:pPr>
      <w:ind w:left="720"/>
    </w:pPr>
    <w:rPr>
      <w:rFonts w:ascii="Calibri" w:eastAsiaTheme="minorHAnsi" w:hAnsi="Calibri"/>
      <w:sz w:val="22"/>
      <w:szCs w:val="22"/>
      <w:lang w:eastAsia="en-US"/>
    </w:rPr>
  </w:style>
  <w:style w:type="character" w:styleId="ae">
    <w:name w:val="annotation reference"/>
    <w:basedOn w:val="a0"/>
    <w:uiPriority w:val="99"/>
    <w:semiHidden/>
    <w:unhideWhenUsed/>
    <w:rsid w:val="00F43160"/>
    <w:rPr>
      <w:sz w:val="16"/>
      <w:szCs w:val="16"/>
    </w:rPr>
  </w:style>
  <w:style w:type="paragraph" w:styleId="af">
    <w:name w:val="annotation text"/>
    <w:basedOn w:val="a"/>
    <w:link w:val="af0"/>
    <w:uiPriority w:val="99"/>
    <w:semiHidden/>
    <w:unhideWhenUsed/>
    <w:rsid w:val="00F43160"/>
    <w:rPr>
      <w:sz w:val="20"/>
      <w:szCs w:val="20"/>
    </w:rPr>
  </w:style>
  <w:style w:type="character" w:customStyle="1" w:styleId="af0">
    <w:name w:val="Текст примечания Знак"/>
    <w:basedOn w:val="a0"/>
    <w:link w:val="af"/>
    <w:uiPriority w:val="99"/>
    <w:semiHidden/>
    <w:rsid w:val="00F43160"/>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43160"/>
    <w:rPr>
      <w:b/>
      <w:bCs/>
    </w:rPr>
  </w:style>
  <w:style w:type="character" w:customStyle="1" w:styleId="af2">
    <w:name w:val="Тема примечания Знак"/>
    <w:basedOn w:val="af0"/>
    <w:link w:val="af1"/>
    <w:uiPriority w:val="99"/>
    <w:semiHidden/>
    <w:rsid w:val="00F43160"/>
    <w:rPr>
      <w:rFonts w:ascii="Times New Roman" w:eastAsia="Times New Roman" w:hAnsi="Times New Roman" w:cs="Times New Roman"/>
      <w:b/>
      <w:bCs/>
      <w:sz w:val="20"/>
      <w:szCs w:val="20"/>
      <w:lang w:eastAsia="ru-RU"/>
    </w:rPr>
  </w:style>
  <w:style w:type="character" w:styleId="af3">
    <w:name w:val="Placeholder Text"/>
    <w:rsid w:val="009C55CB"/>
    <w:rPr>
      <w:color w:val="808080"/>
    </w:rPr>
  </w:style>
  <w:style w:type="character" w:styleId="af4">
    <w:name w:val="Hyperlink"/>
    <w:basedOn w:val="a0"/>
    <w:uiPriority w:val="99"/>
    <w:unhideWhenUsed/>
    <w:rsid w:val="00B50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9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BE25A63FDD2F52B39307435DC26DC82A3F8FE8455520B7A80EAAF432E8EA84F4EEF7C78503M9gC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consultantplus://offline/ref=BE25A63FDD2F52B39307435DC26DC82A3F8FE8455520B7A80EAAF432E8EA84F4EEF7C78503M9gCJ" TargetMode="Externa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consultantplus://offline/ref=BE25A63FDD2F52B39307435DC26DC82A3F8FE8455520B7A80EAAF432E8EA84F4EEF7C78503M9gCJ"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95CCF8748546ABBB45879CA670523A"/>
        <w:category>
          <w:name w:val="Общие"/>
          <w:gallery w:val="placeholder"/>
        </w:category>
        <w:types>
          <w:type w:val="bbPlcHdr"/>
        </w:types>
        <w:behaviors>
          <w:behavior w:val="content"/>
        </w:behaviors>
        <w:guid w:val="{2EA184B0-F60E-4EC2-A82E-AF66153B6A2A}"/>
      </w:docPartPr>
      <w:docPartBody>
        <w:p w14:paraId="083E7EFE" w14:textId="77777777" w:rsidR="00946947" w:rsidRDefault="00B07FEA" w:rsidP="00B07FEA">
          <w:pPr>
            <w:pStyle w:val="4695CCF8748546ABBB45879CA670523A"/>
          </w:pPr>
          <w:r w:rsidRPr="000E2EA9">
            <w:rPr>
              <w:b/>
            </w:rPr>
            <w:t>мтНомерДоговора</w:t>
          </w:r>
        </w:p>
      </w:docPartBody>
    </w:docPart>
    <w:docPart>
      <w:docPartPr>
        <w:name w:val="289E5BCDD927490D81718960EFCB4A00"/>
        <w:category>
          <w:name w:val="Общие"/>
          <w:gallery w:val="placeholder"/>
        </w:category>
        <w:types>
          <w:type w:val="bbPlcHdr"/>
        </w:types>
        <w:behaviors>
          <w:behavior w:val="content"/>
        </w:behaviors>
        <w:guid w:val="{279CF6DD-7258-44CC-BF34-9698BAD2551E}"/>
      </w:docPartPr>
      <w:docPartBody>
        <w:p w14:paraId="083E7EFF" w14:textId="77777777" w:rsidR="00946947" w:rsidRDefault="00B07FEA" w:rsidP="00B07FEA">
          <w:pPr>
            <w:pStyle w:val="289E5BCDD927490D81718960EFCB4A00"/>
          </w:pPr>
          <w:r w:rsidRPr="000E2EA9">
            <w:t>мтДатаДоговора</w:t>
          </w:r>
        </w:p>
      </w:docPartBody>
    </w:docPart>
    <w:docPart>
      <w:docPartPr>
        <w:name w:val="BFA2E95C61EC412A9FDEE963BC945FC7"/>
        <w:category>
          <w:name w:val="Общие"/>
          <w:gallery w:val="placeholder"/>
        </w:category>
        <w:types>
          <w:type w:val="bbPlcHdr"/>
        </w:types>
        <w:behaviors>
          <w:behavior w:val="content"/>
        </w:behaviors>
        <w:guid w:val="{CBDCA4AE-D945-4AA8-80B2-A8C2F6A5AD9D}"/>
      </w:docPartPr>
      <w:docPartBody>
        <w:p w14:paraId="083E7F00" w14:textId="77777777" w:rsidR="00946947" w:rsidRDefault="00B07FEA" w:rsidP="00B07FEA">
          <w:pPr>
            <w:pStyle w:val="BFA2E95C61EC412A9FDEE963BC945FC7"/>
          </w:pPr>
          <w:r w:rsidRPr="00542610">
            <w:rPr>
              <w:b/>
            </w:rPr>
            <w:t>мтГражданинРФ</w:t>
          </w:r>
        </w:p>
      </w:docPartBody>
    </w:docPart>
    <w:docPart>
      <w:docPartPr>
        <w:name w:val="D9502ED2CA14463F8F03431D78ADB4E9"/>
        <w:category>
          <w:name w:val="Общие"/>
          <w:gallery w:val="placeholder"/>
        </w:category>
        <w:types>
          <w:type w:val="bbPlcHdr"/>
        </w:types>
        <w:behaviors>
          <w:behavior w:val="content"/>
        </w:behaviors>
        <w:guid w:val="{DB5FE3A7-F71E-437A-83FE-7FB0DDC0134C}"/>
      </w:docPartPr>
      <w:docPartBody>
        <w:p w14:paraId="083E7F01" w14:textId="77777777" w:rsidR="00946947" w:rsidRDefault="00B07FEA" w:rsidP="00B07FEA">
          <w:pPr>
            <w:pStyle w:val="D9502ED2CA14463F8F03431D78ADB4E9"/>
          </w:pPr>
          <w:r w:rsidRPr="00B91937">
            <w:rPr>
              <w:rStyle w:val="a3"/>
            </w:rPr>
            <w:t>Место для ввода текста.</w:t>
          </w:r>
        </w:p>
      </w:docPartBody>
    </w:docPart>
    <w:docPart>
      <w:docPartPr>
        <w:name w:val="BF81BE046A6F4D12A08283B76A233AA2"/>
        <w:category>
          <w:name w:val="Общие"/>
          <w:gallery w:val="placeholder"/>
        </w:category>
        <w:types>
          <w:type w:val="bbPlcHdr"/>
        </w:types>
        <w:behaviors>
          <w:behavior w:val="content"/>
        </w:behaviors>
        <w:guid w:val="{D17CD89D-3D2F-4AA3-9F13-BB81FE71193A}"/>
      </w:docPartPr>
      <w:docPartBody>
        <w:p w14:paraId="083E7F02" w14:textId="77777777" w:rsidR="00946947" w:rsidRDefault="00B07FEA" w:rsidP="00B07FEA">
          <w:pPr>
            <w:pStyle w:val="BF81BE046A6F4D12A08283B76A233AA2"/>
          </w:pPr>
          <w:r w:rsidRPr="00F028B8">
            <w:t>мтИменуемый</w:t>
          </w:r>
        </w:p>
      </w:docPartBody>
    </w:docPart>
    <w:docPart>
      <w:docPartPr>
        <w:name w:val="9303E066C579461199BAB1BDB44A6BC9"/>
        <w:category>
          <w:name w:val="Общие"/>
          <w:gallery w:val="placeholder"/>
        </w:category>
        <w:types>
          <w:type w:val="bbPlcHdr"/>
        </w:types>
        <w:behaviors>
          <w:behavior w:val="content"/>
        </w:behaviors>
        <w:guid w:val="{5CC5C58E-832F-4E77-BE0B-885A1566F489}"/>
      </w:docPartPr>
      <w:docPartBody>
        <w:p w14:paraId="083E7F03" w14:textId="77777777" w:rsidR="00946947" w:rsidRDefault="00B07FEA" w:rsidP="00B07FEA">
          <w:pPr>
            <w:pStyle w:val="9303E066C579461199BAB1BDB44A6BC9"/>
          </w:pPr>
          <w:r w:rsidRPr="00B91937">
            <w:rPr>
              <w:rStyle w:val="a3"/>
            </w:rPr>
            <w:t>Место для ввода текста.</w:t>
          </w:r>
        </w:p>
      </w:docPartBody>
    </w:docPart>
    <w:docPart>
      <w:docPartPr>
        <w:name w:val="53CC1146000E4C188153D2CEAD602891"/>
        <w:category>
          <w:name w:val="Общие"/>
          <w:gallery w:val="placeholder"/>
        </w:category>
        <w:types>
          <w:type w:val="bbPlcHdr"/>
        </w:types>
        <w:behaviors>
          <w:behavior w:val="content"/>
        </w:behaviors>
        <w:guid w:val="{5AC4065C-5AC4-43A7-A0C3-6B6866C069C0}"/>
      </w:docPartPr>
      <w:docPartBody>
        <w:p w14:paraId="083E7F04" w14:textId="77777777" w:rsidR="00946947" w:rsidRDefault="00B07FEA" w:rsidP="00B07FEA">
          <w:pPr>
            <w:pStyle w:val="53CC1146000E4C188153D2CEAD602891"/>
          </w:pPr>
          <w:r w:rsidRPr="00B91937">
            <w:rPr>
              <w:rStyle w:val="a3"/>
            </w:rPr>
            <w:t>Место для ввода текста.</w:t>
          </w:r>
        </w:p>
      </w:docPartBody>
    </w:docPart>
    <w:docPart>
      <w:docPartPr>
        <w:name w:val="9E783D61AA2D4EB09246D2963F0D1FAA"/>
        <w:category>
          <w:name w:val="Общие"/>
          <w:gallery w:val="placeholder"/>
        </w:category>
        <w:types>
          <w:type w:val="bbPlcHdr"/>
        </w:types>
        <w:behaviors>
          <w:behavior w:val="content"/>
        </w:behaviors>
        <w:guid w:val="{1F1B7D0F-C418-4E68-BC52-D5A8E91CDF76}"/>
      </w:docPartPr>
      <w:docPartBody>
        <w:p w14:paraId="083E7F07" w14:textId="77777777" w:rsidR="00EB0A3A" w:rsidRDefault="00F4129F" w:rsidP="00F4129F">
          <w:pPr>
            <w:pStyle w:val="9E783D61AA2D4EB09246D2963F0D1FAA"/>
          </w:pPr>
          <w:r>
            <w:t>мтДатаДоговора</w:t>
          </w:r>
        </w:p>
      </w:docPartBody>
    </w:docPart>
    <w:docPart>
      <w:docPartPr>
        <w:name w:val="B866B4BAB74A4645A67D5335C640EC81"/>
        <w:category>
          <w:name w:val="Общие"/>
          <w:gallery w:val="placeholder"/>
        </w:category>
        <w:types>
          <w:type w:val="bbPlcHdr"/>
        </w:types>
        <w:behaviors>
          <w:behavior w:val="content"/>
        </w:behaviors>
        <w:guid w:val="{DBC04407-2670-486B-92F8-0601FD7A9F9D}"/>
      </w:docPartPr>
      <w:docPartBody>
        <w:p w14:paraId="083E7F0C" w14:textId="77777777" w:rsidR="00EB0A3A" w:rsidRDefault="00F4129F" w:rsidP="00F4129F">
          <w:pPr>
            <w:pStyle w:val="B866B4BAB74A4645A67D5335C640EC81"/>
          </w:pPr>
          <w:r w:rsidRPr="00EE6201">
            <w:rPr>
              <w:b/>
              <w:sz w:val="20"/>
              <w:szCs w:val="20"/>
            </w:rPr>
            <w:t>мтНомерДоговора</w:t>
          </w:r>
        </w:p>
      </w:docPartBody>
    </w:docPart>
    <w:docPart>
      <w:docPartPr>
        <w:name w:val="D39F9713583D418EB29FD2F482D1BC8C"/>
        <w:category>
          <w:name w:val="Общие"/>
          <w:gallery w:val="placeholder"/>
        </w:category>
        <w:types>
          <w:type w:val="bbPlcHdr"/>
        </w:types>
        <w:behaviors>
          <w:behavior w:val="content"/>
        </w:behaviors>
        <w:guid w:val="{3C726253-4D4E-4557-ABB9-59D0EDA17A2D}"/>
      </w:docPartPr>
      <w:docPartBody>
        <w:p w14:paraId="083E7F0D" w14:textId="77777777" w:rsidR="00EB0A3A" w:rsidRDefault="00F4129F" w:rsidP="00F4129F">
          <w:pPr>
            <w:pStyle w:val="D39F9713583D418EB29FD2F482D1BC8C"/>
          </w:pPr>
          <w:r w:rsidRPr="00EE6201">
            <w:rPr>
              <w:b/>
              <w:sz w:val="20"/>
              <w:szCs w:val="20"/>
            </w:rPr>
            <w:t>мтДатаДоговора</w:t>
          </w:r>
        </w:p>
      </w:docPartBody>
    </w:docPart>
    <w:docPart>
      <w:docPartPr>
        <w:name w:val="EEEDBD5BFB604914B08C74121869FE54"/>
        <w:category>
          <w:name w:val="Общие"/>
          <w:gallery w:val="placeholder"/>
        </w:category>
        <w:types>
          <w:type w:val="bbPlcHdr"/>
        </w:types>
        <w:behaviors>
          <w:behavior w:val="content"/>
        </w:behaviors>
        <w:guid w:val="{74651893-6D7D-4227-B3DD-9E41CEFC5D55}"/>
      </w:docPartPr>
      <w:docPartBody>
        <w:p w14:paraId="083E7F11" w14:textId="77777777" w:rsidR="00D53379" w:rsidRDefault="00A159F5" w:rsidP="00A159F5">
          <w:pPr>
            <w:pStyle w:val="EEEDBD5BFB604914B08C74121869FE54"/>
          </w:pPr>
          <w:r>
            <w:t>мтДатаДоговора</w:t>
          </w:r>
        </w:p>
      </w:docPartBody>
    </w:docPart>
    <w:docPart>
      <w:docPartPr>
        <w:name w:val="C56C6760D51A453096E28AEC22BB0B23"/>
        <w:category>
          <w:name w:val="Общие"/>
          <w:gallery w:val="placeholder"/>
        </w:category>
        <w:types>
          <w:type w:val="bbPlcHdr"/>
        </w:types>
        <w:behaviors>
          <w:behavior w:val="content"/>
        </w:behaviors>
        <w:guid w:val="{094395A6-B59B-490A-8676-52978ACF8B0D}"/>
      </w:docPartPr>
      <w:docPartBody>
        <w:p w14:paraId="083E7F12" w14:textId="77777777" w:rsidR="00D53379" w:rsidRDefault="00A159F5" w:rsidP="00A159F5">
          <w:pPr>
            <w:pStyle w:val="C56C6760D51A453096E28AEC22BB0B23"/>
          </w:pPr>
          <w:r>
            <w:t>мтДатаДоговора</w:t>
          </w:r>
        </w:p>
      </w:docPartBody>
    </w:docPart>
    <w:docPart>
      <w:docPartPr>
        <w:name w:val="10AAF61E0BB1465D9F5067C6ECAF45F0"/>
        <w:category>
          <w:name w:val="Общие"/>
          <w:gallery w:val="placeholder"/>
        </w:category>
        <w:types>
          <w:type w:val="bbPlcHdr"/>
        </w:types>
        <w:behaviors>
          <w:behavior w:val="content"/>
        </w:behaviors>
        <w:guid w:val="{58CF5BBE-2D28-43B0-B5F9-D932C310AFC6}"/>
      </w:docPartPr>
      <w:docPartBody>
        <w:p w14:paraId="49ED7122" w14:textId="3BA8D3E5" w:rsidR="00E83BA4" w:rsidRDefault="005D4152" w:rsidP="005D4152">
          <w:pPr>
            <w:pStyle w:val="10AAF61E0BB1465D9F5067C6ECAF45F0"/>
          </w:pPr>
          <w:r w:rsidRPr="00542610">
            <w:t>мтКлиентыВсеПаспортДанные</w:t>
          </w:r>
        </w:p>
      </w:docPartBody>
    </w:docPart>
    <w:docPart>
      <w:docPartPr>
        <w:name w:val="39AF0611779C441180F52D057FB2EBC8"/>
        <w:category>
          <w:name w:val="Общие"/>
          <w:gallery w:val="placeholder"/>
        </w:category>
        <w:types>
          <w:type w:val="bbPlcHdr"/>
        </w:types>
        <w:behaviors>
          <w:behavior w:val="content"/>
        </w:behaviors>
        <w:guid w:val="{B68094EE-E904-4F5D-A566-285EB6676E60}"/>
      </w:docPartPr>
      <w:docPartBody>
        <w:p w14:paraId="1DFFDD21" w14:textId="42707BE3" w:rsidR="00E83BA4" w:rsidRDefault="005D4152" w:rsidP="005D4152">
          <w:pPr>
            <w:pStyle w:val="39AF0611779C441180F52D057FB2EBC8"/>
          </w:pPr>
          <w:r w:rsidRPr="00542610">
            <w:t>мтКлиентыВсеПодписьИОФамилия</w:t>
          </w:r>
        </w:p>
      </w:docPartBody>
    </w:docPart>
    <w:docPart>
      <w:docPartPr>
        <w:name w:val="58B3AC4213EE4D478BED2E66AA647B40"/>
        <w:category>
          <w:name w:val="Общие"/>
          <w:gallery w:val="placeholder"/>
        </w:category>
        <w:types>
          <w:type w:val="bbPlcHdr"/>
        </w:types>
        <w:behaviors>
          <w:behavior w:val="content"/>
        </w:behaviors>
        <w:guid w:val="{A1B7C299-5F46-48CD-86D6-09EF9BA6D61B}"/>
      </w:docPartPr>
      <w:docPartBody>
        <w:p w14:paraId="16432D52" w14:textId="1BC1BBCC" w:rsidR="00F72E8F" w:rsidRDefault="00465D0A" w:rsidP="00465D0A">
          <w:pPr>
            <w:pStyle w:val="58B3AC4213EE4D478BED2E66AA647B40"/>
          </w:pPr>
          <w:r w:rsidRPr="00996DF8">
            <w:rPr>
              <w:b/>
              <w:sz w:val="23"/>
              <w:szCs w:val="23"/>
            </w:rPr>
            <w:t>м</w:t>
          </w:r>
          <w:r w:rsidRPr="00542610">
            <w:rPr>
              <w:b/>
            </w:rPr>
            <w:t>тНомерУсловный</w:t>
          </w:r>
        </w:p>
      </w:docPartBody>
    </w:docPart>
    <w:docPart>
      <w:docPartPr>
        <w:name w:val="8CEBEA21A91D4E7B8D7925219B8CF480"/>
        <w:category>
          <w:name w:val="Общие"/>
          <w:gallery w:val="placeholder"/>
        </w:category>
        <w:types>
          <w:type w:val="bbPlcHdr"/>
        </w:types>
        <w:behaviors>
          <w:behavior w:val="content"/>
        </w:behaviors>
        <w:guid w:val="{1C69CE2C-8D75-4570-B3B9-1B65F8FB39D1}"/>
      </w:docPartPr>
      <w:docPartBody>
        <w:p w14:paraId="26C9170F" w14:textId="0D6BE3A6" w:rsidR="00F72E8F" w:rsidRDefault="00465D0A" w:rsidP="00465D0A">
          <w:pPr>
            <w:pStyle w:val="8CEBEA21A91D4E7B8D7925219B8CF480"/>
          </w:pPr>
          <w:r w:rsidRPr="00F15C97">
            <w:rPr>
              <w:b/>
              <w:sz w:val="23"/>
              <w:szCs w:val="23"/>
            </w:rPr>
            <w:t>м</w:t>
          </w:r>
          <w:r w:rsidRPr="00542610">
            <w:rPr>
              <w:b/>
            </w:rPr>
            <w:t>тНомерЭтажа</w:t>
          </w:r>
        </w:p>
      </w:docPartBody>
    </w:docPart>
    <w:docPart>
      <w:docPartPr>
        <w:name w:val="B711E3505C464A85AF968CADBFC93C70"/>
        <w:category>
          <w:name w:val="Общие"/>
          <w:gallery w:val="placeholder"/>
        </w:category>
        <w:types>
          <w:type w:val="bbPlcHdr"/>
        </w:types>
        <w:behaviors>
          <w:behavior w:val="content"/>
        </w:behaviors>
        <w:guid w:val="{DF251C84-59FA-4284-BB12-EB7F2944AFDF}"/>
      </w:docPartPr>
      <w:docPartBody>
        <w:p w14:paraId="3621AD27" w14:textId="7BA6A8AA" w:rsidR="00F72E8F" w:rsidRDefault="00465D0A" w:rsidP="00465D0A">
          <w:pPr>
            <w:pStyle w:val="B711E3505C464A85AF968CADBFC93C70"/>
          </w:pPr>
          <w:r w:rsidRPr="00542610">
            <w:rPr>
              <w:b/>
            </w:rPr>
            <w:t>мтКомнат</w:t>
          </w:r>
        </w:p>
      </w:docPartBody>
    </w:docPart>
    <w:docPart>
      <w:docPartPr>
        <w:name w:val="818E500A0F97490CA5F53D1F8B566AB4"/>
        <w:category>
          <w:name w:val="Общие"/>
          <w:gallery w:val="placeholder"/>
        </w:category>
        <w:types>
          <w:type w:val="bbPlcHdr"/>
        </w:types>
        <w:behaviors>
          <w:behavior w:val="content"/>
        </w:behaviors>
        <w:guid w:val="{9BA52F34-E200-4D7D-A6FB-7D96091F4207}"/>
      </w:docPartPr>
      <w:docPartBody>
        <w:p w14:paraId="63B0DB77" w14:textId="24D63C63" w:rsidR="00F72E8F" w:rsidRDefault="00465D0A" w:rsidP="00465D0A">
          <w:pPr>
            <w:pStyle w:val="818E500A0F97490CA5F53D1F8B566AB4"/>
          </w:pPr>
          <w:r w:rsidRPr="00542610">
            <w:rPr>
              <w:b/>
            </w:rPr>
            <w:t>мтПлощадьБезЛетнихПроектная</w:t>
          </w:r>
        </w:p>
      </w:docPartBody>
    </w:docPart>
    <w:docPart>
      <w:docPartPr>
        <w:name w:val="9F61868ED7B4436EA0E06968760D594B"/>
        <w:category>
          <w:name w:val="Общие"/>
          <w:gallery w:val="placeholder"/>
        </w:category>
        <w:types>
          <w:type w:val="bbPlcHdr"/>
        </w:types>
        <w:behaviors>
          <w:behavior w:val="content"/>
        </w:behaviors>
        <w:guid w:val="{E29841A6-884B-43C3-B978-E789D5044090}"/>
      </w:docPartPr>
      <w:docPartBody>
        <w:p w14:paraId="183550AD" w14:textId="6FD66744" w:rsidR="00F72E8F" w:rsidRDefault="00465D0A" w:rsidP="00465D0A">
          <w:pPr>
            <w:pStyle w:val="9F61868ED7B4436EA0E06968760D594B"/>
          </w:pPr>
          <w:r w:rsidRPr="00542610">
            <w:rPr>
              <w:b/>
            </w:rPr>
            <w:t>мтПлощадьЛетнихПроектная</w:t>
          </w:r>
        </w:p>
      </w:docPartBody>
    </w:docPart>
    <w:docPart>
      <w:docPartPr>
        <w:name w:val="9735DE9C9A304E2D83EB0DEB938D70A8"/>
        <w:category>
          <w:name w:val="Общие"/>
          <w:gallery w:val="placeholder"/>
        </w:category>
        <w:types>
          <w:type w:val="bbPlcHdr"/>
        </w:types>
        <w:behaviors>
          <w:behavior w:val="content"/>
        </w:behaviors>
        <w:guid w:val="{327EEB52-28EC-42E7-80CF-178ACE63B79C}"/>
      </w:docPartPr>
      <w:docPartBody>
        <w:p w14:paraId="5E417E19" w14:textId="1070576E" w:rsidR="00F72E8F" w:rsidRDefault="00465D0A" w:rsidP="00465D0A">
          <w:pPr>
            <w:pStyle w:val="9735DE9C9A304E2D83EB0DEB938D70A8"/>
          </w:pPr>
          <w:r w:rsidRPr="00542610">
            <w:rPr>
              <w:b/>
            </w:rPr>
            <w:t>мтОбщаяПлощадьРеализации</w:t>
          </w:r>
        </w:p>
      </w:docPartBody>
    </w:docPart>
    <w:docPart>
      <w:docPartPr>
        <w:name w:val="4A8A7C25D82D4D91B17B9D9F3233BECC"/>
        <w:category>
          <w:name w:val="Общие"/>
          <w:gallery w:val="placeholder"/>
        </w:category>
        <w:types>
          <w:type w:val="bbPlcHdr"/>
        </w:types>
        <w:behaviors>
          <w:behavior w:val="content"/>
        </w:behaviors>
        <w:guid w:val="{B3226474-C4A4-466F-AFEF-21F446C1FD15}"/>
      </w:docPartPr>
      <w:docPartBody>
        <w:p w14:paraId="0A7C36CC" w14:textId="1951B104" w:rsidR="00F72E8F" w:rsidRDefault="00465D0A" w:rsidP="00465D0A">
          <w:pPr>
            <w:pStyle w:val="4A8A7C25D82D4D91B17B9D9F3233BECC"/>
          </w:pPr>
          <w:r w:rsidRPr="00996DF8">
            <w:rPr>
              <w:b/>
              <w:sz w:val="23"/>
              <w:szCs w:val="23"/>
            </w:rPr>
            <w:t>м</w:t>
          </w:r>
          <w:r w:rsidRPr="00542610">
            <w:rPr>
              <w:b/>
            </w:rPr>
            <w:t>тНомерУсловный</w:t>
          </w:r>
        </w:p>
      </w:docPartBody>
    </w:docPart>
    <w:docPart>
      <w:docPartPr>
        <w:name w:val="8262C26F286D45498FF1BBF1B0EC77E2"/>
        <w:category>
          <w:name w:val="Общие"/>
          <w:gallery w:val="placeholder"/>
        </w:category>
        <w:types>
          <w:type w:val="bbPlcHdr"/>
        </w:types>
        <w:behaviors>
          <w:behavior w:val="content"/>
        </w:behaviors>
        <w:guid w:val="{F3E55C4F-6F35-4298-A961-0FD479A32612}"/>
      </w:docPartPr>
      <w:docPartBody>
        <w:p w14:paraId="7E8E7CFF" w14:textId="76D0B4CD" w:rsidR="00F72E8F" w:rsidRDefault="00465D0A" w:rsidP="00465D0A">
          <w:pPr>
            <w:pStyle w:val="8262C26F286D45498FF1BBF1B0EC77E2"/>
          </w:pPr>
          <w:r w:rsidRPr="00F15C97">
            <w:rPr>
              <w:b/>
              <w:sz w:val="23"/>
              <w:szCs w:val="23"/>
            </w:rPr>
            <w:t>м</w:t>
          </w:r>
          <w:r w:rsidRPr="00542610">
            <w:rPr>
              <w:b/>
            </w:rPr>
            <w:t>тНомерЭтажа</w:t>
          </w:r>
        </w:p>
      </w:docPartBody>
    </w:docPart>
    <w:docPart>
      <w:docPartPr>
        <w:name w:val="1ABD98DFAFBA4567835B25D823E74D68"/>
        <w:category>
          <w:name w:val="Общие"/>
          <w:gallery w:val="placeholder"/>
        </w:category>
        <w:types>
          <w:type w:val="bbPlcHdr"/>
        </w:types>
        <w:behaviors>
          <w:behavior w:val="content"/>
        </w:behaviors>
        <w:guid w:val="{AB9A3588-EAA8-4A22-9041-075BC1A5EB74}"/>
      </w:docPartPr>
      <w:docPartBody>
        <w:p w14:paraId="5EE18194" w14:textId="34F40B84" w:rsidR="00F72E8F" w:rsidRDefault="00465D0A" w:rsidP="00465D0A">
          <w:pPr>
            <w:pStyle w:val="1ABD98DFAFBA4567835B25D823E74D68"/>
          </w:pPr>
          <w:r w:rsidRPr="00542610">
            <w:rPr>
              <w:b/>
            </w:rPr>
            <w:t>мтКомнат</w:t>
          </w:r>
        </w:p>
      </w:docPartBody>
    </w:docPart>
    <w:docPart>
      <w:docPartPr>
        <w:name w:val="3D2EAF96C7904778B5C2105483E82D20"/>
        <w:category>
          <w:name w:val="Общие"/>
          <w:gallery w:val="placeholder"/>
        </w:category>
        <w:types>
          <w:type w:val="bbPlcHdr"/>
        </w:types>
        <w:behaviors>
          <w:behavior w:val="content"/>
        </w:behaviors>
        <w:guid w:val="{CCEEA75C-1566-407D-B616-6D81550546A7}"/>
      </w:docPartPr>
      <w:docPartBody>
        <w:p w14:paraId="79327CCE" w14:textId="1C8B7161" w:rsidR="00F72E8F" w:rsidRDefault="00465D0A" w:rsidP="00465D0A">
          <w:pPr>
            <w:pStyle w:val="3D2EAF96C7904778B5C2105483E82D20"/>
          </w:pPr>
          <w:r w:rsidRPr="00542610">
            <w:rPr>
              <w:b/>
            </w:rPr>
            <w:t>мтПлощадьБезЛетнихПроектная</w:t>
          </w:r>
        </w:p>
      </w:docPartBody>
    </w:docPart>
    <w:docPart>
      <w:docPartPr>
        <w:name w:val="9645CF760EED47289DD40F8F92A279AD"/>
        <w:category>
          <w:name w:val="Общие"/>
          <w:gallery w:val="placeholder"/>
        </w:category>
        <w:types>
          <w:type w:val="bbPlcHdr"/>
        </w:types>
        <w:behaviors>
          <w:behavior w:val="content"/>
        </w:behaviors>
        <w:guid w:val="{DC8A211C-7088-41CF-A3F4-5C25B8553EAE}"/>
      </w:docPartPr>
      <w:docPartBody>
        <w:p w14:paraId="785CDB23" w14:textId="69E72AC9" w:rsidR="00F72E8F" w:rsidRDefault="00465D0A" w:rsidP="00465D0A">
          <w:pPr>
            <w:pStyle w:val="9645CF760EED47289DD40F8F92A279AD"/>
          </w:pPr>
          <w:r w:rsidRPr="00542610">
            <w:rPr>
              <w:b/>
            </w:rPr>
            <w:t>мтПлощадьЛетнихПроектная</w:t>
          </w:r>
        </w:p>
      </w:docPartBody>
    </w:docPart>
    <w:docPart>
      <w:docPartPr>
        <w:name w:val="DBF95A30C86F4B16A274BE51BB744633"/>
        <w:category>
          <w:name w:val="Общие"/>
          <w:gallery w:val="placeholder"/>
        </w:category>
        <w:types>
          <w:type w:val="bbPlcHdr"/>
        </w:types>
        <w:behaviors>
          <w:behavior w:val="content"/>
        </w:behaviors>
        <w:guid w:val="{E431AE23-674E-42C3-90D7-9344B8C5A371}"/>
      </w:docPartPr>
      <w:docPartBody>
        <w:p w14:paraId="2C7EDCF9" w14:textId="1748D05E" w:rsidR="00F72E8F" w:rsidRDefault="00465D0A" w:rsidP="00465D0A">
          <w:pPr>
            <w:pStyle w:val="DBF95A30C86F4B16A274BE51BB744633"/>
          </w:pPr>
          <w:r w:rsidRPr="00542610">
            <w:rPr>
              <w:b/>
            </w:rPr>
            <w:t>мтОбщаяПлощадьРеализации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B1"/>
    <w:rsid w:val="000A4492"/>
    <w:rsid w:val="00262943"/>
    <w:rsid w:val="002A1A22"/>
    <w:rsid w:val="002C76B1"/>
    <w:rsid w:val="002F7860"/>
    <w:rsid w:val="0031754B"/>
    <w:rsid w:val="00465D0A"/>
    <w:rsid w:val="00491013"/>
    <w:rsid w:val="004C484B"/>
    <w:rsid w:val="005D4152"/>
    <w:rsid w:val="007E1467"/>
    <w:rsid w:val="008C2903"/>
    <w:rsid w:val="009213F6"/>
    <w:rsid w:val="00946947"/>
    <w:rsid w:val="00A159F5"/>
    <w:rsid w:val="00B07FEA"/>
    <w:rsid w:val="00BC6655"/>
    <w:rsid w:val="00C37AC3"/>
    <w:rsid w:val="00C53D8E"/>
    <w:rsid w:val="00D53379"/>
    <w:rsid w:val="00E3148C"/>
    <w:rsid w:val="00E83BA4"/>
    <w:rsid w:val="00EB0A3A"/>
    <w:rsid w:val="00F4129F"/>
    <w:rsid w:val="00F72E8F"/>
    <w:rsid w:val="00FA1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83E7EF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5D16BDEAA56477EA9C16D46B3597E84">
    <w:name w:val="75D16BDEAA56477EA9C16D46B3597E84"/>
    <w:rsid w:val="002C76B1"/>
  </w:style>
  <w:style w:type="paragraph" w:customStyle="1" w:styleId="70F20D3B707E4ED2860D957A4DAA85E6">
    <w:name w:val="70F20D3B707E4ED2860D957A4DAA85E6"/>
    <w:rsid w:val="002C76B1"/>
  </w:style>
  <w:style w:type="paragraph" w:customStyle="1" w:styleId="5FCC98358F6F4FF4883A1508D2E431BF">
    <w:name w:val="5FCC98358F6F4FF4883A1508D2E431BF"/>
    <w:rsid w:val="002C76B1"/>
  </w:style>
  <w:style w:type="character" w:styleId="a3">
    <w:name w:val="Placeholder Text"/>
    <w:rsid w:val="00B07FEA"/>
    <w:rPr>
      <w:color w:val="808080"/>
    </w:rPr>
  </w:style>
  <w:style w:type="paragraph" w:customStyle="1" w:styleId="01168A49793843AFBCB2C1CD413489FA">
    <w:name w:val="01168A49793843AFBCB2C1CD413489FA"/>
    <w:rsid w:val="002C76B1"/>
  </w:style>
  <w:style w:type="paragraph" w:customStyle="1" w:styleId="86399083545846DFB676299F460E9B19">
    <w:name w:val="86399083545846DFB676299F460E9B19"/>
    <w:rsid w:val="002C76B1"/>
  </w:style>
  <w:style w:type="paragraph" w:customStyle="1" w:styleId="35E54003E8D7498788219798EAEBDF49">
    <w:name w:val="35E54003E8D7498788219798EAEBDF49"/>
    <w:rsid w:val="002C76B1"/>
  </w:style>
  <w:style w:type="paragraph" w:customStyle="1" w:styleId="C9395109F2EB46C89B717EF66DD95218">
    <w:name w:val="C9395109F2EB46C89B717EF66DD95218"/>
    <w:rsid w:val="002C76B1"/>
  </w:style>
  <w:style w:type="paragraph" w:customStyle="1" w:styleId="F8E2C181E9B548FDAF6CB7AF012421C8">
    <w:name w:val="F8E2C181E9B548FDAF6CB7AF012421C8"/>
    <w:rsid w:val="002C76B1"/>
  </w:style>
  <w:style w:type="paragraph" w:customStyle="1" w:styleId="57A37CC35F7B44D38AAF0E9B96D3A3F8">
    <w:name w:val="57A37CC35F7B44D38AAF0E9B96D3A3F8"/>
    <w:rsid w:val="002C76B1"/>
  </w:style>
  <w:style w:type="paragraph" w:customStyle="1" w:styleId="D46070617DDC4CD4B708E11B7986F744">
    <w:name w:val="D46070617DDC4CD4B708E11B7986F744"/>
    <w:rsid w:val="002C76B1"/>
  </w:style>
  <w:style w:type="paragraph" w:customStyle="1" w:styleId="7CB8DF8C07C64F9184EADEA42DB772E7">
    <w:name w:val="7CB8DF8C07C64F9184EADEA42DB772E7"/>
    <w:rsid w:val="002C76B1"/>
  </w:style>
  <w:style w:type="paragraph" w:customStyle="1" w:styleId="8383979742AD42A5B91A45F872AC431E">
    <w:name w:val="8383979742AD42A5B91A45F872AC431E"/>
    <w:rsid w:val="002C76B1"/>
  </w:style>
  <w:style w:type="paragraph" w:customStyle="1" w:styleId="B5AB370A73DE487D868541A9B599F17C">
    <w:name w:val="B5AB370A73DE487D868541A9B599F17C"/>
    <w:rsid w:val="002C76B1"/>
  </w:style>
  <w:style w:type="paragraph" w:customStyle="1" w:styleId="158C1BCF90C64D40AEFB7C95CBFD4B38">
    <w:name w:val="158C1BCF90C64D40AEFB7C95CBFD4B38"/>
    <w:rsid w:val="002C76B1"/>
  </w:style>
  <w:style w:type="paragraph" w:customStyle="1" w:styleId="C3EF1CF76A134143ADB45EA9778C276F">
    <w:name w:val="C3EF1CF76A134143ADB45EA9778C276F"/>
    <w:rsid w:val="002C76B1"/>
  </w:style>
  <w:style w:type="paragraph" w:customStyle="1" w:styleId="7855C0079F2F436D97E11580AB374C27">
    <w:name w:val="7855C0079F2F436D97E11580AB374C27"/>
    <w:rsid w:val="002C76B1"/>
  </w:style>
  <w:style w:type="paragraph" w:customStyle="1" w:styleId="80DE024E433F494F8503BDCDB733F21E">
    <w:name w:val="80DE024E433F494F8503BDCDB733F21E"/>
    <w:rsid w:val="002C76B1"/>
  </w:style>
  <w:style w:type="paragraph" w:customStyle="1" w:styleId="77B39245C5294B32B2BA00472D2B601B">
    <w:name w:val="77B39245C5294B32B2BA00472D2B601B"/>
    <w:rsid w:val="002C76B1"/>
  </w:style>
  <w:style w:type="paragraph" w:customStyle="1" w:styleId="C2BD7D52148141A8A7558B16E0D21090">
    <w:name w:val="C2BD7D52148141A8A7558B16E0D21090"/>
    <w:rsid w:val="002C76B1"/>
  </w:style>
  <w:style w:type="paragraph" w:customStyle="1" w:styleId="2D812F4B440444209B33D43E7B9A347F">
    <w:name w:val="2D812F4B440444209B33D43E7B9A347F"/>
    <w:rsid w:val="002C76B1"/>
  </w:style>
  <w:style w:type="paragraph" w:customStyle="1" w:styleId="D02FE034B17F4FEABD865FFE0068D53C">
    <w:name w:val="D02FE034B17F4FEABD865FFE0068D53C"/>
    <w:rsid w:val="002C76B1"/>
  </w:style>
  <w:style w:type="paragraph" w:customStyle="1" w:styleId="BFA4C4A0F76446F99695571F916EC773">
    <w:name w:val="BFA4C4A0F76446F99695571F916EC773"/>
    <w:rsid w:val="002C76B1"/>
  </w:style>
  <w:style w:type="paragraph" w:customStyle="1" w:styleId="BA8D9F114A8044E0A1331547FA1CEFED">
    <w:name w:val="BA8D9F114A8044E0A1331547FA1CEFED"/>
    <w:rsid w:val="002C76B1"/>
  </w:style>
  <w:style w:type="paragraph" w:customStyle="1" w:styleId="D5CE8B463D364466A0515D459B1758CB">
    <w:name w:val="D5CE8B463D364466A0515D459B1758CB"/>
    <w:rsid w:val="002C76B1"/>
  </w:style>
  <w:style w:type="paragraph" w:customStyle="1" w:styleId="1E56DCBE4E274958A31EA0286A03E399">
    <w:name w:val="1E56DCBE4E274958A31EA0286A03E399"/>
    <w:rsid w:val="002C76B1"/>
  </w:style>
  <w:style w:type="paragraph" w:customStyle="1" w:styleId="9EFF3514DBF748BB8ADBC6E91226523D">
    <w:name w:val="9EFF3514DBF748BB8ADBC6E91226523D"/>
    <w:rsid w:val="002C76B1"/>
  </w:style>
  <w:style w:type="paragraph" w:customStyle="1" w:styleId="A53D198CFA8642F4BF225210D7E813B3">
    <w:name w:val="A53D198CFA8642F4BF225210D7E813B3"/>
    <w:rsid w:val="002C76B1"/>
  </w:style>
  <w:style w:type="paragraph" w:customStyle="1" w:styleId="C9B4C2A7B35C4DD2A4A824D843ACF7FF">
    <w:name w:val="C9B4C2A7B35C4DD2A4A824D843ACF7FF"/>
    <w:rsid w:val="002C76B1"/>
  </w:style>
  <w:style w:type="paragraph" w:customStyle="1" w:styleId="785E33B63FD04198B5E36E13CA99071F">
    <w:name w:val="785E33B63FD04198B5E36E13CA99071F"/>
    <w:rsid w:val="002C76B1"/>
  </w:style>
  <w:style w:type="paragraph" w:customStyle="1" w:styleId="6791A7E7C5324F88ABD5D366328D9448">
    <w:name w:val="6791A7E7C5324F88ABD5D366328D9448"/>
    <w:rsid w:val="002C76B1"/>
  </w:style>
  <w:style w:type="paragraph" w:customStyle="1" w:styleId="C2B9E4FA07834B4F96A01B77D28643CF">
    <w:name w:val="C2B9E4FA07834B4F96A01B77D28643CF"/>
    <w:rsid w:val="002C76B1"/>
  </w:style>
  <w:style w:type="paragraph" w:customStyle="1" w:styleId="B6BE7514FC0D4FE0B9C083D7D5C6B33D">
    <w:name w:val="B6BE7514FC0D4FE0B9C083D7D5C6B33D"/>
    <w:rsid w:val="002C76B1"/>
  </w:style>
  <w:style w:type="paragraph" w:customStyle="1" w:styleId="19F5112E1C9D497CB621632EB12C382A">
    <w:name w:val="19F5112E1C9D497CB621632EB12C382A"/>
    <w:rsid w:val="002C76B1"/>
  </w:style>
  <w:style w:type="paragraph" w:customStyle="1" w:styleId="4548B5D73D1846B1A24E4D140A74471D">
    <w:name w:val="4548B5D73D1846B1A24E4D140A74471D"/>
    <w:rsid w:val="002C76B1"/>
  </w:style>
  <w:style w:type="paragraph" w:customStyle="1" w:styleId="FCFE8F9EB05B4CF39294CE5570FD894B">
    <w:name w:val="FCFE8F9EB05B4CF39294CE5570FD894B"/>
    <w:rsid w:val="002C76B1"/>
  </w:style>
  <w:style w:type="paragraph" w:customStyle="1" w:styleId="3E6F9F49D1074C7E8254077C0B3C1747">
    <w:name w:val="3E6F9F49D1074C7E8254077C0B3C1747"/>
    <w:rsid w:val="007E1467"/>
  </w:style>
  <w:style w:type="paragraph" w:customStyle="1" w:styleId="9FC2B34DC3AF464591317B9D8354415E">
    <w:name w:val="9FC2B34DC3AF464591317B9D8354415E"/>
    <w:rsid w:val="007E1467"/>
  </w:style>
  <w:style w:type="paragraph" w:customStyle="1" w:styleId="D08F20974329455F86CB5F127BAE1182">
    <w:name w:val="D08F20974329455F86CB5F127BAE1182"/>
    <w:rsid w:val="007E1467"/>
  </w:style>
  <w:style w:type="paragraph" w:customStyle="1" w:styleId="A95AFF3180204C23B848005298FE1EDE">
    <w:name w:val="A95AFF3180204C23B848005298FE1EDE"/>
    <w:rsid w:val="007E1467"/>
  </w:style>
  <w:style w:type="paragraph" w:customStyle="1" w:styleId="E02AAA37B8634C4CB8BEA1BB09A8F57F">
    <w:name w:val="E02AAA37B8634C4CB8BEA1BB09A8F57F"/>
    <w:rsid w:val="007E1467"/>
  </w:style>
  <w:style w:type="paragraph" w:customStyle="1" w:styleId="479DF5D613224A1298402FA8E221E574">
    <w:name w:val="479DF5D613224A1298402FA8E221E574"/>
    <w:rsid w:val="007E1467"/>
  </w:style>
  <w:style w:type="paragraph" w:customStyle="1" w:styleId="20C859752898437BAADB7237814F45ED">
    <w:name w:val="20C859752898437BAADB7237814F45ED"/>
    <w:rsid w:val="007E1467"/>
  </w:style>
  <w:style w:type="paragraph" w:customStyle="1" w:styleId="9C1802B636A64105A642C2674372AEC1">
    <w:name w:val="9C1802B636A64105A642C2674372AEC1"/>
    <w:rsid w:val="00C53D8E"/>
  </w:style>
  <w:style w:type="paragraph" w:customStyle="1" w:styleId="3129DE1D2F4846A384C09C865EF2A0FB">
    <w:name w:val="3129DE1D2F4846A384C09C865EF2A0FB"/>
    <w:rsid w:val="00C53D8E"/>
  </w:style>
  <w:style w:type="paragraph" w:customStyle="1" w:styleId="E8523E5226A541F8BF544513F0DD2AE0">
    <w:name w:val="E8523E5226A541F8BF544513F0DD2AE0"/>
    <w:rsid w:val="00C53D8E"/>
  </w:style>
  <w:style w:type="paragraph" w:customStyle="1" w:styleId="EB0CE7B1921E489DA109BCF872633588">
    <w:name w:val="EB0CE7B1921E489DA109BCF872633588"/>
    <w:rsid w:val="008C2903"/>
  </w:style>
  <w:style w:type="paragraph" w:customStyle="1" w:styleId="825D68920FE54FBC9B19E901A0E3E858">
    <w:name w:val="825D68920FE54FBC9B19E901A0E3E858"/>
    <w:rsid w:val="000A4492"/>
  </w:style>
  <w:style w:type="paragraph" w:customStyle="1" w:styleId="53B9A870BE704978B72E0243EAF38874">
    <w:name w:val="53B9A870BE704978B72E0243EAF38874"/>
    <w:rsid w:val="000A4492"/>
  </w:style>
  <w:style w:type="paragraph" w:customStyle="1" w:styleId="DBBCCB9E01614CE1A63012C08455C694">
    <w:name w:val="DBBCCB9E01614CE1A63012C08455C694"/>
    <w:rsid w:val="000A4492"/>
  </w:style>
  <w:style w:type="paragraph" w:customStyle="1" w:styleId="D632682310E24E7DA3D5666E9745D158">
    <w:name w:val="D632682310E24E7DA3D5666E9745D158"/>
    <w:rsid w:val="000A4492"/>
  </w:style>
  <w:style w:type="paragraph" w:customStyle="1" w:styleId="5C7D239DC7894F5B9DA1BB8065569ABB">
    <w:name w:val="5C7D239DC7894F5B9DA1BB8065569ABB"/>
    <w:rsid w:val="000A4492"/>
  </w:style>
  <w:style w:type="paragraph" w:customStyle="1" w:styleId="FD477F7FC0604A4791F26E4D3E16B507">
    <w:name w:val="FD477F7FC0604A4791F26E4D3E16B507"/>
    <w:rsid w:val="000A4492"/>
  </w:style>
  <w:style w:type="paragraph" w:customStyle="1" w:styleId="5F50069907F14D96916BDFF4D6582A43">
    <w:name w:val="5F50069907F14D96916BDFF4D6582A43"/>
    <w:rsid w:val="000A4492"/>
  </w:style>
  <w:style w:type="paragraph" w:customStyle="1" w:styleId="359AC59DEAC14E589C37E5D427D19456">
    <w:name w:val="359AC59DEAC14E589C37E5D427D19456"/>
    <w:rsid w:val="000A4492"/>
  </w:style>
  <w:style w:type="paragraph" w:customStyle="1" w:styleId="8603F5EB76A942A69713255EE90A5E02">
    <w:name w:val="8603F5EB76A942A69713255EE90A5E02"/>
    <w:rsid w:val="000A4492"/>
  </w:style>
  <w:style w:type="paragraph" w:customStyle="1" w:styleId="7C7C82C464D143FFBF7C9D218C30AED6">
    <w:name w:val="7C7C82C464D143FFBF7C9D218C30AED6"/>
    <w:rsid w:val="00491013"/>
  </w:style>
  <w:style w:type="paragraph" w:customStyle="1" w:styleId="C55D3C95F3D041228E062CFE680C1274">
    <w:name w:val="C55D3C95F3D041228E062CFE680C1274"/>
    <w:rsid w:val="00491013"/>
  </w:style>
  <w:style w:type="paragraph" w:customStyle="1" w:styleId="4695CCF8748546ABBB45879CA670523A">
    <w:name w:val="4695CCF8748546ABBB45879CA670523A"/>
    <w:rsid w:val="00B07FEA"/>
  </w:style>
  <w:style w:type="paragraph" w:customStyle="1" w:styleId="289E5BCDD927490D81718960EFCB4A00">
    <w:name w:val="289E5BCDD927490D81718960EFCB4A00"/>
    <w:rsid w:val="00B07FEA"/>
  </w:style>
  <w:style w:type="paragraph" w:customStyle="1" w:styleId="BFA2E95C61EC412A9FDEE963BC945FC7">
    <w:name w:val="BFA2E95C61EC412A9FDEE963BC945FC7"/>
    <w:rsid w:val="00B07FEA"/>
  </w:style>
  <w:style w:type="paragraph" w:customStyle="1" w:styleId="D9502ED2CA14463F8F03431D78ADB4E9">
    <w:name w:val="D9502ED2CA14463F8F03431D78ADB4E9"/>
    <w:rsid w:val="00B07FEA"/>
  </w:style>
  <w:style w:type="paragraph" w:customStyle="1" w:styleId="BF81BE046A6F4D12A08283B76A233AA2">
    <w:name w:val="BF81BE046A6F4D12A08283B76A233AA2"/>
    <w:rsid w:val="00B07FEA"/>
  </w:style>
  <w:style w:type="paragraph" w:customStyle="1" w:styleId="643F8C3155DD43F9BA9B9D98D3A0F228">
    <w:name w:val="643F8C3155DD43F9BA9B9D98D3A0F228"/>
    <w:rsid w:val="00B07FEA"/>
  </w:style>
  <w:style w:type="paragraph" w:customStyle="1" w:styleId="F3A56115F67A46088ACD397117572E13">
    <w:name w:val="F3A56115F67A46088ACD397117572E13"/>
    <w:rsid w:val="00B07FEA"/>
  </w:style>
  <w:style w:type="paragraph" w:customStyle="1" w:styleId="8DDA7C1CDEF44F14A51EEFC15F4EF96F">
    <w:name w:val="8DDA7C1CDEF44F14A51EEFC15F4EF96F"/>
    <w:rsid w:val="00B07FEA"/>
  </w:style>
  <w:style w:type="paragraph" w:customStyle="1" w:styleId="6486FFE64B69458DA05FD636F438F30E">
    <w:name w:val="6486FFE64B69458DA05FD636F438F30E"/>
    <w:rsid w:val="00B07FEA"/>
  </w:style>
  <w:style w:type="paragraph" w:customStyle="1" w:styleId="6466526B0DA14FBEB1FA36705D15FFEF">
    <w:name w:val="6466526B0DA14FBEB1FA36705D15FFEF"/>
    <w:rsid w:val="00B07FEA"/>
  </w:style>
  <w:style w:type="paragraph" w:customStyle="1" w:styleId="42A36E8FCC1D4A67B630FC10C920A429">
    <w:name w:val="42A36E8FCC1D4A67B630FC10C920A429"/>
    <w:rsid w:val="00B07FEA"/>
  </w:style>
  <w:style w:type="paragraph" w:customStyle="1" w:styleId="87FD2497F6E04D949C4F2C3371800800">
    <w:name w:val="87FD2497F6E04D949C4F2C3371800800"/>
    <w:rsid w:val="00B07FEA"/>
  </w:style>
  <w:style w:type="paragraph" w:customStyle="1" w:styleId="9303E066C579461199BAB1BDB44A6BC9">
    <w:name w:val="9303E066C579461199BAB1BDB44A6BC9"/>
    <w:rsid w:val="00B07FEA"/>
  </w:style>
  <w:style w:type="paragraph" w:customStyle="1" w:styleId="53CC1146000E4C188153D2CEAD602891">
    <w:name w:val="53CC1146000E4C188153D2CEAD602891"/>
    <w:rsid w:val="00B07FEA"/>
  </w:style>
  <w:style w:type="paragraph" w:customStyle="1" w:styleId="D83B9587A7974139AC94FF008567D78C">
    <w:name w:val="D83B9587A7974139AC94FF008567D78C"/>
    <w:rsid w:val="00B07FEA"/>
  </w:style>
  <w:style w:type="paragraph" w:customStyle="1" w:styleId="04311BDF04BF4AD7951F7930134A8B41">
    <w:name w:val="04311BDF04BF4AD7951F7930134A8B41"/>
    <w:rsid w:val="00B07FEA"/>
  </w:style>
  <w:style w:type="paragraph" w:customStyle="1" w:styleId="C098692866F744C7BE87A3C8D85F5A3E">
    <w:name w:val="C098692866F744C7BE87A3C8D85F5A3E"/>
    <w:rsid w:val="00B07FEA"/>
  </w:style>
  <w:style w:type="paragraph" w:customStyle="1" w:styleId="A2113521D5B44D3AA58ED219C7F92E8C">
    <w:name w:val="A2113521D5B44D3AA58ED219C7F92E8C"/>
    <w:rsid w:val="00946947"/>
  </w:style>
  <w:style w:type="paragraph" w:customStyle="1" w:styleId="B63024107CEF4A4E8E5F9A0055B506EF">
    <w:name w:val="B63024107CEF4A4E8E5F9A0055B506EF"/>
    <w:rsid w:val="00946947"/>
  </w:style>
  <w:style w:type="paragraph" w:customStyle="1" w:styleId="3128A5FF3BA64011B26DD23C27C3AA72">
    <w:name w:val="3128A5FF3BA64011B26DD23C27C3AA72"/>
    <w:rsid w:val="00946947"/>
  </w:style>
  <w:style w:type="paragraph" w:customStyle="1" w:styleId="37D79C2A34054AFFB8E41BF2B2DE6B14">
    <w:name w:val="37D79C2A34054AFFB8E41BF2B2DE6B14"/>
    <w:rsid w:val="00946947"/>
  </w:style>
  <w:style w:type="paragraph" w:customStyle="1" w:styleId="5602FDE68205402892C96074EA345376">
    <w:name w:val="5602FDE68205402892C96074EA345376"/>
    <w:rsid w:val="00946947"/>
  </w:style>
  <w:style w:type="paragraph" w:customStyle="1" w:styleId="42A0593C3EB34BD0B3011638D225546B">
    <w:name w:val="42A0593C3EB34BD0B3011638D225546B"/>
    <w:rsid w:val="00F4129F"/>
  </w:style>
  <w:style w:type="paragraph" w:customStyle="1" w:styleId="9E783D61AA2D4EB09246D2963F0D1FAA">
    <w:name w:val="9E783D61AA2D4EB09246D2963F0D1FAA"/>
    <w:rsid w:val="00F4129F"/>
  </w:style>
  <w:style w:type="paragraph" w:customStyle="1" w:styleId="BAE0D464B33D4D91B1FC89EE92475543">
    <w:name w:val="BAE0D464B33D4D91B1FC89EE92475543"/>
    <w:rsid w:val="00F4129F"/>
  </w:style>
  <w:style w:type="paragraph" w:customStyle="1" w:styleId="C1D7751A51C94BFB8EE4F687339E1EB1">
    <w:name w:val="C1D7751A51C94BFB8EE4F687339E1EB1"/>
    <w:rsid w:val="00F4129F"/>
  </w:style>
  <w:style w:type="paragraph" w:customStyle="1" w:styleId="F17DDEE9D2434F15875DA57C26C396EC">
    <w:name w:val="F17DDEE9D2434F15875DA57C26C396EC"/>
    <w:rsid w:val="00F4129F"/>
  </w:style>
  <w:style w:type="paragraph" w:customStyle="1" w:styleId="B00CF15478FB49F3AF2BEECE41ADE1A8">
    <w:name w:val="B00CF15478FB49F3AF2BEECE41ADE1A8"/>
    <w:rsid w:val="00F4129F"/>
  </w:style>
  <w:style w:type="paragraph" w:customStyle="1" w:styleId="BFD7058BCBE24299874AC20258DA45B8">
    <w:name w:val="BFD7058BCBE24299874AC20258DA45B8"/>
    <w:rsid w:val="00F4129F"/>
  </w:style>
  <w:style w:type="paragraph" w:customStyle="1" w:styleId="145F04CE85344F4A9E5F995FC03350A6">
    <w:name w:val="145F04CE85344F4A9E5F995FC03350A6"/>
    <w:rsid w:val="00F4129F"/>
  </w:style>
  <w:style w:type="paragraph" w:customStyle="1" w:styleId="B1C69B11504D4549B9546EBD63D3C656">
    <w:name w:val="B1C69B11504D4549B9546EBD63D3C656"/>
    <w:rsid w:val="00F4129F"/>
  </w:style>
  <w:style w:type="paragraph" w:customStyle="1" w:styleId="850A21302DDA4C13BCDE27F495530B09">
    <w:name w:val="850A21302DDA4C13BCDE27F495530B09"/>
    <w:rsid w:val="00F4129F"/>
  </w:style>
  <w:style w:type="paragraph" w:customStyle="1" w:styleId="F26A580C41A74FE5BEB8D8F1E9AA44FE">
    <w:name w:val="F26A580C41A74FE5BEB8D8F1E9AA44FE"/>
    <w:rsid w:val="00F4129F"/>
  </w:style>
  <w:style w:type="paragraph" w:customStyle="1" w:styleId="D2E2FC169A794B399BEAC098EF65022C">
    <w:name w:val="D2E2FC169A794B399BEAC098EF65022C"/>
    <w:rsid w:val="00F4129F"/>
  </w:style>
  <w:style w:type="paragraph" w:customStyle="1" w:styleId="32AFEF272D914B4A8205600E551EA259">
    <w:name w:val="32AFEF272D914B4A8205600E551EA259"/>
    <w:rsid w:val="00F4129F"/>
  </w:style>
  <w:style w:type="paragraph" w:customStyle="1" w:styleId="7D8029EE42C04885B4E8230F9E083B78">
    <w:name w:val="7D8029EE42C04885B4E8230F9E083B78"/>
    <w:rsid w:val="00F4129F"/>
  </w:style>
  <w:style w:type="paragraph" w:customStyle="1" w:styleId="BF2753A62F1645DFBEA21291D1D621A0">
    <w:name w:val="BF2753A62F1645DFBEA21291D1D621A0"/>
    <w:rsid w:val="00F4129F"/>
  </w:style>
  <w:style w:type="paragraph" w:customStyle="1" w:styleId="2B60D80F47294888A87985FBAC44517F">
    <w:name w:val="2B60D80F47294888A87985FBAC44517F"/>
    <w:rsid w:val="00F4129F"/>
  </w:style>
  <w:style w:type="paragraph" w:customStyle="1" w:styleId="CF02C5CC7C3A4659870A9134F75B3144">
    <w:name w:val="CF02C5CC7C3A4659870A9134F75B3144"/>
    <w:rsid w:val="00F4129F"/>
  </w:style>
  <w:style w:type="paragraph" w:customStyle="1" w:styleId="8EFA042850414A5FB94C971C3DA8753C">
    <w:name w:val="8EFA042850414A5FB94C971C3DA8753C"/>
    <w:rsid w:val="00F4129F"/>
  </w:style>
  <w:style w:type="paragraph" w:customStyle="1" w:styleId="192DDBE04149424BB47149EA6F3CE7EF">
    <w:name w:val="192DDBE04149424BB47149EA6F3CE7EF"/>
    <w:rsid w:val="00F4129F"/>
  </w:style>
  <w:style w:type="paragraph" w:customStyle="1" w:styleId="3473E5C130B14760AF3723882590D8EB">
    <w:name w:val="3473E5C130B14760AF3723882590D8EB"/>
    <w:rsid w:val="00F4129F"/>
  </w:style>
  <w:style w:type="paragraph" w:customStyle="1" w:styleId="7C4BEA9B150A47459EA5C53A7B6DDA2A">
    <w:name w:val="7C4BEA9B150A47459EA5C53A7B6DDA2A"/>
    <w:rsid w:val="00F4129F"/>
  </w:style>
  <w:style w:type="paragraph" w:customStyle="1" w:styleId="FAABEC9643664DD999CFBC08D75C65AF">
    <w:name w:val="FAABEC9643664DD999CFBC08D75C65AF"/>
    <w:rsid w:val="00F4129F"/>
  </w:style>
  <w:style w:type="paragraph" w:customStyle="1" w:styleId="529C05BBA22A4BAD93CC270AAE9F9EA8">
    <w:name w:val="529C05BBA22A4BAD93CC270AAE9F9EA8"/>
    <w:rsid w:val="00F4129F"/>
  </w:style>
  <w:style w:type="paragraph" w:customStyle="1" w:styleId="AAB39BB493C040AFA81A3BC90F4C8885">
    <w:name w:val="AAB39BB493C040AFA81A3BC90F4C8885"/>
    <w:rsid w:val="00F4129F"/>
  </w:style>
  <w:style w:type="paragraph" w:customStyle="1" w:styleId="B866B4BAB74A4645A67D5335C640EC81">
    <w:name w:val="B866B4BAB74A4645A67D5335C640EC81"/>
    <w:rsid w:val="00F4129F"/>
  </w:style>
  <w:style w:type="paragraph" w:customStyle="1" w:styleId="D39F9713583D418EB29FD2F482D1BC8C">
    <w:name w:val="D39F9713583D418EB29FD2F482D1BC8C"/>
    <w:rsid w:val="00F4129F"/>
  </w:style>
  <w:style w:type="paragraph" w:customStyle="1" w:styleId="009AE55FD886411EB1DDB94A7166F0FD">
    <w:name w:val="009AE55FD886411EB1DDB94A7166F0FD"/>
    <w:rsid w:val="00F4129F"/>
  </w:style>
  <w:style w:type="paragraph" w:customStyle="1" w:styleId="53705E2839BB4100B0C7D318FD3A3C79">
    <w:name w:val="53705E2839BB4100B0C7D318FD3A3C79"/>
    <w:rsid w:val="00F4129F"/>
  </w:style>
  <w:style w:type="paragraph" w:customStyle="1" w:styleId="D355D2D10C2B4A4E8AC16872A8B3C947">
    <w:name w:val="D355D2D10C2B4A4E8AC16872A8B3C947"/>
    <w:rsid w:val="00F4129F"/>
  </w:style>
  <w:style w:type="paragraph" w:customStyle="1" w:styleId="F53ECB4FD17948E2A20607759261D67C">
    <w:name w:val="F53ECB4FD17948E2A20607759261D67C"/>
    <w:rsid w:val="00EB0A3A"/>
  </w:style>
  <w:style w:type="paragraph" w:customStyle="1" w:styleId="EEEDBD5BFB604914B08C74121869FE54">
    <w:name w:val="EEEDBD5BFB604914B08C74121869FE54"/>
    <w:rsid w:val="00A159F5"/>
  </w:style>
  <w:style w:type="paragraph" w:customStyle="1" w:styleId="C56C6760D51A453096E28AEC22BB0B23">
    <w:name w:val="C56C6760D51A453096E28AEC22BB0B23"/>
    <w:rsid w:val="00A159F5"/>
  </w:style>
  <w:style w:type="paragraph" w:customStyle="1" w:styleId="BD2C73D9DBB84848972F4642BC292B6D">
    <w:name w:val="BD2C73D9DBB84848972F4642BC292B6D"/>
    <w:rsid w:val="00C37AC3"/>
  </w:style>
  <w:style w:type="paragraph" w:customStyle="1" w:styleId="3B19B58603A14560B64A50FC4F56347D">
    <w:name w:val="3B19B58603A14560B64A50FC4F56347D"/>
    <w:rsid w:val="00C37AC3"/>
  </w:style>
  <w:style w:type="paragraph" w:customStyle="1" w:styleId="B2F5CFABD04F4966AAAE9BBB64717F75">
    <w:name w:val="B2F5CFABD04F4966AAAE9BBB64717F75"/>
    <w:rsid w:val="00C37AC3"/>
  </w:style>
  <w:style w:type="paragraph" w:customStyle="1" w:styleId="BE46E71D325F44F5A6C854192CF8B28B">
    <w:name w:val="BE46E71D325F44F5A6C854192CF8B28B"/>
    <w:rsid w:val="00C37AC3"/>
  </w:style>
  <w:style w:type="paragraph" w:customStyle="1" w:styleId="850A6176347C4C1D9EAC8FC92463D9F1">
    <w:name w:val="850A6176347C4C1D9EAC8FC92463D9F1"/>
    <w:rsid w:val="00C37AC3"/>
  </w:style>
  <w:style w:type="paragraph" w:customStyle="1" w:styleId="8E8194B2B3CC40E4AAB9B680C78E840D">
    <w:name w:val="8E8194B2B3CC40E4AAB9B680C78E840D"/>
    <w:rsid w:val="00C37AC3"/>
  </w:style>
  <w:style w:type="paragraph" w:customStyle="1" w:styleId="46F40566D5134A1BB825A45FB6546A9E">
    <w:name w:val="46F40566D5134A1BB825A45FB6546A9E"/>
    <w:rsid w:val="00C37AC3"/>
  </w:style>
  <w:style w:type="paragraph" w:customStyle="1" w:styleId="5D15280E0BB94A4D852E5617DE51B8B5">
    <w:name w:val="5D15280E0BB94A4D852E5617DE51B8B5"/>
    <w:rsid w:val="00C37AC3"/>
  </w:style>
  <w:style w:type="paragraph" w:customStyle="1" w:styleId="DBA29728B34C45799357415A28E83185">
    <w:name w:val="DBA29728B34C45799357415A28E83185"/>
    <w:rsid w:val="00C37AC3"/>
  </w:style>
  <w:style w:type="paragraph" w:customStyle="1" w:styleId="C9EADF4C1B674E468DE0E6D87EB1E3DC">
    <w:name w:val="C9EADF4C1B674E468DE0E6D87EB1E3DC"/>
    <w:rsid w:val="00C37AC3"/>
  </w:style>
  <w:style w:type="paragraph" w:customStyle="1" w:styleId="F4158F66D14E4A308C61115ACF8A9E63">
    <w:name w:val="F4158F66D14E4A308C61115ACF8A9E63"/>
    <w:rsid w:val="00C37AC3"/>
  </w:style>
  <w:style w:type="paragraph" w:customStyle="1" w:styleId="04C965815D2547D59C95EB3A5EC1CE16">
    <w:name w:val="04C965815D2547D59C95EB3A5EC1CE16"/>
    <w:rsid w:val="00C37AC3"/>
  </w:style>
  <w:style w:type="paragraph" w:customStyle="1" w:styleId="3BDC207E560940559C3D3F7C8AF1C3C2">
    <w:name w:val="3BDC207E560940559C3D3F7C8AF1C3C2"/>
    <w:rsid w:val="00C37AC3"/>
  </w:style>
  <w:style w:type="paragraph" w:customStyle="1" w:styleId="DD787C4178C84BE5BDFEA6AE15207AEC">
    <w:name w:val="DD787C4178C84BE5BDFEA6AE15207AEC"/>
    <w:rsid w:val="00C37AC3"/>
  </w:style>
  <w:style w:type="paragraph" w:customStyle="1" w:styleId="876EB04C35F649A8BD3D18B94161A308">
    <w:name w:val="876EB04C35F649A8BD3D18B94161A308"/>
    <w:rsid w:val="00C37AC3"/>
  </w:style>
  <w:style w:type="paragraph" w:customStyle="1" w:styleId="5916E3B25D1748C08B180A410F0A14A7">
    <w:name w:val="5916E3B25D1748C08B180A410F0A14A7"/>
    <w:rsid w:val="00C37AC3"/>
  </w:style>
  <w:style w:type="paragraph" w:customStyle="1" w:styleId="13E4F4F7C1B140EAA1A37DD2E75CB866">
    <w:name w:val="13E4F4F7C1B140EAA1A37DD2E75CB866"/>
    <w:rsid w:val="00C37AC3"/>
  </w:style>
  <w:style w:type="paragraph" w:customStyle="1" w:styleId="AC6535DA4A9C49D0A0CEDEFE9228952B">
    <w:name w:val="AC6535DA4A9C49D0A0CEDEFE9228952B"/>
    <w:rsid w:val="00C37AC3"/>
  </w:style>
  <w:style w:type="paragraph" w:customStyle="1" w:styleId="37CCCB89F29641CC931A7540B4B0D61F">
    <w:name w:val="37CCCB89F29641CC931A7540B4B0D61F"/>
    <w:rsid w:val="00C37AC3"/>
  </w:style>
  <w:style w:type="paragraph" w:customStyle="1" w:styleId="3A30D8FE3F404E01A93A5B91B7167F3E">
    <w:name w:val="3A30D8FE3F404E01A93A5B91B7167F3E"/>
    <w:rsid w:val="00C37AC3"/>
  </w:style>
  <w:style w:type="paragraph" w:customStyle="1" w:styleId="20E524906D914ED9B962B90A9D9AC1C6">
    <w:name w:val="20E524906D914ED9B962B90A9D9AC1C6"/>
    <w:rsid w:val="00C37AC3"/>
  </w:style>
  <w:style w:type="paragraph" w:customStyle="1" w:styleId="19BBC954EAE24A71B8CC34002AFEA954">
    <w:name w:val="19BBC954EAE24A71B8CC34002AFEA954"/>
    <w:rsid w:val="00C37AC3"/>
  </w:style>
  <w:style w:type="paragraph" w:customStyle="1" w:styleId="10AAF61E0BB1465D9F5067C6ECAF45F0">
    <w:name w:val="10AAF61E0BB1465D9F5067C6ECAF45F0"/>
    <w:rsid w:val="005D4152"/>
  </w:style>
  <w:style w:type="paragraph" w:customStyle="1" w:styleId="39AF0611779C441180F52D057FB2EBC8">
    <w:name w:val="39AF0611779C441180F52D057FB2EBC8"/>
    <w:rsid w:val="005D4152"/>
  </w:style>
  <w:style w:type="paragraph" w:customStyle="1" w:styleId="112444A714DB44EF871A75C65DF44C90">
    <w:name w:val="112444A714DB44EF871A75C65DF44C90"/>
    <w:rsid w:val="004C484B"/>
  </w:style>
  <w:style w:type="paragraph" w:customStyle="1" w:styleId="092D2D0960DA44668EA1D4A9A1E6FECB">
    <w:name w:val="092D2D0960DA44668EA1D4A9A1E6FECB"/>
    <w:rsid w:val="004C484B"/>
  </w:style>
  <w:style w:type="paragraph" w:customStyle="1" w:styleId="ABCE8361D0254F909B7FF60593CF6C5A">
    <w:name w:val="ABCE8361D0254F909B7FF60593CF6C5A"/>
    <w:rsid w:val="004C484B"/>
  </w:style>
  <w:style w:type="paragraph" w:customStyle="1" w:styleId="734517B5D193415BA7C786EE01377070">
    <w:name w:val="734517B5D193415BA7C786EE01377070"/>
    <w:rsid w:val="004C484B"/>
  </w:style>
  <w:style w:type="paragraph" w:customStyle="1" w:styleId="4B66BC0A03EC4A3DAE6F5085B7B73A17">
    <w:name w:val="4B66BC0A03EC4A3DAE6F5085B7B73A17"/>
    <w:rsid w:val="004C484B"/>
  </w:style>
  <w:style w:type="paragraph" w:customStyle="1" w:styleId="6D3C7602BBB44AEBA15F9FC81ED63AEE">
    <w:name w:val="6D3C7602BBB44AEBA15F9FC81ED63AEE"/>
    <w:rsid w:val="004C484B"/>
  </w:style>
  <w:style w:type="paragraph" w:customStyle="1" w:styleId="7AE3D75B2FC64E64B8F78D8A38738F03">
    <w:name w:val="7AE3D75B2FC64E64B8F78D8A38738F03"/>
    <w:rsid w:val="004C484B"/>
  </w:style>
  <w:style w:type="paragraph" w:customStyle="1" w:styleId="A57203017C6544B98592899C85926C0D">
    <w:name w:val="A57203017C6544B98592899C85926C0D"/>
    <w:rsid w:val="004C484B"/>
  </w:style>
  <w:style w:type="paragraph" w:customStyle="1" w:styleId="6519484D886345BC8FA99E3A9AB8BB3E">
    <w:name w:val="6519484D886345BC8FA99E3A9AB8BB3E"/>
    <w:rsid w:val="004C484B"/>
  </w:style>
  <w:style w:type="paragraph" w:customStyle="1" w:styleId="B5DEF137B0D941409D19B901A0F18A5C">
    <w:name w:val="B5DEF137B0D941409D19B901A0F18A5C"/>
    <w:rsid w:val="004C484B"/>
  </w:style>
  <w:style w:type="paragraph" w:customStyle="1" w:styleId="B45B7FB16D6249AEA0DAEC215E262125">
    <w:name w:val="B45B7FB16D6249AEA0DAEC215E262125"/>
    <w:rsid w:val="004C484B"/>
  </w:style>
  <w:style w:type="paragraph" w:customStyle="1" w:styleId="26FB2AA6EABB4CEE819CF0D21150F6D5">
    <w:name w:val="26FB2AA6EABB4CEE819CF0D21150F6D5"/>
    <w:rsid w:val="004C484B"/>
  </w:style>
  <w:style w:type="paragraph" w:customStyle="1" w:styleId="41F04CE310E14E5096A6E918DC99CD05">
    <w:name w:val="41F04CE310E14E5096A6E918DC99CD05"/>
    <w:rsid w:val="004C484B"/>
  </w:style>
  <w:style w:type="paragraph" w:customStyle="1" w:styleId="E9FEB26899474A8DB1396F5927475E4D">
    <w:name w:val="E9FEB26899474A8DB1396F5927475E4D"/>
    <w:rsid w:val="004C484B"/>
  </w:style>
  <w:style w:type="paragraph" w:customStyle="1" w:styleId="58B3AC4213EE4D478BED2E66AA647B40">
    <w:name w:val="58B3AC4213EE4D478BED2E66AA647B40"/>
    <w:rsid w:val="00465D0A"/>
  </w:style>
  <w:style w:type="paragraph" w:customStyle="1" w:styleId="8CEBEA21A91D4E7B8D7925219B8CF480">
    <w:name w:val="8CEBEA21A91D4E7B8D7925219B8CF480"/>
    <w:rsid w:val="00465D0A"/>
  </w:style>
  <w:style w:type="paragraph" w:customStyle="1" w:styleId="B711E3505C464A85AF968CADBFC93C70">
    <w:name w:val="B711E3505C464A85AF968CADBFC93C70"/>
    <w:rsid w:val="00465D0A"/>
  </w:style>
  <w:style w:type="paragraph" w:customStyle="1" w:styleId="818E500A0F97490CA5F53D1F8B566AB4">
    <w:name w:val="818E500A0F97490CA5F53D1F8B566AB4"/>
    <w:rsid w:val="00465D0A"/>
  </w:style>
  <w:style w:type="paragraph" w:customStyle="1" w:styleId="9F61868ED7B4436EA0E06968760D594B">
    <w:name w:val="9F61868ED7B4436EA0E06968760D594B"/>
    <w:rsid w:val="00465D0A"/>
  </w:style>
  <w:style w:type="paragraph" w:customStyle="1" w:styleId="9735DE9C9A304E2D83EB0DEB938D70A8">
    <w:name w:val="9735DE9C9A304E2D83EB0DEB938D70A8"/>
    <w:rsid w:val="00465D0A"/>
  </w:style>
  <w:style w:type="paragraph" w:customStyle="1" w:styleId="4A8A7C25D82D4D91B17B9D9F3233BECC">
    <w:name w:val="4A8A7C25D82D4D91B17B9D9F3233BECC"/>
    <w:rsid w:val="00465D0A"/>
  </w:style>
  <w:style w:type="paragraph" w:customStyle="1" w:styleId="8262C26F286D45498FF1BBF1B0EC77E2">
    <w:name w:val="8262C26F286D45498FF1BBF1B0EC77E2"/>
    <w:rsid w:val="00465D0A"/>
  </w:style>
  <w:style w:type="paragraph" w:customStyle="1" w:styleId="1ABD98DFAFBA4567835B25D823E74D68">
    <w:name w:val="1ABD98DFAFBA4567835B25D823E74D68"/>
    <w:rsid w:val="00465D0A"/>
  </w:style>
  <w:style w:type="paragraph" w:customStyle="1" w:styleId="3D2EAF96C7904778B5C2105483E82D20">
    <w:name w:val="3D2EAF96C7904778B5C2105483E82D20"/>
    <w:rsid w:val="00465D0A"/>
  </w:style>
  <w:style w:type="paragraph" w:customStyle="1" w:styleId="9645CF760EED47289DD40F8F92A279AD">
    <w:name w:val="9645CF760EED47289DD40F8F92A279AD"/>
    <w:rsid w:val="00465D0A"/>
  </w:style>
  <w:style w:type="paragraph" w:customStyle="1" w:styleId="DBF95A30C86F4B16A274BE51BB744633">
    <w:name w:val="DBF95A30C86F4B16A274BE51BB744633"/>
    <w:rsid w:val="00465D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5D16BDEAA56477EA9C16D46B3597E84">
    <w:name w:val="75D16BDEAA56477EA9C16D46B3597E84"/>
    <w:rsid w:val="002C76B1"/>
  </w:style>
  <w:style w:type="paragraph" w:customStyle="1" w:styleId="70F20D3B707E4ED2860D957A4DAA85E6">
    <w:name w:val="70F20D3B707E4ED2860D957A4DAA85E6"/>
    <w:rsid w:val="002C76B1"/>
  </w:style>
  <w:style w:type="paragraph" w:customStyle="1" w:styleId="5FCC98358F6F4FF4883A1508D2E431BF">
    <w:name w:val="5FCC98358F6F4FF4883A1508D2E431BF"/>
    <w:rsid w:val="002C76B1"/>
  </w:style>
  <w:style w:type="character" w:styleId="a3">
    <w:name w:val="Placeholder Text"/>
    <w:rsid w:val="00B07FEA"/>
    <w:rPr>
      <w:color w:val="808080"/>
    </w:rPr>
  </w:style>
  <w:style w:type="paragraph" w:customStyle="1" w:styleId="01168A49793843AFBCB2C1CD413489FA">
    <w:name w:val="01168A49793843AFBCB2C1CD413489FA"/>
    <w:rsid w:val="002C76B1"/>
  </w:style>
  <w:style w:type="paragraph" w:customStyle="1" w:styleId="86399083545846DFB676299F460E9B19">
    <w:name w:val="86399083545846DFB676299F460E9B19"/>
    <w:rsid w:val="002C76B1"/>
  </w:style>
  <w:style w:type="paragraph" w:customStyle="1" w:styleId="35E54003E8D7498788219798EAEBDF49">
    <w:name w:val="35E54003E8D7498788219798EAEBDF49"/>
    <w:rsid w:val="002C76B1"/>
  </w:style>
  <w:style w:type="paragraph" w:customStyle="1" w:styleId="C9395109F2EB46C89B717EF66DD95218">
    <w:name w:val="C9395109F2EB46C89B717EF66DD95218"/>
    <w:rsid w:val="002C76B1"/>
  </w:style>
  <w:style w:type="paragraph" w:customStyle="1" w:styleId="F8E2C181E9B548FDAF6CB7AF012421C8">
    <w:name w:val="F8E2C181E9B548FDAF6CB7AF012421C8"/>
    <w:rsid w:val="002C76B1"/>
  </w:style>
  <w:style w:type="paragraph" w:customStyle="1" w:styleId="57A37CC35F7B44D38AAF0E9B96D3A3F8">
    <w:name w:val="57A37CC35F7B44D38AAF0E9B96D3A3F8"/>
    <w:rsid w:val="002C76B1"/>
  </w:style>
  <w:style w:type="paragraph" w:customStyle="1" w:styleId="D46070617DDC4CD4B708E11B7986F744">
    <w:name w:val="D46070617DDC4CD4B708E11B7986F744"/>
    <w:rsid w:val="002C76B1"/>
  </w:style>
  <w:style w:type="paragraph" w:customStyle="1" w:styleId="7CB8DF8C07C64F9184EADEA42DB772E7">
    <w:name w:val="7CB8DF8C07C64F9184EADEA42DB772E7"/>
    <w:rsid w:val="002C76B1"/>
  </w:style>
  <w:style w:type="paragraph" w:customStyle="1" w:styleId="8383979742AD42A5B91A45F872AC431E">
    <w:name w:val="8383979742AD42A5B91A45F872AC431E"/>
    <w:rsid w:val="002C76B1"/>
  </w:style>
  <w:style w:type="paragraph" w:customStyle="1" w:styleId="B5AB370A73DE487D868541A9B599F17C">
    <w:name w:val="B5AB370A73DE487D868541A9B599F17C"/>
    <w:rsid w:val="002C76B1"/>
  </w:style>
  <w:style w:type="paragraph" w:customStyle="1" w:styleId="158C1BCF90C64D40AEFB7C95CBFD4B38">
    <w:name w:val="158C1BCF90C64D40AEFB7C95CBFD4B38"/>
    <w:rsid w:val="002C76B1"/>
  </w:style>
  <w:style w:type="paragraph" w:customStyle="1" w:styleId="C3EF1CF76A134143ADB45EA9778C276F">
    <w:name w:val="C3EF1CF76A134143ADB45EA9778C276F"/>
    <w:rsid w:val="002C76B1"/>
  </w:style>
  <w:style w:type="paragraph" w:customStyle="1" w:styleId="7855C0079F2F436D97E11580AB374C27">
    <w:name w:val="7855C0079F2F436D97E11580AB374C27"/>
    <w:rsid w:val="002C76B1"/>
  </w:style>
  <w:style w:type="paragraph" w:customStyle="1" w:styleId="80DE024E433F494F8503BDCDB733F21E">
    <w:name w:val="80DE024E433F494F8503BDCDB733F21E"/>
    <w:rsid w:val="002C76B1"/>
  </w:style>
  <w:style w:type="paragraph" w:customStyle="1" w:styleId="77B39245C5294B32B2BA00472D2B601B">
    <w:name w:val="77B39245C5294B32B2BA00472D2B601B"/>
    <w:rsid w:val="002C76B1"/>
  </w:style>
  <w:style w:type="paragraph" w:customStyle="1" w:styleId="C2BD7D52148141A8A7558B16E0D21090">
    <w:name w:val="C2BD7D52148141A8A7558B16E0D21090"/>
    <w:rsid w:val="002C76B1"/>
  </w:style>
  <w:style w:type="paragraph" w:customStyle="1" w:styleId="2D812F4B440444209B33D43E7B9A347F">
    <w:name w:val="2D812F4B440444209B33D43E7B9A347F"/>
    <w:rsid w:val="002C76B1"/>
  </w:style>
  <w:style w:type="paragraph" w:customStyle="1" w:styleId="D02FE034B17F4FEABD865FFE0068D53C">
    <w:name w:val="D02FE034B17F4FEABD865FFE0068D53C"/>
    <w:rsid w:val="002C76B1"/>
  </w:style>
  <w:style w:type="paragraph" w:customStyle="1" w:styleId="BFA4C4A0F76446F99695571F916EC773">
    <w:name w:val="BFA4C4A0F76446F99695571F916EC773"/>
    <w:rsid w:val="002C76B1"/>
  </w:style>
  <w:style w:type="paragraph" w:customStyle="1" w:styleId="BA8D9F114A8044E0A1331547FA1CEFED">
    <w:name w:val="BA8D9F114A8044E0A1331547FA1CEFED"/>
    <w:rsid w:val="002C76B1"/>
  </w:style>
  <w:style w:type="paragraph" w:customStyle="1" w:styleId="D5CE8B463D364466A0515D459B1758CB">
    <w:name w:val="D5CE8B463D364466A0515D459B1758CB"/>
    <w:rsid w:val="002C76B1"/>
  </w:style>
  <w:style w:type="paragraph" w:customStyle="1" w:styleId="1E56DCBE4E274958A31EA0286A03E399">
    <w:name w:val="1E56DCBE4E274958A31EA0286A03E399"/>
    <w:rsid w:val="002C76B1"/>
  </w:style>
  <w:style w:type="paragraph" w:customStyle="1" w:styleId="9EFF3514DBF748BB8ADBC6E91226523D">
    <w:name w:val="9EFF3514DBF748BB8ADBC6E91226523D"/>
    <w:rsid w:val="002C76B1"/>
  </w:style>
  <w:style w:type="paragraph" w:customStyle="1" w:styleId="A53D198CFA8642F4BF225210D7E813B3">
    <w:name w:val="A53D198CFA8642F4BF225210D7E813B3"/>
    <w:rsid w:val="002C76B1"/>
  </w:style>
  <w:style w:type="paragraph" w:customStyle="1" w:styleId="C9B4C2A7B35C4DD2A4A824D843ACF7FF">
    <w:name w:val="C9B4C2A7B35C4DD2A4A824D843ACF7FF"/>
    <w:rsid w:val="002C76B1"/>
  </w:style>
  <w:style w:type="paragraph" w:customStyle="1" w:styleId="785E33B63FD04198B5E36E13CA99071F">
    <w:name w:val="785E33B63FD04198B5E36E13CA99071F"/>
    <w:rsid w:val="002C76B1"/>
  </w:style>
  <w:style w:type="paragraph" w:customStyle="1" w:styleId="6791A7E7C5324F88ABD5D366328D9448">
    <w:name w:val="6791A7E7C5324F88ABD5D366328D9448"/>
    <w:rsid w:val="002C76B1"/>
  </w:style>
  <w:style w:type="paragraph" w:customStyle="1" w:styleId="C2B9E4FA07834B4F96A01B77D28643CF">
    <w:name w:val="C2B9E4FA07834B4F96A01B77D28643CF"/>
    <w:rsid w:val="002C76B1"/>
  </w:style>
  <w:style w:type="paragraph" w:customStyle="1" w:styleId="B6BE7514FC0D4FE0B9C083D7D5C6B33D">
    <w:name w:val="B6BE7514FC0D4FE0B9C083D7D5C6B33D"/>
    <w:rsid w:val="002C76B1"/>
  </w:style>
  <w:style w:type="paragraph" w:customStyle="1" w:styleId="19F5112E1C9D497CB621632EB12C382A">
    <w:name w:val="19F5112E1C9D497CB621632EB12C382A"/>
    <w:rsid w:val="002C76B1"/>
  </w:style>
  <w:style w:type="paragraph" w:customStyle="1" w:styleId="4548B5D73D1846B1A24E4D140A74471D">
    <w:name w:val="4548B5D73D1846B1A24E4D140A74471D"/>
    <w:rsid w:val="002C76B1"/>
  </w:style>
  <w:style w:type="paragraph" w:customStyle="1" w:styleId="FCFE8F9EB05B4CF39294CE5570FD894B">
    <w:name w:val="FCFE8F9EB05B4CF39294CE5570FD894B"/>
    <w:rsid w:val="002C76B1"/>
  </w:style>
  <w:style w:type="paragraph" w:customStyle="1" w:styleId="3E6F9F49D1074C7E8254077C0B3C1747">
    <w:name w:val="3E6F9F49D1074C7E8254077C0B3C1747"/>
    <w:rsid w:val="007E1467"/>
  </w:style>
  <w:style w:type="paragraph" w:customStyle="1" w:styleId="9FC2B34DC3AF464591317B9D8354415E">
    <w:name w:val="9FC2B34DC3AF464591317B9D8354415E"/>
    <w:rsid w:val="007E1467"/>
  </w:style>
  <w:style w:type="paragraph" w:customStyle="1" w:styleId="D08F20974329455F86CB5F127BAE1182">
    <w:name w:val="D08F20974329455F86CB5F127BAE1182"/>
    <w:rsid w:val="007E1467"/>
  </w:style>
  <w:style w:type="paragraph" w:customStyle="1" w:styleId="A95AFF3180204C23B848005298FE1EDE">
    <w:name w:val="A95AFF3180204C23B848005298FE1EDE"/>
    <w:rsid w:val="007E1467"/>
  </w:style>
  <w:style w:type="paragraph" w:customStyle="1" w:styleId="E02AAA37B8634C4CB8BEA1BB09A8F57F">
    <w:name w:val="E02AAA37B8634C4CB8BEA1BB09A8F57F"/>
    <w:rsid w:val="007E1467"/>
  </w:style>
  <w:style w:type="paragraph" w:customStyle="1" w:styleId="479DF5D613224A1298402FA8E221E574">
    <w:name w:val="479DF5D613224A1298402FA8E221E574"/>
    <w:rsid w:val="007E1467"/>
  </w:style>
  <w:style w:type="paragraph" w:customStyle="1" w:styleId="20C859752898437BAADB7237814F45ED">
    <w:name w:val="20C859752898437BAADB7237814F45ED"/>
    <w:rsid w:val="007E1467"/>
  </w:style>
  <w:style w:type="paragraph" w:customStyle="1" w:styleId="9C1802B636A64105A642C2674372AEC1">
    <w:name w:val="9C1802B636A64105A642C2674372AEC1"/>
    <w:rsid w:val="00C53D8E"/>
  </w:style>
  <w:style w:type="paragraph" w:customStyle="1" w:styleId="3129DE1D2F4846A384C09C865EF2A0FB">
    <w:name w:val="3129DE1D2F4846A384C09C865EF2A0FB"/>
    <w:rsid w:val="00C53D8E"/>
  </w:style>
  <w:style w:type="paragraph" w:customStyle="1" w:styleId="E8523E5226A541F8BF544513F0DD2AE0">
    <w:name w:val="E8523E5226A541F8BF544513F0DD2AE0"/>
    <w:rsid w:val="00C53D8E"/>
  </w:style>
  <w:style w:type="paragraph" w:customStyle="1" w:styleId="EB0CE7B1921E489DA109BCF872633588">
    <w:name w:val="EB0CE7B1921E489DA109BCF872633588"/>
    <w:rsid w:val="008C2903"/>
  </w:style>
  <w:style w:type="paragraph" w:customStyle="1" w:styleId="825D68920FE54FBC9B19E901A0E3E858">
    <w:name w:val="825D68920FE54FBC9B19E901A0E3E858"/>
    <w:rsid w:val="000A4492"/>
  </w:style>
  <w:style w:type="paragraph" w:customStyle="1" w:styleId="53B9A870BE704978B72E0243EAF38874">
    <w:name w:val="53B9A870BE704978B72E0243EAF38874"/>
    <w:rsid w:val="000A4492"/>
  </w:style>
  <w:style w:type="paragraph" w:customStyle="1" w:styleId="DBBCCB9E01614CE1A63012C08455C694">
    <w:name w:val="DBBCCB9E01614CE1A63012C08455C694"/>
    <w:rsid w:val="000A4492"/>
  </w:style>
  <w:style w:type="paragraph" w:customStyle="1" w:styleId="D632682310E24E7DA3D5666E9745D158">
    <w:name w:val="D632682310E24E7DA3D5666E9745D158"/>
    <w:rsid w:val="000A4492"/>
  </w:style>
  <w:style w:type="paragraph" w:customStyle="1" w:styleId="5C7D239DC7894F5B9DA1BB8065569ABB">
    <w:name w:val="5C7D239DC7894F5B9DA1BB8065569ABB"/>
    <w:rsid w:val="000A4492"/>
  </w:style>
  <w:style w:type="paragraph" w:customStyle="1" w:styleId="FD477F7FC0604A4791F26E4D3E16B507">
    <w:name w:val="FD477F7FC0604A4791F26E4D3E16B507"/>
    <w:rsid w:val="000A4492"/>
  </w:style>
  <w:style w:type="paragraph" w:customStyle="1" w:styleId="5F50069907F14D96916BDFF4D6582A43">
    <w:name w:val="5F50069907F14D96916BDFF4D6582A43"/>
    <w:rsid w:val="000A4492"/>
  </w:style>
  <w:style w:type="paragraph" w:customStyle="1" w:styleId="359AC59DEAC14E589C37E5D427D19456">
    <w:name w:val="359AC59DEAC14E589C37E5D427D19456"/>
    <w:rsid w:val="000A4492"/>
  </w:style>
  <w:style w:type="paragraph" w:customStyle="1" w:styleId="8603F5EB76A942A69713255EE90A5E02">
    <w:name w:val="8603F5EB76A942A69713255EE90A5E02"/>
    <w:rsid w:val="000A4492"/>
  </w:style>
  <w:style w:type="paragraph" w:customStyle="1" w:styleId="7C7C82C464D143FFBF7C9D218C30AED6">
    <w:name w:val="7C7C82C464D143FFBF7C9D218C30AED6"/>
    <w:rsid w:val="00491013"/>
  </w:style>
  <w:style w:type="paragraph" w:customStyle="1" w:styleId="C55D3C95F3D041228E062CFE680C1274">
    <w:name w:val="C55D3C95F3D041228E062CFE680C1274"/>
    <w:rsid w:val="00491013"/>
  </w:style>
  <w:style w:type="paragraph" w:customStyle="1" w:styleId="4695CCF8748546ABBB45879CA670523A">
    <w:name w:val="4695CCF8748546ABBB45879CA670523A"/>
    <w:rsid w:val="00B07FEA"/>
  </w:style>
  <w:style w:type="paragraph" w:customStyle="1" w:styleId="289E5BCDD927490D81718960EFCB4A00">
    <w:name w:val="289E5BCDD927490D81718960EFCB4A00"/>
    <w:rsid w:val="00B07FEA"/>
  </w:style>
  <w:style w:type="paragraph" w:customStyle="1" w:styleId="BFA2E95C61EC412A9FDEE963BC945FC7">
    <w:name w:val="BFA2E95C61EC412A9FDEE963BC945FC7"/>
    <w:rsid w:val="00B07FEA"/>
  </w:style>
  <w:style w:type="paragraph" w:customStyle="1" w:styleId="D9502ED2CA14463F8F03431D78ADB4E9">
    <w:name w:val="D9502ED2CA14463F8F03431D78ADB4E9"/>
    <w:rsid w:val="00B07FEA"/>
  </w:style>
  <w:style w:type="paragraph" w:customStyle="1" w:styleId="BF81BE046A6F4D12A08283B76A233AA2">
    <w:name w:val="BF81BE046A6F4D12A08283B76A233AA2"/>
    <w:rsid w:val="00B07FEA"/>
  </w:style>
  <w:style w:type="paragraph" w:customStyle="1" w:styleId="643F8C3155DD43F9BA9B9D98D3A0F228">
    <w:name w:val="643F8C3155DD43F9BA9B9D98D3A0F228"/>
    <w:rsid w:val="00B07FEA"/>
  </w:style>
  <w:style w:type="paragraph" w:customStyle="1" w:styleId="F3A56115F67A46088ACD397117572E13">
    <w:name w:val="F3A56115F67A46088ACD397117572E13"/>
    <w:rsid w:val="00B07FEA"/>
  </w:style>
  <w:style w:type="paragraph" w:customStyle="1" w:styleId="8DDA7C1CDEF44F14A51EEFC15F4EF96F">
    <w:name w:val="8DDA7C1CDEF44F14A51EEFC15F4EF96F"/>
    <w:rsid w:val="00B07FEA"/>
  </w:style>
  <w:style w:type="paragraph" w:customStyle="1" w:styleId="6486FFE64B69458DA05FD636F438F30E">
    <w:name w:val="6486FFE64B69458DA05FD636F438F30E"/>
    <w:rsid w:val="00B07FEA"/>
  </w:style>
  <w:style w:type="paragraph" w:customStyle="1" w:styleId="6466526B0DA14FBEB1FA36705D15FFEF">
    <w:name w:val="6466526B0DA14FBEB1FA36705D15FFEF"/>
    <w:rsid w:val="00B07FEA"/>
  </w:style>
  <w:style w:type="paragraph" w:customStyle="1" w:styleId="42A36E8FCC1D4A67B630FC10C920A429">
    <w:name w:val="42A36E8FCC1D4A67B630FC10C920A429"/>
    <w:rsid w:val="00B07FEA"/>
  </w:style>
  <w:style w:type="paragraph" w:customStyle="1" w:styleId="87FD2497F6E04D949C4F2C3371800800">
    <w:name w:val="87FD2497F6E04D949C4F2C3371800800"/>
    <w:rsid w:val="00B07FEA"/>
  </w:style>
  <w:style w:type="paragraph" w:customStyle="1" w:styleId="9303E066C579461199BAB1BDB44A6BC9">
    <w:name w:val="9303E066C579461199BAB1BDB44A6BC9"/>
    <w:rsid w:val="00B07FEA"/>
  </w:style>
  <w:style w:type="paragraph" w:customStyle="1" w:styleId="53CC1146000E4C188153D2CEAD602891">
    <w:name w:val="53CC1146000E4C188153D2CEAD602891"/>
    <w:rsid w:val="00B07FEA"/>
  </w:style>
  <w:style w:type="paragraph" w:customStyle="1" w:styleId="D83B9587A7974139AC94FF008567D78C">
    <w:name w:val="D83B9587A7974139AC94FF008567D78C"/>
    <w:rsid w:val="00B07FEA"/>
  </w:style>
  <w:style w:type="paragraph" w:customStyle="1" w:styleId="04311BDF04BF4AD7951F7930134A8B41">
    <w:name w:val="04311BDF04BF4AD7951F7930134A8B41"/>
    <w:rsid w:val="00B07FEA"/>
  </w:style>
  <w:style w:type="paragraph" w:customStyle="1" w:styleId="C098692866F744C7BE87A3C8D85F5A3E">
    <w:name w:val="C098692866F744C7BE87A3C8D85F5A3E"/>
    <w:rsid w:val="00B07FEA"/>
  </w:style>
  <w:style w:type="paragraph" w:customStyle="1" w:styleId="A2113521D5B44D3AA58ED219C7F92E8C">
    <w:name w:val="A2113521D5B44D3AA58ED219C7F92E8C"/>
    <w:rsid w:val="00946947"/>
  </w:style>
  <w:style w:type="paragraph" w:customStyle="1" w:styleId="B63024107CEF4A4E8E5F9A0055B506EF">
    <w:name w:val="B63024107CEF4A4E8E5F9A0055B506EF"/>
    <w:rsid w:val="00946947"/>
  </w:style>
  <w:style w:type="paragraph" w:customStyle="1" w:styleId="3128A5FF3BA64011B26DD23C27C3AA72">
    <w:name w:val="3128A5FF3BA64011B26DD23C27C3AA72"/>
    <w:rsid w:val="00946947"/>
  </w:style>
  <w:style w:type="paragraph" w:customStyle="1" w:styleId="37D79C2A34054AFFB8E41BF2B2DE6B14">
    <w:name w:val="37D79C2A34054AFFB8E41BF2B2DE6B14"/>
    <w:rsid w:val="00946947"/>
  </w:style>
  <w:style w:type="paragraph" w:customStyle="1" w:styleId="5602FDE68205402892C96074EA345376">
    <w:name w:val="5602FDE68205402892C96074EA345376"/>
    <w:rsid w:val="00946947"/>
  </w:style>
  <w:style w:type="paragraph" w:customStyle="1" w:styleId="42A0593C3EB34BD0B3011638D225546B">
    <w:name w:val="42A0593C3EB34BD0B3011638D225546B"/>
    <w:rsid w:val="00F4129F"/>
  </w:style>
  <w:style w:type="paragraph" w:customStyle="1" w:styleId="9E783D61AA2D4EB09246D2963F0D1FAA">
    <w:name w:val="9E783D61AA2D4EB09246D2963F0D1FAA"/>
    <w:rsid w:val="00F4129F"/>
  </w:style>
  <w:style w:type="paragraph" w:customStyle="1" w:styleId="BAE0D464B33D4D91B1FC89EE92475543">
    <w:name w:val="BAE0D464B33D4D91B1FC89EE92475543"/>
    <w:rsid w:val="00F4129F"/>
  </w:style>
  <w:style w:type="paragraph" w:customStyle="1" w:styleId="C1D7751A51C94BFB8EE4F687339E1EB1">
    <w:name w:val="C1D7751A51C94BFB8EE4F687339E1EB1"/>
    <w:rsid w:val="00F4129F"/>
  </w:style>
  <w:style w:type="paragraph" w:customStyle="1" w:styleId="F17DDEE9D2434F15875DA57C26C396EC">
    <w:name w:val="F17DDEE9D2434F15875DA57C26C396EC"/>
    <w:rsid w:val="00F4129F"/>
  </w:style>
  <w:style w:type="paragraph" w:customStyle="1" w:styleId="B00CF15478FB49F3AF2BEECE41ADE1A8">
    <w:name w:val="B00CF15478FB49F3AF2BEECE41ADE1A8"/>
    <w:rsid w:val="00F4129F"/>
  </w:style>
  <w:style w:type="paragraph" w:customStyle="1" w:styleId="BFD7058BCBE24299874AC20258DA45B8">
    <w:name w:val="BFD7058BCBE24299874AC20258DA45B8"/>
    <w:rsid w:val="00F4129F"/>
  </w:style>
  <w:style w:type="paragraph" w:customStyle="1" w:styleId="145F04CE85344F4A9E5F995FC03350A6">
    <w:name w:val="145F04CE85344F4A9E5F995FC03350A6"/>
    <w:rsid w:val="00F4129F"/>
  </w:style>
  <w:style w:type="paragraph" w:customStyle="1" w:styleId="B1C69B11504D4549B9546EBD63D3C656">
    <w:name w:val="B1C69B11504D4549B9546EBD63D3C656"/>
    <w:rsid w:val="00F4129F"/>
  </w:style>
  <w:style w:type="paragraph" w:customStyle="1" w:styleId="850A21302DDA4C13BCDE27F495530B09">
    <w:name w:val="850A21302DDA4C13BCDE27F495530B09"/>
    <w:rsid w:val="00F4129F"/>
  </w:style>
  <w:style w:type="paragraph" w:customStyle="1" w:styleId="F26A580C41A74FE5BEB8D8F1E9AA44FE">
    <w:name w:val="F26A580C41A74FE5BEB8D8F1E9AA44FE"/>
    <w:rsid w:val="00F4129F"/>
  </w:style>
  <w:style w:type="paragraph" w:customStyle="1" w:styleId="D2E2FC169A794B399BEAC098EF65022C">
    <w:name w:val="D2E2FC169A794B399BEAC098EF65022C"/>
    <w:rsid w:val="00F4129F"/>
  </w:style>
  <w:style w:type="paragraph" w:customStyle="1" w:styleId="32AFEF272D914B4A8205600E551EA259">
    <w:name w:val="32AFEF272D914B4A8205600E551EA259"/>
    <w:rsid w:val="00F4129F"/>
  </w:style>
  <w:style w:type="paragraph" w:customStyle="1" w:styleId="7D8029EE42C04885B4E8230F9E083B78">
    <w:name w:val="7D8029EE42C04885B4E8230F9E083B78"/>
    <w:rsid w:val="00F4129F"/>
  </w:style>
  <w:style w:type="paragraph" w:customStyle="1" w:styleId="BF2753A62F1645DFBEA21291D1D621A0">
    <w:name w:val="BF2753A62F1645DFBEA21291D1D621A0"/>
    <w:rsid w:val="00F4129F"/>
  </w:style>
  <w:style w:type="paragraph" w:customStyle="1" w:styleId="2B60D80F47294888A87985FBAC44517F">
    <w:name w:val="2B60D80F47294888A87985FBAC44517F"/>
    <w:rsid w:val="00F4129F"/>
  </w:style>
  <w:style w:type="paragraph" w:customStyle="1" w:styleId="CF02C5CC7C3A4659870A9134F75B3144">
    <w:name w:val="CF02C5CC7C3A4659870A9134F75B3144"/>
    <w:rsid w:val="00F4129F"/>
  </w:style>
  <w:style w:type="paragraph" w:customStyle="1" w:styleId="8EFA042850414A5FB94C971C3DA8753C">
    <w:name w:val="8EFA042850414A5FB94C971C3DA8753C"/>
    <w:rsid w:val="00F4129F"/>
  </w:style>
  <w:style w:type="paragraph" w:customStyle="1" w:styleId="192DDBE04149424BB47149EA6F3CE7EF">
    <w:name w:val="192DDBE04149424BB47149EA6F3CE7EF"/>
    <w:rsid w:val="00F4129F"/>
  </w:style>
  <w:style w:type="paragraph" w:customStyle="1" w:styleId="3473E5C130B14760AF3723882590D8EB">
    <w:name w:val="3473E5C130B14760AF3723882590D8EB"/>
    <w:rsid w:val="00F4129F"/>
  </w:style>
  <w:style w:type="paragraph" w:customStyle="1" w:styleId="7C4BEA9B150A47459EA5C53A7B6DDA2A">
    <w:name w:val="7C4BEA9B150A47459EA5C53A7B6DDA2A"/>
    <w:rsid w:val="00F4129F"/>
  </w:style>
  <w:style w:type="paragraph" w:customStyle="1" w:styleId="FAABEC9643664DD999CFBC08D75C65AF">
    <w:name w:val="FAABEC9643664DD999CFBC08D75C65AF"/>
    <w:rsid w:val="00F4129F"/>
  </w:style>
  <w:style w:type="paragraph" w:customStyle="1" w:styleId="529C05BBA22A4BAD93CC270AAE9F9EA8">
    <w:name w:val="529C05BBA22A4BAD93CC270AAE9F9EA8"/>
    <w:rsid w:val="00F4129F"/>
  </w:style>
  <w:style w:type="paragraph" w:customStyle="1" w:styleId="AAB39BB493C040AFA81A3BC90F4C8885">
    <w:name w:val="AAB39BB493C040AFA81A3BC90F4C8885"/>
    <w:rsid w:val="00F4129F"/>
  </w:style>
  <w:style w:type="paragraph" w:customStyle="1" w:styleId="B866B4BAB74A4645A67D5335C640EC81">
    <w:name w:val="B866B4BAB74A4645A67D5335C640EC81"/>
    <w:rsid w:val="00F4129F"/>
  </w:style>
  <w:style w:type="paragraph" w:customStyle="1" w:styleId="D39F9713583D418EB29FD2F482D1BC8C">
    <w:name w:val="D39F9713583D418EB29FD2F482D1BC8C"/>
    <w:rsid w:val="00F4129F"/>
  </w:style>
  <w:style w:type="paragraph" w:customStyle="1" w:styleId="009AE55FD886411EB1DDB94A7166F0FD">
    <w:name w:val="009AE55FD886411EB1DDB94A7166F0FD"/>
    <w:rsid w:val="00F4129F"/>
  </w:style>
  <w:style w:type="paragraph" w:customStyle="1" w:styleId="53705E2839BB4100B0C7D318FD3A3C79">
    <w:name w:val="53705E2839BB4100B0C7D318FD3A3C79"/>
    <w:rsid w:val="00F4129F"/>
  </w:style>
  <w:style w:type="paragraph" w:customStyle="1" w:styleId="D355D2D10C2B4A4E8AC16872A8B3C947">
    <w:name w:val="D355D2D10C2B4A4E8AC16872A8B3C947"/>
    <w:rsid w:val="00F4129F"/>
  </w:style>
  <w:style w:type="paragraph" w:customStyle="1" w:styleId="F53ECB4FD17948E2A20607759261D67C">
    <w:name w:val="F53ECB4FD17948E2A20607759261D67C"/>
    <w:rsid w:val="00EB0A3A"/>
  </w:style>
  <w:style w:type="paragraph" w:customStyle="1" w:styleId="EEEDBD5BFB604914B08C74121869FE54">
    <w:name w:val="EEEDBD5BFB604914B08C74121869FE54"/>
    <w:rsid w:val="00A159F5"/>
  </w:style>
  <w:style w:type="paragraph" w:customStyle="1" w:styleId="C56C6760D51A453096E28AEC22BB0B23">
    <w:name w:val="C56C6760D51A453096E28AEC22BB0B23"/>
    <w:rsid w:val="00A159F5"/>
  </w:style>
  <w:style w:type="paragraph" w:customStyle="1" w:styleId="BD2C73D9DBB84848972F4642BC292B6D">
    <w:name w:val="BD2C73D9DBB84848972F4642BC292B6D"/>
    <w:rsid w:val="00C37AC3"/>
  </w:style>
  <w:style w:type="paragraph" w:customStyle="1" w:styleId="3B19B58603A14560B64A50FC4F56347D">
    <w:name w:val="3B19B58603A14560B64A50FC4F56347D"/>
    <w:rsid w:val="00C37AC3"/>
  </w:style>
  <w:style w:type="paragraph" w:customStyle="1" w:styleId="B2F5CFABD04F4966AAAE9BBB64717F75">
    <w:name w:val="B2F5CFABD04F4966AAAE9BBB64717F75"/>
    <w:rsid w:val="00C37AC3"/>
  </w:style>
  <w:style w:type="paragraph" w:customStyle="1" w:styleId="BE46E71D325F44F5A6C854192CF8B28B">
    <w:name w:val="BE46E71D325F44F5A6C854192CF8B28B"/>
    <w:rsid w:val="00C37AC3"/>
  </w:style>
  <w:style w:type="paragraph" w:customStyle="1" w:styleId="850A6176347C4C1D9EAC8FC92463D9F1">
    <w:name w:val="850A6176347C4C1D9EAC8FC92463D9F1"/>
    <w:rsid w:val="00C37AC3"/>
  </w:style>
  <w:style w:type="paragraph" w:customStyle="1" w:styleId="8E8194B2B3CC40E4AAB9B680C78E840D">
    <w:name w:val="8E8194B2B3CC40E4AAB9B680C78E840D"/>
    <w:rsid w:val="00C37AC3"/>
  </w:style>
  <w:style w:type="paragraph" w:customStyle="1" w:styleId="46F40566D5134A1BB825A45FB6546A9E">
    <w:name w:val="46F40566D5134A1BB825A45FB6546A9E"/>
    <w:rsid w:val="00C37AC3"/>
  </w:style>
  <w:style w:type="paragraph" w:customStyle="1" w:styleId="5D15280E0BB94A4D852E5617DE51B8B5">
    <w:name w:val="5D15280E0BB94A4D852E5617DE51B8B5"/>
    <w:rsid w:val="00C37AC3"/>
  </w:style>
  <w:style w:type="paragraph" w:customStyle="1" w:styleId="DBA29728B34C45799357415A28E83185">
    <w:name w:val="DBA29728B34C45799357415A28E83185"/>
    <w:rsid w:val="00C37AC3"/>
  </w:style>
  <w:style w:type="paragraph" w:customStyle="1" w:styleId="C9EADF4C1B674E468DE0E6D87EB1E3DC">
    <w:name w:val="C9EADF4C1B674E468DE0E6D87EB1E3DC"/>
    <w:rsid w:val="00C37AC3"/>
  </w:style>
  <w:style w:type="paragraph" w:customStyle="1" w:styleId="F4158F66D14E4A308C61115ACF8A9E63">
    <w:name w:val="F4158F66D14E4A308C61115ACF8A9E63"/>
    <w:rsid w:val="00C37AC3"/>
  </w:style>
  <w:style w:type="paragraph" w:customStyle="1" w:styleId="04C965815D2547D59C95EB3A5EC1CE16">
    <w:name w:val="04C965815D2547D59C95EB3A5EC1CE16"/>
    <w:rsid w:val="00C37AC3"/>
  </w:style>
  <w:style w:type="paragraph" w:customStyle="1" w:styleId="3BDC207E560940559C3D3F7C8AF1C3C2">
    <w:name w:val="3BDC207E560940559C3D3F7C8AF1C3C2"/>
    <w:rsid w:val="00C37AC3"/>
  </w:style>
  <w:style w:type="paragraph" w:customStyle="1" w:styleId="DD787C4178C84BE5BDFEA6AE15207AEC">
    <w:name w:val="DD787C4178C84BE5BDFEA6AE15207AEC"/>
    <w:rsid w:val="00C37AC3"/>
  </w:style>
  <w:style w:type="paragraph" w:customStyle="1" w:styleId="876EB04C35F649A8BD3D18B94161A308">
    <w:name w:val="876EB04C35F649A8BD3D18B94161A308"/>
    <w:rsid w:val="00C37AC3"/>
  </w:style>
  <w:style w:type="paragraph" w:customStyle="1" w:styleId="5916E3B25D1748C08B180A410F0A14A7">
    <w:name w:val="5916E3B25D1748C08B180A410F0A14A7"/>
    <w:rsid w:val="00C37AC3"/>
  </w:style>
  <w:style w:type="paragraph" w:customStyle="1" w:styleId="13E4F4F7C1B140EAA1A37DD2E75CB866">
    <w:name w:val="13E4F4F7C1B140EAA1A37DD2E75CB866"/>
    <w:rsid w:val="00C37AC3"/>
  </w:style>
  <w:style w:type="paragraph" w:customStyle="1" w:styleId="AC6535DA4A9C49D0A0CEDEFE9228952B">
    <w:name w:val="AC6535DA4A9C49D0A0CEDEFE9228952B"/>
    <w:rsid w:val="00C37AC3"/>
  </w:style>
  <w:style w:type="paragraph" w:customStyle="1" w:styleId="37CCCB89F29641CC931A7540B4B0D61F">
    <w:name w:val="37CCCB89F29641CC931A7540B4B0D61F"/>
    <w:rsid w:val="00C37AC3"/>
  </w:style>
  <w:style w:type="paragraph" w:customStyle="1" w:styleId="3A30D8FE3F404E01A93A5B91B7167F3E">
    <w:name w:val="3A30D8FE3F404E01A93A5B91B7167F3E"/>
    <w:rsid w:val="00C37AC3"/>
  </w:style>
  <w:style w:type="paragraph" w:customStyle="1" w:styleId="20E524906D914ED9B962B90A9D9AC1C6">
    <w:name w:val="20E524906D914ED9B962B90A9D9AC1C6"/>
    <w:rsid w:val="00C37AC3"/>
  </w:style>
  <w:style w:type="paragraph" w:customStyle="1" w:styleId="19BBC954EAE24A71B8CC34002AFEA954">
    <w:name w:val="19BBC954EAE24A71B8CC34002AFEA954"/>
    <w:rsid w:val="00C37AC3"/>
  </w:style>
  <w:style w:type="paragraph" w:customStyle="1" w:styleId="10AAF61E0BB1465D9F5067C6ECAF45F0">
    <w:name w:val="10AAF61E0BB1465D9F5067C6ECAF45F0"/>
    <w:rsid w:val="005D4152"/>
  </w:style>
  <w:style w:type="paragraph" w:customStyle="1" w:styleId="39AF0611779C441180F52D057FB2EBC8">
    <w:name w:val="39AF0611779C441180F52D057FB2EBC8"/>
    <w:rsid w:val="005D4152"/>
  </w:style>
  <w:style w:type="paragraph" w:customStyle="1" w:styleId="112444A714DB44EF871A75C65DF44C90">
    <w:name w:val="112444A714DB44EF871A75C65DF44C90"/>
    <w:rsid w:val="004C484B"/>
  </w:style>
  <w:style w:type="paragraph" w:customStyle="1" w:styleId="092D2D0960DA44668EA1D4A9A1E6FECB">
    <w:name w:val="092D2D0960DA44668EA1D4A9A1E6FECB"/>
    <w:rsid w:val="004C484B"/>
  </w:style>
  <w:style w:type="paragraph" w:customStyle="1" w:styleId="ABCE8361D0254F909B7FF60593CF6C5A">
    <w:name w:val="ABCE8361D0254F909B7FF60593CF6C5A"/>
    <w:rsid w:val="004C484B"/>
  </w:style>
  <w:style w:type="paragraph" w:customStyle="1" w:styleId="734517B5D193415BA7C786EE01377070">
    <w:name w:val="734517B5D193415BA7C786EE01377070"/>
    <w:rsid w:val="004C484B"/>
  </w:style>
  <w:style w:type="paragraph" w:customStyle="1" w:styleId="4B66BC0A03EC4A3DAE6F5085B7B73A17">
    <w:name w:val="4B66BC0A03EC4A3DAE6F5085B7B73A17"/>
    <w:rsid w:val="004C484B"/>
  </w:style>
  <w:style w:type="paragraph" w:customStyle="1" w:styleId="6D3C7602BBB44AEBA15F9FC81ED63AEE">
    <w:name w:val="6D3C7602BBB44AEBA15F9FC81ED63AEE"/>
    <w:rsid w:val="004C484B"/>
  </w:style>
  <w:style w:type="paragraph" w:customStyle="1" w:styleId="7AE3D75B2FC64E64B8F78D8A38738F03">
    <w:name w:val="7AE3D75B2FC64E64B8F78D8A38738F03"/>
    <w:rsid w:val="004C484B"/>
  </w:style>
  <w:style w:type="paragraph" w:customStyle="1" w:styleId="A57203017C6544B98592899C85926C0D">
    <w:name w:val="A57203017C6544B98592899C85926C0D"/>
    <w:rsid w:val="004C484B"/>
  </w:style>
  <w:style w:type="paragraph" w:customStyle="1" w:styleId="6519484D886345BC8FA99E3A9AB8BB3E">
    <w:name w:val="6519484D886345BC8FA99E3A9AB8BB3E"/>
    <w:rsid w:val="004C484B"/>
  </w:style>
  <w:style w:type="paragraph" w:customStyle="1" w:styleId="B5DEF137B0D941409D19B901A0F18A5C">
    <w:name w:val="B5DEF137B0D941409D19B901A0F18A5C"/>
    <w:rsid w:val="004C484B"/>
  </w:style>
  <w:style w:type="paragraph" w:customStyle="1" w:styleId="B45B7FB16D6249AEA0DAEC215E262125">
    <w:name w:val="B45B7FB16D6249AEA0DAEC215E262125"/>
    <w:rsid w:val="004C484B"/>
  </w:style>
  <w:style w:type="paragraph" w:customStyle="1" w:styleId="26FB2AA6EABB4CEE819CF0D21150F6D5">
    <w:name w:val="26FB2AA6EABB4CEE819CF0D21150F6D5"/>
    <w:rsid w:val="004C484B"/>
  </w:style>
  <w:style w:type="paragraph" w:customStyle="1" w:styleId="41F04CE310E14E5096A6E918DC99CD05">
    <w:name w:val="41F04CE310E14E5096A6E918DC99CD05"/>
    <w:rsid w:val="004C484B"/>
  </w:style>
  <w:style w:type="paragraph" w:customStyle="1" w:styleId="E9FEB26899474A8DB1396F5927475E4D">
    <w:name w:val="E9FEB26899474A8DB1396F5927475E4D"/>
    <w:rsid w:val="004C484B"/>
  </w:style>
  <w:style w:type="paragraph" w:customStyle="1" w:styleId="58B3AC4213EE4D478BED2E66AA647B40">
    <w:name w:val="58B3AC4213EE4D478BED2E66AA647B40"/>
    <w:rsid w:val="00465D0A"/>
  </w:style>
  <w:style w:type="paragraph" w:customStyle="1" w:styleId="8CEBEA21A91D4E7B8D7925219B8CF480">
    <w:name w:val="8CEBEA21A91D4E7B8D7925219B8CF480"/>
    <w:rsid w:val="00465D0A"/>
  </w:style>
  <w:style w:type="paragraph" w:customStyle="1" w:styleId="B711E3505C464A85AF968CADBFC93C70">
    <w:name w:val="B711E3505C464A85AF968CADBFC93C70"/>
    <w:rsid w:val="00465D0A"/>
  </w:style>
  <w:style w:type="paragraph" w:customStyle="1" w:styleId="818E500A0F97490CA5F53D1F8B566AB4">
    <w:name w:val="818E500A0F97490CA5F53D1F8B566AB4"/>
    <w:rsid w:val="00465D0A"/>
  </w:style>
  <w:style w:type="paragraph" w:customStyle="1" w:styleId="9F61868ED7B4436EA0E06968760D594B">
    <w:name w:val="9F61868ED7B4436EA0E06968760D594B"/>
    <w:rsid w:val="00465D0A"/>
  </w:style>
  <w:style w:type="paragraph" w:customStyle="1" w:styleId="9735DE9C9A304E2D83EB0DEB938D70A8">
    <w:name w:val="9735DE9C9A304E2D83EB0DEB938D70A8"/>
    <w:rsid w:val="00465D0A"/>
  </w:style>
  <w:style w:type="paragraph" w:customStyle="1" w:styleId="4A8A7C25D82D4D91B17B9D9F3233BECC">
    <w:name w:val="4A8A7C25D82D4D91B17B9D9F3233BECC"/>
    <w:rsid w:val="00465D0A"/>
  </w:style>
  <w:style w:type="paragraph" w:customStyle="1" w:styleId="8262C26F286D45498FF1BBF1B0EC77E2">
    <w:name w:val="8262C26F286D45498FF1BBF1B0EC77E2"/>
    <w:rsid w:val="00465D0A"/>
  </w:style>
  <w:style w:type="paragraph" w:customStyle="1" w:styleId="1ABD98DFAFBA4567835B25D823E74D68">
    <w:name w:val="1ABD98DFAFBA4567835B25D823E74D68"/>
    <w:rsid w:val="00465D0A"/>
  </w:style>
  <w:style w:type="paragraph" w:customStyle="1" w:styleId="3D2EAF96C7904778B5C2105483E82D20">
    <w:name w:val="3D2EAF96C7904778B5C2105483E82D20"/>
    <w:rsid w:val="00465D0A"/>
  </w:style>
  <w:style w:type="paragraph" w:customStyle="1" w:styleId="9645CF760EED47289DD40F8F92A279AD">
    <w:name w:val="9645CF760EED47289DD40F8F92A279AD"/>
    <w:rsid w:val="00465D0A"/>
  </w:style>
  <w:style w:type="paragraph" w:customStyle="1" w:styleId="DBF95A30C86F4B16A274BE51BB744633">
    <w:name w:val="DBF95A30C86F4B16A274BE51BB744633"/>
    <w:rsid w:val="00465D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x0414__x0430__x0442__x0430__x0020__x0437__x0430__x043a__x043b__x044e__x0447__x0435__x043d__x0438__x044f_ xmlns="f58c82e4-72c5-43b1-b901-1aedf323b8df" xsi:nil="true"/>
    <Expenses_ID xmlns="f58c82e4-72c5-43b1-b901-1aedf323b8df" xsi:nil="true"/>
    <_x041e__x043f__x0438__x0441__x0430__x043d__x0438__x0435_ xmlns="f58c82e4-72c5-43b1-b901-1aedf323b8df" xsi:nil="true"/>
    <_x0420__x0435__x0448__x0435__x043d__x0438__x0435__x0020__x043e__x0020__x0432__x044b__x0431__x043e__x0440__x0435__x0020__x043a__x043e__x043d__x0442__x0440__x0430__x0433__x0435__x043d__x0442__x0430_ xmlns="f58c82e4-72c5-43b1-b901-1aedf323b8df" xsi:nil="true"/>
    <Организации xmlns="1ced8a68-9874-4104-9281-a70d9f3dbed5"/>
    <_x0414__x0430__x0442__x0430__x0020__x043e__x043a__x043e__x043d__x0447__x0430__x043d__x0438__x044f_ xmlns="f58c82e4-72c5-43b1-b901-1aedf323b8df" xsi:nil="true"/>
    <IconOverlay xmlns="http://schemas.microsoft.com/sharepoint/v4" xsi:nil="true"/>
    <DocumentSetDescription xmlns="http://schemas.microsoft.com/sharepoint/v3" xsi:nil="true"/>
    <_x0421__x0442__x0430__x0442__x044c__x044f__x0020__x0440__x0430__x0441__x0445__x043e__x0434__x043e__x0432__x003a__x0020__x041d__x0430__x0438__x043c__x0435__x043d__x043e__x0432__x0430__x043d__x0438__x0435_ xmlns="f58c82e4-72c5-43b1-b901-1aedf323b8df" xsi:nil="true"/>
    <Юридическое_x0020_лицо xmlns="1ced8a68-9874-4104-9281-a70d9f3dbed5">АО «ИК «Гринэкс»</Юридическое_x0020_лицо>
    <URL xmlns="http://schemas.microsoft.com/sharepoint/v3">
      <Url xsi:nil="true"/>
      <Description xsi:nil="true"/>
    </URL>
    <На_x0020_печать xmlns="1ced8a68-9874-4104-9281-a70d9f3dbed5">false</На_x0020_печать>
    <Тип_x0020_договора1 xmlns="1ced8a68-9874-4104-9281-a70d9f3dbed5">Шаблоны к публикации в CRM</Тип_x0020_договора1>
    <_x041d__x043e__x043c__x0435__x0440_ xmlns="f58c82e4-72c5-43b1-b901-1aedf323b8df" xsi:nil="true"/>
    <StartDate xmlns="http://schemas.microsoft.com/sharepoint/v3" xsi:nil="true"/>
    <Контрагент xmlns="1ced8a68-9874-4104-9281-a70d9f3dbed5" xsi:nil="true"/>
    <_x0421__x0442__x0430__x0442__x044c__x044f__x0020__x0440__x0430__x0441__x0445__x043e__x0434__x043e__x0432_ xmlns="f58c82e4-72c5-43b1-b901-1aedf323b8df" xsi:nil="true" Resolved="true"/>
    <_dlc_DocId xmlns="1ced8a68-9874-4104-9281-a70d9f3dbed5">PIONEERMSK-33-15207</_dlc_DocId>
    <_dlc_DocIdUrl xmlns="1ced8a68-9874-4104-9281-a70d9f3dbed5">
      <Url>https://msk.pioneer.ru/_layouts/DocIdRedir.aspx?ID=PIONEERMSK-33-15207</Url>
      <Description>PIONEERMSK-33-15207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3020DB6B1C93B48B54F2699EC123F92" ma:contentTypeVersion="67" ma:contentTypeDescription="Создание документа." ma:contentTypeScope="" ma:versionID="397150f03b561f52975a27f682ac038f">
  <xsd:schema xmlns:xsd="http://www.w3.org/2001/XMLSchema" xmlns:xs="http://www.w3.org/2001/XMLSchema" xmlns:p="http://schemas.microsoft.com/office/2006/metadata/properties" xmlns:ns1="http://schemas.microsoft.com/sharepoint/v3" xmlns:ns2="f58c82e4-72c5-43b1-b901-1aedf323b8df" xmlns:ns3="1ced8a68-9874-4104-9281-a70d9f3dbed5" xmlns:ns4="http://schemas.microsoft.com/sharepoint/v4" targetNamespace="http://schemas.microsoft.com/office/2006/metadata/properties" ma:root="true" ma:fieldsID="43c4ac12ef89c62ba9bd0217beac4022" ns1:_="" ns2:_="" ns3:_="" ns4:_="">
    <xsd:import namespace="http://schemas.microsoft.com/sharepoint/v3"/>
    <xsd:import namespace="f58c82e4-72c5-43b1-b901-1aedf323b8df"/>
    <xsd:import namespace="1ced8a68-9874-4104-9281-a70d9f3dbed5"/>
    <xsd:import namespace="http://schemas.microsoft.com/sharepoint/v4"/>
    <xsd:element name="properties">
      <xsd:complexType>
        <xsd:sequence>
          <xsd:element name="documentManagement">
            <xsd:complexType>
              <xsd:all>
                <xsd:element ref="ns2:_x041d__x043e__x043c__x0435__x0440_" minOccurs="0"/>
                <xsd:element ref="ns3:Тип_x0020_договора1" minOccurs="0"/>
                <xsd:element ref="ns2:_x0414__x0430__x0442__x0430__x0020__x0437__x0430__x043a__x043b__x044e__x0447__x0435__x043d__x0438__x044f_" minOccurs="0"/>
                <xsd:element ref="ns3:Юридическое_x0020_лицо" minOccurs="0"/>
                <xsd:element ref="ns3:Контрагент" minOccurs="0"/>
                <xsd:element ref="ns2:_x0421__x0442__x0430__x0442__x044c__x044f__x0020__x0440__x0430__x0441__x0445__x043e__x0434__x043e__x0432_" minOccurs="0"/>
                <xsd:element ref="ns2:_x041e__x043f__x0438__x0441__x0430__x043d__x0438__x0435_" minOccurs="0"/>
                <xsd:element ref="ns2:_x0420__x0435__x0448__x0435__x043d__x0438__x0435__x0020__x043e__x0020__x0432__x044b__x0431__x043e__x0440__x0435__x0020__x043a__x043e__x043d__x0442__x0440__x0430__x0433__x0435__x043d__x0442__x0430_" minOccurs="0"/>
                <xsd:element ref="ns1:URL" minOccurs="0"/>
                <xsd:element ref="ns3:На_x0020_печать" minOccurs="0"/>
                <xsd:element ref="ns3:_dlc_DocId" minOccurs="0"/>
                <xsd:element ref="ns3:_dlc_DocIdUrl" minOccurs="0"/>
                <xsd:element ref="ns3:_dlc_DocIdPersistId" minOccurs="0"/>
                <xsd:element ref="ns4:IconOverlay" minOccurs="0"/>
                <xsd:element ref="ns1:DocumentSetDescription" minOccurs="0"/>
                <xsd:element ref="ns2:_x0414__x0430__x0442__x0430__x0020__x043e__x043a__x043e__x043d__x0447__x0430__x043d__x0438__x044f_" minOccurs="0"/>
                <xsd:element ref="ns2:Expenses_ID" minOccurs="0"/>
                <xsd:element ref="ns2:_x0421__x0442__x0430__x0442__x044c__x044f__x0020__x0440__x0430__x0441__x0445__x043e__x0434__x043e__x0432__x003a__x0020__x041d__x0430__x0438__x043c__x0435__x043d__x043e__x0432__x0430__x043d__x0438__x0435_" minOccurs="0"/>
                <xsd:element ref="ns3:Организации" minOccurs="0"/>
                <xsd:element ref="ns1: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9" nillable="true" ma:displayName="URL-адрес"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SetDescription" ma:index="28" nillable="true" ma:displayName="Описание" ma:description="Описание набора документов" ma:hidden="true" ma:internalName="DocumentSetDescription" ma:readOnly="false">
      <xsd:simpleType>
        <xsd:restriction base="dms:Note"/>
      </xsd:simpleType>
    </xsd:element>
    <xsd:element name="StartDate" ma:index="36" nillable="true" ma:displayName="Дата начала действия" ma:description="Дата вступления договора в силу" ma:format="DateOnly" ma:hidden="true" ma:internalName="Star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8c82e4-72c5-43b1-b901-1aedf323b8df" elementFormDefault="qualified">
    <xsd:import namespace="http://schemas.microsoft.com/office/2006/documentManagement/types"/>
    <xsd:import namespace="http://schemas.microsoft.com/office/infopath/2007/PartnerControls"/>
    <xsd:element name="_x041d__x043e__x043c__x0435__x0440_" ma:index="1" nillable="true" ma:displayName="Номер" ma:internalName="_x041d__x043e__x043c__x0435__x0440_" ma:readOnly="false">
      <xsd:simpleType>
        <xsd:restriction base="dms:Text">
          <xsd:maxLength value="255"/>
        </xsd:restriction>
      </xsd:simpleType>
    </xsd:element>
    <xsd:element name="_x0414__x0430__x0442__x0430__x0020__x0437__x0430__x043a__x043b__x044e__x0447__x0435__x043d__x0438__x044f_" ma:index="3" nillable="true" ma:displayName="Дата заключения" ma:format="DateOnly" ma:internalName="_x0414__x0430__x0442__x0430__x0020__x0437__x0430__x043a__x043b__x044e__x0447__x0435__x043d__x0438__x044f_" ma:readOnly="false">
      <xsd:simpleType>
        <xsd:restriction base="dms:DateTime"/>
      </xsd:simpleType>
    </xsd:element>
    <xsd:element name="_x0421__x0442__x0430__x0442__x044c__x044f__x0020__x0440__x0430__x0441__x0445__x043e__x0434__x043e__x0432_" ma:index="6" nillable="true" ma:displayName="Статья бюджета" ma:internalName="_x0421__x0442__x0430__x0442__x044c__x044f__x0020__x0440__x0430__x0441__x0445__x043e__x0434__x043e__x0432_">
      <xsd:complexType>
        <xsd:simpleContent>
          <xsd:extension base="dms:BusinessDataPrimaryField">
            <xsd:attribute name="BdcField" type="xsd:string" fixed="CODE"/>
            <xsd:attribute name="RelatedFieldWssStaticName" type="xsd:string" fixed="Expenses_ID"/>
            <xsd:attribute name="SecondaryFieldBdcNames" type="xsd:string" fixed="5%20NAME%202"/>
            <xsd:attribute name="SecondaryFieldsWssStaticNames" type="xsd:string" fixed="204%20%5Fx0421%5F%5Fx0442%5F%5Fx0430%5F%5Fx0442%5F%5Fx044c%5F%5Fx044f%5F%5Fx0020%5F%5Fx0440%5F%5Fx0430%5F%5Fx0441%5F%5Fx0445%5F%5Fx043e%5F%5Fx0434%5F%5Fx043e%5F%5Fx0432%5F%5Fx003a%5F%5Fx0020%5F%5Fx041d%5F%5Fx0430%5F%5Fx0438%5F%5Fx043c%5F%5Fx0435%5F%5Fx043d%5F%5Fx043e%5F%5Fx0432%5F%5Fx0430%5F%5Fx043d%5F%5Fx0438%5F%5Fx0435%5F%204"/>
            <xsd:attribute name="SystemInstance" type="xsd:string" fixed="integra"/>
            <xsd:attribute name="EntityNamespace" type="xsd:string" fixed="http://pioner-msk"/>
            <xsd:attribute name="EntityName" type="xsd:string" fixed="Expenses"/>
            <xsd:attribute name="RelatedFieldBDCField" type="xsd:string" fixed=""/>
            <xsd:attribute name="Resolved" type="xsd:string" fixed="true"/>
          </xsd:extension>
        </xsd:simpleContent>
      </xsd:complexType>
    </xsd:element>
    <xsd:element name="_x041e__x043f__x0438__x0441__x0430__x043d__x0438__x0435_" ma:index="7" nillable="true" ma:displayName="Имя (полное)" ma:internalName="_x041e__x043f__x0438__x0441__x0430__x043d__x0438__x0435_">
      <xsd:simpleType>
        <xsd:restriction base="dms:Text">
          <xsd:maxLength value="255"/>
        </xsd:restriction>
      </xsd:simpleType>
    </xsd:element>
    <xsd:element name="_x0420__x0435__x0448__x0435__x043d__x0438__x0435__x0020__x043e__x0020__x0432__x044b__x0431__x043e__x0440__x0435__x0020__x043a__x043e__x043d__x0442__x0440__x0430__x0433__x0435__x043d__x0442__x0430_" ma:index="8" nillable="true" ma:displayName="Решение о выборе контрагента" ma:description="В поле «Решение о выборе контрагента» (только договоры, подпадающие под действие Положения о проведении тендеров) указывается дата протокола тендерной комиссии (дата паспорта сделки) о выборе контрагента." ma:hidden="true" ma:internalName="_x0420__x0435__x0448__x0435__x043d__x0438__x0435__x0020__x043e__x0020__x0432__x044b__x0431__x043e__x0440__x0435__x0020__x043a__x043e__x043d__x0442__x0440__x0430__x0433__x0435__x043d__x0442__x0430_" ma:readOnly="false">
      <xsd:simpleType>
        <xsd:restriction base="dms:Note"/>
      </xsd:simpleType>
    </xsd:element>
    <xsd:element name="_x0414__x0430__x0442__x0430__x0020__x043e__x043a__x043e__x043d__x0447__x0430__x043d__x0438__x044f_" ma:index="29" nillable="true" ma:displayName="Дата окончания" ma:format="DateOnly" ma:hidden="true" ma:internalName="_x0414__x0430__x0442__x0430__x0020__x043e__x043a__x043e__x043d__x0447__x0430__x043d__x0438__x044f_" ma:readOnly="false">
      <xsd:simpleType>
        <xsd:restriction base="dms:DateTime"/>
      </xsd:simpleType>
    </xsd:element>
    <xsd:element name="Expenses_ID" ma:index="30" nillable="true" ma:displayName="Expenses_ID" ma:hidden="true" ma:internalName="Expenses_ID">
      <xsd:complexType>
        <xsd:simpleContent>
          <xsd:extension base="dms:BusinessDataSecondaryField">
            <xsd:attribute name="BdcField" type="xsd:string" fixed="Expenses_ID"/>
          </xsd:extension>
        </xsd:simpleContent>
      </xsd:complexType>
    </xsd:element>
    <xsd:element name="_x0421__x0442__x0430__x0442__x044c__x044f__x0020__x0440__x0430__x0441__x0445__x043e__x0434__x043e__x0432__x003a__x0020__x041d__x0430__x0438__x043c__x0435__x043d__x043e__x0432__x0430__x043d__x0438__x0435_" ma:index="31" nillable="true" ma:displayName="Статья расходов: Наименование" ma:internalName="_x0421__x0442__x0430__x0442__x044c__x044f__x0020__x0440__x0430__x0441__x0445__x043e__x0434__x043e__x0432__x003a__x0020__x041d__x0430__x0438__x043c__x0435__x043d__x043e__x0432__x0430__x043d__x0438__x0435_">
      <xsd:complexType>
        <xsd:simpleContent>
          <xsd:extension base="dms:BusinessDataSecondaryField">
            <xsd:attribute name="BdcField" type="xsd:string" fixed="NAME"/>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1ced8a68-9874-4104-9281-a70d9f3dbed5" elementFormDefault="qualified">
    <xsd:import namespace="http://schemas.microsoft.com/office/2006/documentManagement/types"/>
    <xsd:import namespace="http://schemas.microsoft.com/office/infopath/2007/PartnerControls"/>
    <xsd:element name="Тип_x0020_договора1" ma:index="2" nillable="true" ma:displayName="Тип договора" ma:description="Влияет на цепочку согласования" ma:format="Dropdown" ma:internalName="_x0422__x0438__x043f__x0020__x0434__x043e__x0433__x043e__x0432__x043e__x0440__x0430_1">
      <xsd:simpleType>
        <xsd:restriction base="dms:Choice">
          <xsd:enumeration value="Договор"/>
          <xsd:enumeration value="Договор на проведение бухгалтерского, финансового или управленческого консалтинга"/>
          <xsd:enumeration value="Договор (Инициатор ФЭС)"/>
          <xsd:enumeration value="Соглашение о конфиденциальности"/>
          <xsd:enumeration value="Договор на выполнение функций технического заказчика"/>
          <xsd:enumeration value="Договор займа с юр. лицами, не входящими в ГК Пионер"/>
          <xsd:enumeration value="Договор займа с ценой более 50 млн. руб."/>
          <xsd:enumeration value="Кредитный договор"/>
          <xsd:enumeration value="Сделка в рамках обеспечения исполнения кредитного договора"/>
          <xsd:enumeration value="Сделка, связанная с заключением кредитного договора"/>
          <xsd:enumeration value="Шаблон договора Службы по работе с клиентами"/>
          <xsd:enumeration value="Шаблоны к публикации в CRM"/>
          <xsd:enumeration value="Договор подряда ООО «ПионерЭнергоСервис» с контрагентом"/>
          <xsd:enumeration value="Договор отдела развития"/>
          <xsd:enumeration value="Договор службы по управлению персоналом"/>
        </xsd:restriction>
      </xsd:simpleType>
    </xsd:element>
    <xsd:element name="Юридическое_x0020_лицо" ma:index="4" nillable="true" ma:displayName="Юридическое лицо" ma:format="Dropdown" ma:internalName="_x042e__x0440__x0438__x0434__x0438__x0447__x0435__x0441__x043a__x043e__x0435__x0020__x043b__x0438__x0446__x043e_">
      <xsd:simpleType>
        <xsd:union memberTypes="dms:Text">
          <xsd:simpleType>
            <xsd:restriction base="dms:Choice">
              <xsd:enumeration value="ООО &quot;Пионерстрой Инвест&quot;"/>
              <xsd:enumeration value="ООО &quot;СК &quot;Пионер&quot;"/>
              <xsd:enumeration value="ООО &quot;ИСК &quot;Пионер&quot;"/>
              <xsd:enumeration value="ООО &quot;Орбита&quot;"/>
              <xsd:enumeration value="ООО &quot;АРТ-Строй&quot;"/>
              <xsd:enumeration value="ООО &quot;АСТАГО&quot;"/>
              <xsd:enumeration value="ЗАО &quot;ГК &quot;Пионер&quot;"/>
              <xsd:enumeration value="ЗАО &quot;ИК &quot;Гринэкс&quot;"/>
              <xsd:enumeration value="ООО &quot;МосИнКом&quot;"/>
              <xsd:enumeration value="ООО &quot;МК&quot;"/>
              <xsd:enumeration value="ООО &quot;Пионер-девелопмент&quot;"/>
              <xsd:enumeration value="ООО &quot;Пионер Инвест&quot;"/>
              <xsd:enumeration value="ООО &quot;Пионер&quot;"/>
              <xsd:enumeration value="ООО &quot;ССП&quot;"/>
              <xsd:enumeration value="ООО &quot;Стройбизнес&quot;"/>
              <xsd:enumeration value="ООО &quot;УЭЗиС&quot;"/>
              <xsd:enumeration value="ООО &quot;Гринэкс&quot;"/>
              <xsd:enumeration value="ООО &quot;Агенство недвижимости &quot;Пионер&quot;"/>
              <xsd:enumeration value="ООО &quot;Азур&quot;"/>
              <xsd:enumeration value="ООО &quot;ДК &quot;Пионер&quot;"/>
              <xsd:enumeration value="ООО &quot;ИК &quot;Пионер&quot;"/>
              <xsd:enumeration value="ООО &quot;ИФК&quot;"/>
              <xsd:enumeration value="ООО &quot;МДК &quot;Пионер&quot;"/>
              <xsd:enumeration value="ООО &quot;МИТИНО-ИНВЕСТ&quot;"/>
              <xsd:enumeration value="ООО &quot;Пионер-апарт&quot;"/>
              <xsd:enumeration value="ООО &quot;Пионер-Инвестпроект&quot;"/>
              <xsd:enumeration value="ООО &quot;ПионерЭнергоКомплекс&quot;"/>
              <xsd:enumeration value="ООО &quot;ПионерЭнергоСервис&quot;"/>
              <xsd:enumeration value="ООО &quot;ИК &quot;Гринэкс&quot;"/>
              <xsd:enumeration value="ООО &quot;РДК &quot;Пионер&quot;"/>
              <xsd:enumeration value="ООО &quot;ЙЕС-МОСКВА&quot;"/>
              <xsd:enumeration value="ООО &quot;ПИОНЕР-СЕРВИС 1&quot;"/>
              <xsd:enumeration value="ООО «УК «ПИОНЕР-СЕРВИС»"/>
              <xsd:enumeration value="ЗАО &quot;Вест&quot;"/>
              <xsd:enumeration value="ЗАО &quot;МЗК&quot;"/>
              <xsd:enumeration value="ОАО &quot;Снежинка&quot;"/>
              <xsd:enumeration value="ООО &quot;ВОЛЖСКАЯ-1&quot;"/>
              <xsd:enumeration value="ООО &quot;ИРК &quot;Пионер&quot;"/>
              <xsd:enumeration value="ООО &quot;Лазоревый&quot;"/>
              <xsd:enumeration value="ООО &quot;МИТИНО-1&quot;"/>
              <xsd:enumeration value="ООО &quot;МРК &quot;Пионер&quot;"/>
              <xsd:enumeration value="ООО &quot;СК Пионер&quot;"/>
              <xsd:enumeration value="ООО &quot;Элитон&quot;"/>
              <xsd:enumeration value="ООО &quot;РК &quot;Пионер&quot;"/>
              <xsd:enumeration value="АО «ИК «Гринэкс»"/>
              <xsd:enumeration value="ООО «ЙЕС-АРЕНДА МОСКВА»"/>
              <xsd:enumeration value="ООО &quot;ПС БС&quot;"/>
            </xsd:restriction>
          </xsd:simpleType>
        </xsd:union>
      </xsd:simpleType>
    </xsd:element>
    <xsd:element name="Контрагент" ma:index="5" nillable="true" ma:displayName="Контрагент" ma:format="Dropdown" ma:internalName="_x041a__x043e__x043d__x0442__x0440__x0430__x0433__x0435__x043d__x0442_">
      <xsd:simpleType>
        <xsd:union memberTypes="dms:Text">
          <xsd:simpleType>
            <xsd:restriction base="dms:Choice">
              <xsd:enumeration value="ООО &quot;Пионерстрой Инвест&quot;"/>
              <xsd:enumeration value="ООО &quot;СК &quot;Пионер&quot;"/>
              <xsd:enumeration value="ООО &quot;ИСК &quot;Пионер&quot;"/>
              <xsd:enumeration value="ООО &quot;Орбита&quot;"/>
              <xsd:enumeration value="ООО &quot;АРТ-Строй&quot;"/>
              <xsd:enumeration value="ООО &quot;АСТАГО&quot;"/>
              <xsd:enumeration value="ЗАО &quot;ГК &quot;Пионер&quot;"/>
              <xsd:enumeration value="ЗАО &quot;ИК &quot;Гринэкс&quot;"/>
              <xsd:enumeration value="ООО &quot;МосИнКом&quot;"/>
              <xsd:enumeration value="ООО &quot;МК&quot;"/>
              <xsd:enumeration value="ООО &quot;Пионер-девелопмент&quot;"/>
              <xsd:enumeration value="ООО &quot;Пионер Инвест&quot;"/>
              <xsd:enumeration value="ООО &quot;Пионер&quot;"/>
              <xsd:enumeration value="ООО &quot;ССП&quot;"/>
              <xsd:enumeration value="ООО &quot;Стройбизнес&quot;"/>
              <xsd:enumeration value="ООО &quot;УЭЗиС&quot;"/>
              <xsd:enumeration value="ООО &quot;Азур&quot;"/>
              <xsd:enumeration value="ООО &quot;АН Пионер&quot;"/>
              <xsd:enumeration value="ООО &quot;ДК &quot;Пионер&quot;"/>
              <xsd:enumeration value="ООО &quot;ИК &quot;Гринэкс&quot;"/>
              <xsd:enumeration value="ООО &quot;ИК &quot;Пионер&quot;"/>
              <xsd:enumeration value="ООО &quot;ИФК&quot;"/>
              <xsd:enumeration value="ООО &quot;МДК &quot;Пионер&quot;"/>
              <xsd:enumeration value="ООО &quot;МИТИНО-ИНВЕСТ&quot;"/>
              <xsd:enumeration value="ООО &quot;Пионер-апарт&quot;"/>
              <xsd:enumeration value="ООО &quot;Пионер-Инвестпроект&quot;"/>
              <xsd:enumeration value="ООО &quot;ПионерЭнергоКомплекс&quot;"/>
              <xsd:enumeration value="ООО &quot;ПионерЭнергоСервис&quot;"/>
              <xsd:enumeration value="Адвокаткая компания &quot;Аснис и Партнеры&quot;"/>
              <xsd:enumeration value="Адвокатская фирма &quot;ЮСТИНА&quot;"/>
              <xsd:enumeration value="Адвокатское бюро &quot;Правовые решения бизнеса&quot;"/>
              <xsd:enumeration value="АНО ЦО &quot;ЭЛКОД&quot;"/>
              <xsd:enumeration value="Аснис и партнеры"/>
              <xsd:enumeration value="Бизнес клуб &quot;Тропикано&quot;"/>
              <xsd:enumeration value="Вест Концепт"/>
              <xsd:enumeration value="ИП Спивак И.А."/>
              <xsd:enumeration value="Компания с ограниченной ответственностью «АСТУРАС ЭНТЕРПРАЙЗИС ЛИМИТЕД»"/>
              <xsd:enumeration value="МГСУ"/>
              <xsd:enumeration value="ООО &quot;ВКПМ&quot;"/>
              <xsd:enumeration value="ООО &quot;Дженерал Лада-Юг&quot;"/>
              <xsd:enumeration value="ООО &quot;Основы Вашего Бизнеса&quot;"/>
              <xsd:enumeration value="ООО &quot;Сигма Медиа&quot;"/>
              <xsd:enumeration value="ООО &quot;Торговый дом &quot;Астарта престиж&quot;"/>
              <xsd:enumeration value="ООО «ПрофиСтафф»"/>
              <xsd:enumeration value="ООО «Центр Абонентского Обслуживания»"/>
              <xsd:enumeration value="ООО ГУТА СТРОЙ"/>
              <xsd:enumeration value="Русский Консалтинговый Клуб"/>
              <xsd:enumeration value="Сбербанк"/>
              <xsd:enumeration value="Строй МонолитСервис Д"/>
              <xsd:enumeration value="физ и юр лица"/>
              <xsd:enumeration value="физ лица"/>
            </xsd:restriction>
          </xsd:simpleType>
        </xsd:union>
      </xsd:simpleType>
    </xsd:element>
    <xsd:element name="На_x0020_печать" ma:index="20" nillable="true" ma:displayName="На печать" ma:default="0" ma:hidden="true" ma:internalName="_x041d__x0430__x0020__x043f__x0435__x0447__x0430__x0442__x044c_" ma:readOnly="false">
      <xsd:simpleType>
        <xsd:restriction base="dms:Boolean"/>
      </xsd:simpleType>
    </xsd:element>
    <xsd:element name="_dlc_DocId" ma:index="21"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22"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Организации" ma:index="33" nillable="true" ma:displayName="Организации" ma:hidden="true" ma:list="{0685e7ba-cae7-45ec-b65d-b8875831610b}" ma:internalName="_x041e__x0440__x0433__x0430__x043d__x0438__x0437__x0430__x0446__x0438__x0438_" ma:readOnly="false" ma:showField="LinkTitleNoMenu" ma:web="1ced8a68-9874-4104-9281-a70d9f3dbe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Тип контента"/>
        <xsd:element ref="dc:title" minOccurs="0" maxOccurs="1" ma:displayName="Название"/>
        <xsd:element ref="dc:subject" minOccurs="0" maxOccurs="1" ma:displayName="Тема"/>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ABF780-5BD1-4576-BFA1-801F3BF418A7}">
  <ds:schemaRefs>
    <ds:schemaRef ds:uri="http://schemas.microsoft.com/office/2006/documentManagement/types"/>
    <ds:schemaRef ds:uri="http://purl.org/dc/dcmitype/"/>
    <ds:schemaRef ds:uri="http://schemas.microsoft.com/office/infopath/2007/PartnerControls"/>
    <ds:schemaRef ds:uri="http://www.w3.org/XML/1998/namespace"/>
    <ds:schemaRef ds:uri="f58c82e4-72c5-43b1-b901-1aedf323b8df"/>
    <ds:schemaRef ds:uri="http://schemas.openxmlformats.org/package/2006/metadata/core-properties"/>
    <ds:schemaRef ds:uri="http://purl.org/dc/elements/1.1/"/>
    <ds:schemaRef ds:uri="http://purl.org/dc/terms/"/>
    <ds:schemaRef ds:uri="1ced8a68-9874-4104-9281-a70d9f3dbed5"/>
    <ds:schemaRef ds:uri="http://schemas.microsoft.com/sharepoint/v4"/>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C5FCC13D-CF7C-4EF7-AE77-305D638DE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8c82e4-72c5-43b1-b901-1aedf323b8df"/>
    <ds:schemaRef ds:uri="1ced8a68-9874-4104-9281-a70d9f3dbe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4D854-9397-439D-BA4C-176D2226EFB9}">
  <ds:schemaRefs>
    <ds:schemaRef ds:uri="http://schemas.microsoft.com/sharepoint/events"/>
  </ds:schemaRefs>
</ds:datastoreItem>
</file>

<file path=customXml/itemProps4.xml><?xml version="1.0" encoding="utf-8"?>
<ds:datastoreItem xmlns:ds="http://schemas.openxmlformats.org/officeDocument/2006/customXml" ds:itemID="{1ABC5A8F-7111-436F-9D96-F51D1A751BBE}">
  <ds:schemaRefs>
    <ds:schemaRef ds:uri="http://schemas.microsoft.com/office/2006/metadata/customXsn"/>
  </ds:schemaRefs>
</ds:datastoreItem>
</file>

<file path=customXml/itemProps5.xml><?xml version="1.0" encoding="utf-8"?>
<ds:datastoreItem xmlns:ds="http://schemas.openxmlformats.org/officeDocument/2006/customXml" ds:itemID="{104CB4EE-CAB2-4212-B570-7481D5C8CB6C}">
  <ds:schemaRefs>
    <ds:schemaRef ds:uri="http://schemas.microsoft.com/sharepoint/v3/contenttype/forms"/>
  </ds:schemaRefs>
</ds:datastoreItem>
</file>

<file path=customXml/itemProps6.xml><?xml version="1.0" encoding="utf-8"?>
<ds:datastoreItem xmlns:ds="http://schemas.openxmlformats.org/officeDocument/2006/customXml" ds:itemID="{C44A7EE3-8F77-47D8-9C6E-FD2A9031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25</Pages>
  <Words>10124</Words>
  <Characters>57711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Ростовцева Екатерина Юрьевна</dc:creator>
  <cp:lastModifiedBy>Собко Александра Сергеевна</cp:lastModifiedBy>
  <cp:revision>41</cp:revision>
  <cp:lastPrinted>2016-12-27T09:05:00Z</cp:lastPrinted>
  <dcterms:created xsi:type="dcterms:W3CDTF">2016-11-08T13:12:00Z</dcterms:created>
  <dcterms:modified xsi:type="dcterms:W3CDTF">2016-12-29T07:41:00Z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0x01010023020DB6B1C93B48B54F2699EC123F92</vt:lpwstr>
  </property>
  <property fmtid="{D5CDD505-2E9C-101B-9397-08002B2CF9AE}" pid="3" name="_dlc_DocIdItemGuid">
    <vt:lpwstr>b94fdebe-629c-4b0f-bf9f-b618719a441d</vt:lpwstr>
  </property>
</Properties>
</file>