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17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мтНомерДоговора"/>
          <w:tag w:val="мтНомерДоговора"/>
          <w:id w:val="-1596238919"/>
          <w:placeholder>
            <w:docPart w:val="6E115C178DC84A5AB1486521D391FAF7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мтНомерДоговора</w:t>
          </w:r>
          <w:proofErr w:type="spellEnd"/>
        </w:sdtContent>
      </w:sdt>
      <w:r w:rsidR="009F041F" w:rsidRPr="002C315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91EA8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УЧАСТИЯ В ДОЛЕВОМ СТРОИТЕЛЬСТВЕ</w:t>
      </w:r>
    </w:p>
    <w:p w:rsidR="00291EA8" w:rsidRPr="002C3154" w:rsidRDefault="00E02CC2" w:rsidP="0029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МНОГОКВАРТИРНОГО ЖИЛОГО ДОМА</w:t>
      </w:r>
    </w:p>
    <w:p w:rsidR="00291EA8" w:rsidRPr="002C3154" w:rsidRDefault="00291EA8" w:rsidP="00291EA8">
      <w:p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г. Москва                                                                             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мтДатаДоговора"/>
          <w:tag w:val="мтДатаДоговора"/>
          <w:id w:val="-719510236"/>
          <w:placeholder>
            <w:docPart w:val="D4C4D4E28C0148AABACEB44554814F53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/>
                <w:lang w:eastAsia="ru-RU"/>
              </w:rPr>
              <w:alias w:val="мтДатаДоговора"/>
              <w:tag w:val="мтДатаДоговора"/>
              <w:id w:val="-2046517787"/>
              <w:placeholder>
                <w:docPart w:val="A28CA19B7044460789F6C7D7B60C2C7F"/>
              </w:placeholder>
            </w:sdtPr>
            <w:sdtEndPr/>
            <w:sdtContent>
              <w:proofErr w:type="spellStart"/>
              <w:r w:rsidR="00AA2F52" w:rsidRPr="002C3154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мтДатаДоговора</w:t>
              </w:r>
              <w:proofErr w:type="spellEnd"/>
            </w:sdtContent>
          </w:sdt>
        </w:sdtContent>
      </w:sdt>
    </w:p>
    <w:p w:rsidR="009F041F" w:rsidRPr="002C3154" w:rsidRDefault="009F041F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75B8" w:rsidRPr="009B771E" w:rsidRDefault="001675B8" w:rsidP="001675B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Гражданин (ка) Российской Федерации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КлиентВсеПаспортДанные"/>
          <w:tag w:val="мтКлиентВсеПаспортДанные"/>
          <w:id w:val="81808722"/>
          <w:placeholder>
            <w:docPart w:val="4821191C27034C1BABE173BC32BF3913"/>
          </w:placeholder>
        </w:sdtPr>
        <w:sdtEndPr/>
        <w:sdtContent>
          <w:proofErr w:type="spellStart"/>
          <w:r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мтКлиентВсеПаспортДанные</w:t>
          </w:r>
          <w:proofErr w:type="spellEnd"/>
        </w:sdtContent>
      </w:sdt>
      <w:r w:rsidRPr="007F1160">
        <w:rPr>
          <w:rFonts w:ascii="Times New Roman" w:eastAsia="Times New Roman" w:hAnsi="Times New Roman" w:cs="Times New Roman"/>
          <w:lang w:eastAsia="ru-RU"/>
        </w:rPr>
        <w:t>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именуемый (</w:t>
      </w:r>
      <w:proofErr w:type="spellStart"/>
      <w:r w:rsidRPr="002C315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 xml:space="preserve">) в дальнейшем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«Участник»</w:t>
      </w:r>
      <w:r w:rsidRPr="002C3154">
        <w:rPr>
          <w:rFonts w:ascii="Times New Roman" w:eastAsia="Times New Roman" w:hAnsi="Times New Roman" w:cs="Times New Roman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Акционерное общество «Тушино 2018»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(ОГРН 1107746699390, ИНН 7703727138, место нахождения: 123100, г. Москва, Краснопресненская </w:t>
      </w:r>
      <w:r w:rsidRPr="00277150">
        <w:rPr>
          <w:rFonts w:ascii="Times New Roman" w:eastAsia="Times New Roman" w:hAnsi="Times New Roman" w:cs="Times New Roman"/>
          <w:lang w:eastAsia="ru-RU"/>
        </w:rPr>
        <w:t>набережная, д.6</w:t>
      </w:r>
      <w:r w:rsidRPr="00962FDD">
        <w:rPr>
          <w:rFonts w:ascii="Times New Roman" w:eastAsia="Times New Roman" w:hAnsi="Times New Roman" w:cs="Times New Roman"/>
          <w:lang w:eastAsia="ru-RU"/>
        </w:rPr>
        <w:t xml:space="preserve">), в лице </w:t>
      </w:r>
      <w:r w:rsidRPr="00962FDD">
        <w:rPr>
          <w:rFonts w:ascii="Times New Roman" w:eastAsia="Times New Roman" w:hAnsi="Times New Roman" w:cs="Times New Roman"/>
          <w:b/>
          <w:lang w:eastAsia="ru-RU"/>
        </w:rPr>
        <w:t>Ржавского Артема Ивановича</w:t>
      </w:r>
      <w:r w:rsidRPr="00962FDD">
        <w:rPr>
          <w:rFonts w:ascii="Times New Roman" w:eastAsia="Times New Roman" w:hAnsi="Times New Roman" w:cs="Times New Roman"/>
          <w:lang w:eastAsia="ru-RU"/>
        </w:rPr>
        <w:t>, действующего на основании доверенности от 15 декабря 2015 года, удостоверенной нотариусом города Москвы Баклановой Валентиной Олеговной за реестровым № 5-2093, действующее на основании Агентского договора</w:t>
      </w:r>
      <w:proofErr w:type="gramEnd"/>
      <w:r w:rsidRPr="00962FDD">
        <w:rPr>
          <w:rFonts w:ascii="Times New Roman" w:eastAsia="Times New Roman" w:hAnsi="Times New Roman" w:cs="Times New Roman"/>
          <w:lang w:eastAsia="ru-RU"/>
        </w:rPr>
        <w:t xml:space="preserve"> №</w:t>
      </w:r>
      <w:proofErr w:type="gramStart"/>
      <w:r w:rsidRPr="00962FDD">
        <w:rPr>
          <w:rFonts w:ascii="Times New Roman" w:eastAsia="Times New Roman" w:hAnsi="Times New Roman" w:cs="Times New Roman"/>
          <w:lang w:eastAsia="ru-RU"/>
        </w:rPr>
        <w:t xml:space="preserve">3-11-Ту от 01 ноября 2013 года и доверенности от 15 декабря 2015 года, удостоверенной нотариусом города Москвы Баклановой Валентиной Олеговной за реестровым № 5-2092, от имени и по поручению </w:t>
      </w:r>
      <w:r w:rsidRPr="00962FDD"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Общества с ограниченной ответственностью «Стадион «Спартак» </w:t>
      </w:r>
      <w:r w:rsidRPr="00962FDD">
        <w:rPr>
          <w:rFonts w:ascii="Times New Roman" w:eastAsia="Times New Roman" w:hAnsi="Times New Roman" w:cs="Times New Roman"/>
          <w:lang w:eastAsia="ru-RU"/>
        </w:rPr>
        <w:t xml:space="preserve">(ОГРН 1047796801920, ИНН 7709574093, </w:t>
      </w:r>
      <w:r w:rsidR="0079217A" w:rsidRPr="00962FDD">
        <w:rPr>
          <w:rFonts w:ascii="Times New Roman" w:eastAsia="Times New Roman" w:hAnsi="Times New Roman" w:cs="Times New Roman"/>
          <w:lang w:eastAsia="ru-RU"/>
        </w:rPr>
        <w:t>адрес (</w:t>
      </w:r>
      <w:r w:rsidRPr="00962FDD">
        <w:rPr>
          <w:rFonts w:ascii="Times New Roman" w:eastAsia="Times New Roman" w:hAnsi="Times New Roman" w:cs="Times New Roman"/>
          <w:lang w:eastAsia="ru-RU"/>
        </w:rPr>
        <w:t>место нахождения</w:t>
      </w:r>
      <w:r w:rsidR="0079217A" w:rsidRPr="00962FDD">
        <w:rPr>
          <w:rFonts w:ascii="Times New Roman" w:eastAsia="Times New Roman" w:hAnsi="Times New Roman" w:cs="Times New Roman"/>
          <w:lang w:eastAsia="ru-RU"/>
        </w:rPr>
        <w:t>)</w:t>
      </w:r>
      <w:r w:rsidRPr="00962FDD">
        <w:rPr>
          <w:rFonts w:ascii="Times New Roman" w:eastAsia="Times New Roman" w:hAnsi="Times New Roman" w:cs="Times New Roman"/>
          <w:lang w:eastAsia="ru-RU"/>
        </w:rPr>
        <w:t xml:space="preserve">: 125424, г. Москва, Волоколамское шоссе, д. 69), именуемое в дальнейшем </w:t>
      </w:r>
      <w:r w:rsidRPr="00962FDD">
        <w:rPr>
          <w:rFonts w:ascii="Times New Roman" w:eastAsia="Times New Roman" w:hAnsi="Times New Roman" w:cs="Times New Roman"/>
          <w:b/>
          <w:lang w:eastAsia="ru-RU"/>
        </w:rPr>
        <w:t>«Застройщик»</w:t>
      </w:r>
      <w:r w:rsidRPr="00962FDD">
        <w:rPr>
          <w:rFonts w:ascii="Times New Roman" w:eastAsia="Times New Roman" w:hAnsi="Times New Roman" w:cs="Times New Roman"/>
          <w:lang w:eastAsia="ru-RU"/>
        </w:rPr>
        <w:t>, с другой стороны, а вместе именуемые «</w:t>
      </w:r>
      <w:r w:rsidRPr="00962FDD">
        <w:rPr>
          <w:rFonts w:ascii="Times New Roman" w:eastAsia="Times New Roman" w:hAnsi="Times New Roman" w:cs="Times New Roman"/>
          <w:b/>
          <w:lang w:eastAsia="ru-RU"/>
        </w:rPr>
        <w:t>Стороны</w:t>
      </w:r>
      <w:r w:rsidRPr="00962FDD">
        <w:rPr>
          <w:rFonts w:ascii="Times New Roman" w:eastAsia="Times New Roman" w:hAnsi="Times New Roman" w:cs="Times New Roman"/>
          <w:lang w:eastAsia="ru-RU"/>
        </w:rPr>
        <w:t>», а</w:t>
      </w:r>
      <w:proofErr w:type="gramEnd"/>
      <w:r w:rsidRPr="00962FDD">
        <w:rPr>
          <w:rFonts w:ascii="Times New Roman" w:eastAsia="Times New Roman" w:hAnsi="Times New Roman" w:cs="Times New Roman"/>
          <w:lang w:eastAsia="ru-RU"/>
        </w:rPr>
        <w:t xml:space="preserve"> по отдельности </w:t>
      </w:r>
      <w:r w:rsidRPr="00962FDD">
        <w:rPr>
          <w:rFonts w:ascii="Times New Roman" w:eastAsia="Times New Roman" w:hAnsi="Times New Roman" w:cs="Times New Roman"/>
          <w:b/>
          <w:lang w:eastAsia="ru-RU"/>
        </w:rPr>
        <w:t>«Сторона</w:t>
      </w:r>
      <w:r w:rsidRPr="009B771E">
        <w:rPr>
          <w:rFonts w:ascii="Times New Roman" w:eastAsia="Times New Roman" w:hAnsi="Times New Roman" w:cs="Times New Roman"/>
          <w:b/>
          <w:lang w:eastAsia="ru-RU"/>
        </w:rPr>
        <w:t>»</w:t>
      </w:r>
      <w:r w:rsidRPr="009B771E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№ </w:t>
      </w:r>
      <w:r>
        <w:rPr>
          <w:rFonts w:ascii="Times New Roman" w:eastAsia="Times New Roman" w:hAnsi="Times New Roman" w:cs="Times New Roman"/>
          <w:lang w:eastAsia="ru-RU"/>
        </w:rPr>
        <w:t>К01-Туш/01-_________</w:t>
      </w:r>
      <w:r w:rsidRPr="009B771E">
        <w:rPr>
          <w:rFonts w:ascii="Times New Roman" w:eastAsia="Times New Roman" w:hAnsi="Times New Roman" w:cs="Times New Roman"/>
          <w:lang w:eastAsia="ru-RU"/>
        </w:rPr>
        <w:t xml:space="preserve"> участия в долевом строительстве многоквартирного жилого дома от </w:t>
      </w:r>
      <w:r>
        <w:rPr>
          <w:rFonts w:ascii="Times New Roman" w:eastAsia="Times New Roman" w:hAnsi="Times New Roman" w:cs="Times New Roman"/>
          <w:lang w:eastAsia="ru-RU"/>
        </w:rPr>
        <w:t xml:space="preserve">"___" ________ </w:t>
      </w:r>
      <w:r w:rsidRPr="00521E54">
        <w:rPr>
          <w:rFonts w:ascii="Times New Roman" w:eastAsia="Times New Roman" w:hAnsi="Times New Roman" w:cs="Times New Roman"/>
          <w:lang w:eastAsia="ru-RU"/>
        </w:rPr>
        <w:t>201</w:t>
      </w:r>
      <w:r w:rsidR="00521E54" w:rsidRPr="00521E54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B771E">
        <w:rPr>
          <w:rFonts w:ascii="Times New Roman" w:eastAsia="Times New Roman" w:hAnsi="Times New Roman" w:cs="Times New Roman"/>
          <w:lang w:eastAsia="ru-RU"/>
        </w:rPr>
        <w:t xml:space="preserve"> (далее – «</w:t>
      </w:r>
      <w:r w:rsidRPr="009B771E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9B771E">
        <w:rPr>
          <w:rFonts w:ascii="Times New Roman" w:eastAsia="Times New Roman" w:hAnsi="Times New Roman" w:cs="Times New Roman"/>
          <w:lang w:eastAsia="ru-RU"/>
        </w:rPr>
        <w:t>») о нижеследующем:</w:t>
      </w: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1. ОПРЕДЕЛЕНИЯ И ПРАВОВЫЕ ОСНОВЫ ДЕЯТЕЛЬНОСТИ СТОРОН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1.1. В настоящем Договоре следующие слова и выражения будут иметь значения, определяемые ниже:</w:t>
      </w:r>
    </w:p>
    <w:p w:rsidR="00311252" w:rsidRPr="00A24BC8" w:rsidRDefault="00291EA8" w:rsidP="00A2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4BC8">
        <w:rPr>
          <w:rFonts w:ascii="Times New Roman" w:eastAsia="Times New Roman" w:hAnsi="Times New Roman" w:cs="Times New Roman"/>
          <w:lang w:eastAsia="ru-RU"/>
        </w:rPr>
        <w:t xml:space="preserve">1.1.1. </w:t>
      </w:r>
      <w:r w:rsidRPr="00A24BC8">
        <w:rPr>
          <w:rFonts w:ascii="Times New Roman" w:eastAsia="Times New Roman" w:hAnsi="Times New Roman" w:cs="Times New Roman"/>
          <w:b/>
          <w:lang w:eastAsia="ru-RU"/>
        </w:rPr>
        <w:t>Многоквартирный дом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A0087A" w:rsidRPr="00A24BC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24BC8">
        <w:rPr>
          <w:rFonts w:ascii="Times New Roman" w:hAnsi="Times New Roman" w:cs="Times New Roman"/>
        </w:rPr>
        <w:t>многоквартирн</w:t>
      </w:r>
      <w:r w:rsidR="00A0087A" w:rsidRPr="00A24BC8">
        <w:rPr>
          <w:rFonts w:ascii="Times New Roman" w:hAnsi="Times New Roman" w:cs="Times New Roman"/>
        </w:rPr>
        <w:t>ый</w:t>
      </w:r>
      <w:r w:rsidRPr="00A24BC8">
        <w:rPr>
          <w:rFonts w:ascii="Times New Roman" w:hAnsi="Times New Roman" w:cs="Times New Roman"/>
        </w:rPr>
        <w:t xml:space="preserve"> жило</w:t>
      </w:r>
      <w:r w:rsidR="00A0087A" w:rsidRPr="00A24BC8">
        <w:rPr>
          <w:rFonts w:ascii="Times New Roman" w:hAnsi="Times New Roman" w:cs="Times New Roman"/>
        </w:rPr>
        <w:t>й</w:t>
      </w:r>
      <w:r w:rsidRPr="00A24BC8">
        <w:rPr>
          <w:rFonts w:ascii="Times New Roman" w:hAnsi="Times New Roman" w:cs="Times New Roman"/>
        </w:rPr>
        <w:t xml:space="preserve"> дом,</w:t>
      </w:r>
      <w:r w:rsidR="00A0087A" w:rsidRPr="00A24BC8">
        <w:rPr>
          <w:rFonts w:ascii="Times New Roman" w:hAnsi="Times New Roman" w:cs="Times New Roman"/>
        </w:rPr>
        <w:t xml:space="preserve"> </w:t>
      </w:r>
      <w:r w:rsidR="00332686" w:rsidRPr="00A24BC8">
        <w:rPr>
          <w:rFonts w:ascii="Times New Roman" w:hAnsi="Times New Roman" w:cs="Times New Roman"/>
        </w:rPr>
        <w:t xml:space="preserve">именуемый </w:t>
      </w:r>
      <w:r w:rsidRPr="00A24BC8">
        <w:rPr>
          <w:rFonts w:ascii="Times New Roman" w:hAnsi="Times New Roman" w:cs="Times New Roman"/>
        </w:rPr>
        <w:t xml:space="preserve">Корпус </w:t>
      </w:r>
      <w:r w:rsidR="00D77735" w:rsidRPr="00A24BC8">
        <w:rPr>
          <w:rFonts w:ascii="Times New Roman" w:hAnsi="Times New Roman" w:cs="Times New Roman"/>
        </w:rPr>
        <w:t>3,</w:t>
      </w:r>
      <w:r w:rsidRPr="00A24BC8">
        <w:rPr>
          <w:rFonts w:ascii="Times New Roman" w:hAnsi="Times New Roman" w:cs="Times New Roman"/>
        </w:rPr>
        <w:t xml:space="preserve"> со встроенно-пристроенными нежилыми помещениями и подземной автостоянкой, являющ</w:t>
      </w:r>
      <w:r w:rsidR="00A0087A" w:rsidRPr="00A24BC8">
        <w:rPr>
          <w:rFonts w:ascii="Times New Roman" w:hAnsi="Times New Roman" w:cs="Times New Roman"/>
        </w:rPr>
        <w:t>ийся</w:t>
      </w:r>
      <w:r w:rsidRPr="00A24BC8">
        <w:rPr>
          <w:rFonts w:ascii="Times New Roman" w:hAnsi="Times New Roman" w:cs="Times New Roman"/>
        </w:rPr>
        <w:t xml:space="preserve"> частью жилого комплекса, входящего в состав Многофункционального комплекса спортивной направленности с</w:t>
      </w:r>
      <w:r w:rsidR="00EC5281" w:rsidRPr="00A24BC8">
        <w:rPr>
          <w:rFonts w:ascii="Times New Roman" w:hAnsi="Times New Roman" w:cs="Times New Roman"/>
        </w:rPr>
        <w:t xml:space="preserve"> соответствующей инфраструктурой, расположенный по адресу</w:t>
      </w:r>
      <w:r w:rsidRPr="00A24BC8">
        <w:rPr>
          <w:rFonts w:ascii="Times New Roman" w:hAnsi="Times New Roman" w:cs="Times New Roman"/>
        </w:rPr>
        <w:t>:</w:t>
      </w:r>
      <w:r w:rsidR="00EC5281" w:rsidRPr="00A24BC8">
        <w:rPr>
          <w:rFonts w:ascii="Times New Roman" w:hAnsi="Times New Roman" w:cs="Times New Roman"/>
        </w:rPr>
        <w:t xml:space="preserve"> г. Москва,</w:t>
      </w:r>
      <w:r w:rsidRPr="00A24BC8">
        <w:rPr>
          <w:rFonts w:ascii="Times New Roman" w:hAnsi="Times New Roman" w:cs="Times New Roman"/>
        </w:rPr>
        <w:t xml:space="preserve"> </w:t>
      </w:r>
      <w:proofErr w:type="gramStart"/>
      <w:r w:rsidR="00867FB7" w:rsidRPr="00A24BC8">
        <w:rPr>
          <w:rFonts w:ascii="Times New Roman" w:hAnsi="Times New Roman" w:cs="Times New Roman"/>
          <w:lang w:val="en-US"/>
        </w:rPr>
        <w:t>C</w:t>
      </w:r>
      <w:proofErr w:type="gramEnd"/>
      <w:r w:rsidR="00867FB7" w:rsidRPr="00A24BC8">
        <w:rPr>
          <w:rFonts w:ascii="Times New Roman" w:hAnsi="Times New Roman" w:cs="Times New Roman"/>
        </w:rPr>
        <w:t xml:space="preserve">ЗАО, </w:t>
      </w:r>
      <w:r w:rsidR="00D77735" w:rsidRPr="00A24BC8">
        <w:rPr>
          <w:rFonts w:ascii="Times New Roman" w:hAnsi="Times New Roman" w:cs="Times New Roman"/>
        </w:rPr>
        <w:t xml:space="preserve">район </w:t>
      </w:r>
      <w:r w:rsidR="00867FB7" w:rsidRPr="00A24BC8">
        <w:rPr>
          <w:rFonts w:ascii="Times New Roman" w:hAnsi="Times New Roman" w:cs="Times New Roman"/>
        </w:rPr>
        <w:t xml:space="preserve">Покровское-Стрешнево, </w:t>
      </w:r>
      <w:r w:rsidRPr="00A24BC8">
        <w:rPr>
          <w:rFonts w:ascii="Times New Roman" w:hAnsi="Times New Roman" w:cs="Times New Roman"/>
        </w:rPr>
        <w:t>Волоколамское шоссе, вл.67</w:t>
      </w:r>
      <w:r w:rsidRPr="00A24BC8">
        <w:rPr>
          <w:rFonts w:ascii="Times New Roman" w:eastAsia="Times New Roman" w:hAnsi="Times New Roman" w:cs="Times New Roman"/>
          <w:lang w:eastAsia="ru-RU"/>
        </w:rPr>
        <w:t>, на земельном участке</w:t>
      </w:r>
      <w:r w:rsidR="00F00BD1" w:rsidRPr="00A24BC8">
        <w:rPr>
          <w:rFonts w:ascii="Times New Roman" w:eastAsia="Times New Roman" w:hAnsi="Times New Roman" w:cs="Times New Roman"/>
          <w:lang w:eastAsia="ru-RU"/>
        </w:rPr>
        <w:t>,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указанном в  п. 1.1.4.3 Договора. После завершения строительства Многоквартирного дома ему будет присвоен постоянный </w:t>
      </w:r>
      <w:r w:rsidR="00A0087A" w:rsidRPr="00A24BC8">
        <w:rPr>
          <w:rFonts w:ascii="Times New Roman" w:eastAsia="Times New Roman" w:hAnsi="Times New Roman" w:cs="Times New Roman"/>
          <w:lang w:eastAsia="ru-RU"/>
        </w:rPr>
        <w:t>почтовый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адрес.</w:t>
      </w:r>
    </w:p>
    <w:p w:rsidR="00852B01" w:rsidRDefault="00FF3E3B" w:rsidP="00852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36594">
        <w:rPr>
          <w:rFonts w:ascii="Times New Roman" w:eastAsia="Times New Roman" w:hAnsi="Times New Roman" w:cs="Times New Roman"/>
          <w:lang w:eastAsia="ru-RU"/>
        </w:rPr>
        <w:t xml:space="preserve">Корпус </w:t>
      </w:r>
      <w:r w:rsidR="007D5E79" w:rsidRPr="00D36594">
        <w:rPr>
          <w:rFonts w:ascii="Times New Roman" w:eastAsia="Times New Roman" w:hAnsi="Times New Roman" w:cs="Times New Roman"/>
          <w:lang w:eastAsia="ru-RU"/>
        </w:rPr>
        <w:t>3</w:t>
      </w:r>
      <w:r w:rsidRPr="00D36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5E79" w:rsidRPr="00D36594">
        <w:rPr>
          <w:rFonts w:ascii="Times New Roman" w:eastAsia="Times New Roman" w:hAnsi="Times New Roman" w:cs="Times New Roman"/>
          <w:lang w:eastAsia="ru-RU"/>
        </w:rPr>
        <w:t>– многоквартирный многосекционный (</w:t>
      </w:r>
      <w:r w:rsidR="008F6E14" w:rsidRPr="00D36594">
        <w:rPr>
          <w:rFonts w:ascii="Times New Roman" w:eastAsia="Times New Roman" w:hAnsi="Times New Roman" w:cs="Times New Roman"/>
          <w:lang w:eastAsia="ru-RU"/>
        </w:rPr>
        <w:t>Блок</w:t>
      </w:r>
      <w:proofErr w:type="gramStart"/>
      <w:r w:rsidR="008F6E14" w:rsidRPr="00D3659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="002A655B" w:rsidRPr="00D36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6E14" w:rsidRPr="00D36594">
        <w:rPr>
          <w:rFonts w:ascii="Times New Roman" w:eastAsia="Times New Roman" w:hAnsi="Times New Roman" w:cs="Times New Roman"/>
          <w:lang w:eastAsia="ru-RU"/>
        </w:rPr>
        <w:t>22-23</w:t>
      </w:r>
      <w:r w:rsidR="002A655B" w:rsidRPr="00D36594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DF53C0" w:rsidRPr="00D36594">
        <w:rPr>
          <w:rFonts w:ascii="Times New Roman" w:eastAsia="Times New Roman" w:hAnsi="Times New Roman" w:cs="Times New Roman"/>
          <w:lang w:eastAsia="ru-RU"/>
        </w:rPr>
        <w:t xml:space="preserve">1 </w:t>
      </w:r>
      <w:r w:rsidR="002A655B" w:rsidRPr="00D36594">
        <w:rPr>
          <w:rFonts w:ascii="Times New Roman" w:eastAsia="Times New Roman" w:hAnsi="Times New Roman" w:cs="Times New Roman"/>
          <w:lang w:eastAsia="ru-RU"/>
        </w:rPr>
        <w:t xml:space="preserve">секция, </w:t>
      </w:r>
      <w:r w:rsidR="008F6E14" w:rsidRPr="00D36594">
        <w:rPr>
          <w:rFonts w:ascii="Times New Roman" w:eastAsia="Times New Roman" w:hAnsi="Times New Roman" w:cs="Times New Roman"/>
          <w:lang w:eastAsia="ru-RU"/>
        </w:rPr>
        <w:t xml:space="preserve">8 этажная 2 секция, 8 этажная 3 секция; блок Б 7 этажная 4 секция, 7 этажная 5 секция, 18 этажная 6 секция; блок В 22-23 этажная 7 секция, 8 этажная 8 секция, 8 этажная 9 секция; </w:t>
      </w:r>
      <w:proofErr w:type="gramStart"/>
      <w:r w:rsidR="008F6E14" w:rsidRPr="00D36594">
        <w:rPr>
          <w:rFonts w:ascii="Times New Roman" w:eastAsia="Times New Roman" w:hAnsi="Times New Roman" w:cs="Times New Roman"/>
          <w:lang w:eastAsia="ru-RU"/>
        </w:rPr>
        <w:t>блок Г 22 этажная 10 секция, 8 этажная 8 секция, 8 этажная 12 секция, 8 этажная 13 секция, 22 этажная 14 секция</w:t>
      </w:r>
      <w:r w:rsidR="007D5E79" w:rsidRPr="00D36594">
        <w:rPr>
          <w:rFonts w:ascii="Times New Roman" w:eastAsia="Times New Roman" w:hAnsi="Times New Roman" w:cs="Times New Roman"/>
          <w:lang w:eastAsia="ru-RU"/>
        </w:rPr>
        <w:t>) жилой дом, состоящий из четырех блоков (А, Б, В, Г), объединенных встроенно-пристроенной двухуровневой подземной стоянкой, из монолитных железобетонных конструкций, с размещением на первом этаже нежилых помещений общественного наз</w:t>
      </w:r>
      <w:r w:rsidR="002A655B" w:rsidRPr="00D36594">
        <w:rPr>
          <w:rFonts w:ascii="Times New Roman" w:eastAsia="Times New Roman" w:hAnsi="Times New Roman" w:cs="Times New Roman"/>
          <w:lang w:eastAsia="ru-RU"/>
        </w:rPr>
        <w:t>начения в трех блоках (А, В, Г), общей площадью 104</w:t>
      </w:r>
      <w:r w:rsidR="00270655" w:rsidRPr="00D36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655B" w:rsidRPr="00D36594">
        <w:rPr>
          <w:rFonts w:ascii="Times New Roman" w:eastAsia="Times New Roman" w:hAnsi="Times New Roman" w:cs="Times New Roman"/>
          <w:lang w:eastAsia="ru-RU"/>
        </w:rPr>
        <w:t>97</w:t>
      </w:r>
      <w:r w:rsidR="00D766B6" w:rsidRPr="00D36594">
        <w:rPr>
          <w:rFonts w:ascii="Times New Roman" w:eastAsia="Times New Roman" w:hAnsi="Times New Roman" w:cs="Times New Roman"/>
          <w:lang w:eastAsia="ru-RU"/>
        </w:rPr>
        <w:t>7,97</w:t>
      </w:r>
      <w:proofErr w:type="gramEnd"/>
      <w:r w:rsidR="002A655B" w:rsidRPr="00D3659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A655B" w:rsidRPr="00D36594">
        <w:rPr>
          <w:rFonts w:ascii="Times New Roman" w:eastAsia="Times New Roman" w:hAnsi="Times New Roman" w:cs="Times New Roman"/>
          <w:lang w:eastAsia="ru-RU"/>
        </w:rPr>
        <w:t>кв. м. Материал наружных стен и поэтажных перекрытий Многоквартирного дома:</w:t>
      </w:r>
      <w:r w:rsidR="00270655" w:rsidRPr="00D36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B01" w:rsidRPr="00D36594">
        <w:rPr>
          <w:rFonts w:ascii="Times New Roman" w:eastAsia="Times New Roman" w:hAnsi="Times New Roman" w:cs="Times New Roman"/>
          <w:lang w:eastAsia="ru-RU"/>
        </w:rPr>
        <w:t xml:space="preserve">наружные стены – железобетон, газобетонный блок, </w:t>
      </w:r>
      <w:proofErr w:type="spellStart"/>
      <w:r w:rsidR="00852B01" w:rsidRPr="00D36594">
        <w:rPr>
          <w:rFonts w:ascii="Times New Roman" w:eastAsia="Times New Roman" w:hAnsi="Times New Roman" w:cs="Times New Roman"/>
          <w:lang w:eastAsia="ru-RU"/>
        </w:rPr>
        <w:t>минераловатные</w:t>
      </w:r>
      <w:proofErr w:type="spellEnd"/>
      <w:r w:rsidR="00852B01" w:rsidRPr="00D36594">
        <w:rPr>
          <w:rFonts w:ascii="Times New Roman" w:eastAsia="Times New Roman" w:hAnsi="Times New Roman" w:cs="Times New Roman"/>
          <w:lang w:eastAsia="ru-RU"/>
        </w:rPr>
        <w:t xml:space="preserve"> плиты, штукатурка по утеплителю с покраской фасадной влагостойкой краской (стены лоджий), облицовка клинкерной плиткой в составе фасадной системы с вентилируемым зазором, металлические кассеты в составе витражной системы с вентилируемым зазором, металлические кассеты в составе фасадной системы с вентилируемым зазором, </w:t>
      </w:r>
      <w:proofErr w:type="spellStart"/>
      <w:r w:rsidR="00852B01" w:rsidRPr="00D36594">
        <w:rPr>
          <w:rFonts w:ascii="Times New Roman" w:eastAsia="Times New Roman" w:hAnsi="Times New Roman" w:cs="Times New Roman"/>
          <w:lang w:eastAsia="ru-RU"/>
        </w:rPr>
        <w:t>стемалит</w:t>
      </w:r>
      <w:proofErr w:type="spellEnd"/>
      <w:r w:rsidR="00852B01" w:rsidRPr="00D36594">
        <w:rPr>
          <w:rFonts w:ascii="Times New Roman" w:eastAsia="Times New Roman" w:hAnsi="Times New Roman" w:cs="Times New Roman"/>
          <w:lang w:eastAsia="ru-RU"/>
        </w:rPr>
        <w:t xml:space="preserve"> в составе витражной системы</w:t>
      </w:r>
      <w:proofErr w:type="gramEnd"/>
      <w:r w:rsidR="00852B01" w:rsidRPr="00D36594">
        <w:rPr>
          <w:rFonts w:ascii="Times New Roman" w:eastAsia="Times New Roman" w:hAnsi="Times New Roman" w:cs="Times New Roman"/>
          <w:lang w:eastAsia="ru-RU"/>
        </w:rPr>
        <w:t xml:space="preserve"> с вентилируемым зазором; перекрытия – железобетон, класс энергоэффективности</w:t>
      </w:r>
      <w:proofErr w:type="gramStart"/>
      <w:r w:rsidR="00852B01" w:rsidRPr="00D3659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="00852B01" w:rsidRPr="00D36594">
        <w:rPr>
          <w:rFonts w:ascii="Times New Roman" w:eastAsia="Times New Roman" w:hAnsi="Times New Roman" w:cs="Times New Roman"/>
          <w:lang w:eastAsia="ru-RU"/>
        </w:rPr>
        <w:t>, класс сейсмостойкости: менее 6 баллов (СП 14.13330.2011 и ОСР-2014).</w:t>
      </w:r>
    </w:p>
    <w:p w:rsidR="00291EA8" w:rsidRPr="002C3154" w:rsidRDefault="00291EA8" w:rsidP="00852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1.1.2. </w:t>
      </w:r>
      <w:proofErr w:type="gramStart"/>
      <w:r w:rsidRPr="00136A75">
        <w:rPr>
          <w:rFonts w:ascii="Times New Roman" w:eastAsia="Times New Roman" w:hAnsi="Times New Roman" w:cs="Times New Roman"/>
          <w:b/>
          <w:lang w:eastAsia="ru-RU"/>
        </w:rPr>
        <w:t xml:space="preserve">Объект </w:t>
      </w:r>
      <w:r w:rsidRPr="00136A75">
        <w:rPr>
          <w:rFonts w:ascii="Times New Roman" w:eastAsia="Times New Roman" w:hAnsi="Times New Roman" w:cs="Times New Roman"/>
          <w:lang w:eastAsia="ru-RU"/>
        </w:rPr>
        <w:t>– жилое помещение (квартира), являющееся объектом долевого строительства, характеристики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которого указаны в п. 2.1 настоящего Договора, подлежащее передаче Участник</w:t>
      </w:r>
      <w:r w:rsidR="0034509E" w:rsidRPr="002C3154">
        <w:rPr>
          <w:rFonts w:ascii="Times New Roman" w:eastAsia="Times New Roman" w:hAnsi="Times New Roman" w:cs="Times New Roman"/>
          <w:lang w:eastAsia="ru-RU"/>
        </w:rPr>
        <w:t>у</w:t>
      </w:r>
      <w:r w:rsidRPr="002C3154">
        <w:rPr>
          <w:rFonts w:ascii="Times New Roman" w:eastAsia="Times New Roman" w:hAnsi="Times New Roman" w:cs="Times New Roman"/>
          <w:lang w:eastAsia="ru-RU"/>
        </w:rPr>
        <w:t>, указанно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му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в п. 1.1.3. настоящего Договора, после получения </w:t>
      </w:r>
      <w:r w:rsidR="00CF4291" w:rsidRPr="002C3154">
        <w:rPr>
          <w:rFonts w:ascii="Times New Roman" w:eastAsia="Times New Roman" w:hAnsi="Times New Roman" w:cs="Times New Roman"/>
          <w:lang w:eastAsia="ru-RU"/>
        </w:rPr>
        <w:t>р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Многоквартирного дома, и входящее в состав Многоквартирного дома, создаваемого с привлечением денежных средств </w:t>
      </w:r>
      <w:r w:rsidR="0034509E" w:rsidRPr="002C3154">
        <w:rPr>
          <w:rFonts w:ascii="Times New Roman" w:eastAsia="Times New Roman" w:hAnsi="Times New Roman" w:cs="Times New Roman"/>
          <w:lang w:eastAsia="ru-RU"/>
        </w:rPr>
        <w:t>Участника</w:t>
      </w:r>
      <w:r w:rsidRPr="002C3154">
        <w:rPr>
          <w:rFonts w:ascii="Times New Roman" w:eastAsia="Times New Roman" w:hAnsi="Times New Roman" w:cs="Times New Roman"/>
          <w:lang w:eastAsia="ru-RU"/>
        </w:rPr>
        <w:t>, указанного в п. 1.1.3. настоящего Договора, при условии выполнения Участником всех принятых на себя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по настоящему Договору обязательств.</w:t>
      </w:r>
    </w:p>
    <w:p w:rsidR="00867F5A" w:rsidRPr="002C3154" w:rsidRDefault="00867F5A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Объект подлежит передаче Участнику без внутренней отделки и инженерного оборудования </w:t>
      </w:r>
      <w:r w:rsidR="00AB2E5D" w:rsidRPr="002C3154">
        <w:rPr>
          <w:rFonts w:ascii="Times New Roman" w:eastAsia="Times New Roman" w:hAnsi="Times New Roman" w:cs="Times New Roman"/>
          <w:lang w:eastAsia="ru-RU"/>
        </w:rPr>
        <w:t>в состоянии согласно Приложению №1 к настоящему Договору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1.1.3.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– участник долевого строительства,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Клиент"/>
          <w:tag w:val="мтКлиент"/>
          <w:id w:val="253248809"/>
          <w:placeholder>
            <w:docPart w:val="F1700E77618F4F0EAA95DDEAC8AF22A1"/>
          </w:placeholder>
        </w:sdtPr>
        <w:sdtEndPr>
          <w:rPr>
            <w:rFonts w:eastAsia="Times New Roman"/>
            <w:b w:val="0"/>
            <w:color w:val="auto"/>
            <w:lang w:eastAsia="ru-RU"/>
          </w:rPr>
        </w:sdtEndPr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мтКлиент</w:t>
          </w:r>
          <w:proofErr w:type="spellEnd"/>
        </w:sdtContent>
      </w:sdt>
      <w:r w:rsidR="00A94D7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передающий по настоящему Договору в качестве целевого финансирования денежные средства Застройщику, </w:t>
      </w: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принимающему на себя обязательства, в том числе, по созданию Многоквартирного дома и иных объектов недвижимости</w:t>
      </w:r>
      <w:r w:rsidRPr="00371222">
        <w:rPr>
          <w:rFonts w:ascii="Times New Roman" w:eastAsia="Times New Roman" w:hAnsi="Times New Roman" w:cs="Times New Roman"/>
          <w:lang w:eastAsia="ru-RU"/>
        </w:rPr>
        <w:t xml:space="preserve">, после </w:t>
      </w:r>
      <w:proofErr w:type="gramStart"/>
      <w:r w:rsidRPr="00371222">
        <w:rPr>
          <w:rFonts w:ascii="Times New Roman" w:eastAsia="Times New Roman" w:hAnsi="Times New Roman" w:cs="Times New Roman"/>
          <w:lang w:eastAsia="ru-RU"/>
        </w:rPr>
        <w:t>исполнения</w:t>
      </w:r>
      <w:proofErr w:type="gramEnd"/>
      <w:r w:rsidRPr="00371222">
        <w:rPr>
          <w:rFonts w:ascii="Times New Roman" w:eastAsia="Times New Roman" w:hAnsi="Times New Roman" w:cs="Times New Roman"/>
          <w:lang w:eastAsia="ru-RU"/>
        </w:rPr>
        <w:t xml:space="preserve"> которых у Участника возникнет право собственности на Объект и право общей долевой собственности на общее имущество в Многоквартирном доме.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1.1.4.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Застройщик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«Стадион «Спартак»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имеющее на праве </w:t>
      </w:r>
      <w:r w:rsidR="00790CEE" w:rsidRPr="002C3154">
        <w:rPr>
          <w:rFonts w:ascii="Times New Roman" w:eastAsia="Times New Roman" w:hAnsi="Times New Roman" w:cs="Times New Roman"/>
          <w:lang w:eastAsia="ru-RU"/>
        </w:rPr>
        <w:t>аренды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земельный участок, привлекающее денежные средства участников долевого строительства для строительства (создания) на этом земельном участке Многоквартирного дома, на основании полученного </w:t>
      </w:r>
      <w:r w:rsidR="00CF4291" w:rsidRPr="002C3154">
        <w:rPr>
          <w:rFonts w:ascii="Times New Roman" w:eastAsia="Times New Roman" w:hAnsi="Times New Roman" w:cs="Times New Roman"/>
          <w:lang w:eastAsia="ru-RU"/>
        </w:rPr>
        <w:t>р</w:t>
      </w:r>
      <w:r w:rsidRPr="002C3154">
        <w:rPr>
          <w:rFonts w:ascii="Times New Roman" w:eastAsia="Times New Roman" w:hAnsi="Times New Roman" w:cs="Times New Roman"/>
          <w:lang w:eastAsia="ru-RU"/>
        </w:rPr>
        <w:t>азрешения на строительство, и имеющее на момент заключения настоящего Договора: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4BC8">
        <w:rPr>
          <w:rFonts w:ascii="Times New Roman" w:eastAsia="Times New Roman" w:hAnsi="Times New Roman" w:cs="Times New Roman"/>
          <w:lang w:eastAsia="ru-RU"/>
        </w:rPr>
        <w:t xml:space="preserve">1.1.4.1. полученное в установленном порядке Разрешение № </w:t>
      </w:r>
      <w:r w:rsidR="00D766B6" w:rsidRPr="00A24BC8">
        <w:rPr>
          <w:rFonts w:ascii="Times New Roman" w:eastAsia="Times New Roman" w:hAnsi="Times New Roman" w:cs="Times New Roman"/>
          <w:lang w:eastAsia="ru-RU"/>
        </w:rPr>
        <w:t>77-179000-014810-2017</w:t>
      </w:r>
      <w:r w:rsidR="004E76F3" w:rsidRPr="00A24B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4E76F3" w:rsidRPr="00A24BC8">
        <w:rPr>
          <w:rFonts w:ascii="Times New Roman" w:eastAsia="Times New Roman" w:hAnsi="Times New Roman" w:cs="Times New Roman"/>
          <w:lang w:eastAsia="ru-RU"/>
        </w:rPr>
        <w:t>«</w:t>
      </w:r>
      <w:r w:rsidR="00D766B6" w:rsidRPr="00A24BC8">
        <w:rPr>
          <w:rFonts w:ascii="Times New Roman" w:eastAsia="Times New Roman" w:hAnsi="Times New Roman" w:cs="Times New Roman"/>
          <w:lang w:eastAsia="ru-RU"/>
        </w:rPr>
        <w:t>29</w:t>
      </w:r>
      <w:r w:rsidR="004E76F3" w:rsidRPr="00A24BC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766B6" w:rsidRPr="00A24BC8">
        <w:rPr>
          <w:rFonts w:ascii="Times New Roman" w:eastAsia="Times New Roman" w:hAnsi="Times New Roman" w:cs="Times New Roman"/>
          <w:lang w:eastAsia="ru-RU"/>
        </w:rPr>
        <w:t>июня</w:t>
      </w:r>
      <w:r w:rsidR="004E76F3" w:rsidRPr="00A24BC8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D766B6" w:rsidRPr="00A24BC8">
        <w:rPr>
          <w:rFonts w:ascii="Times New Roman" w:eastAsia="Times New Roman" w:hAnsi="Times New Roman" w:cs="Times New Roman"/>
          <w:lang w:eastAsia="ru-RU"/>
        </w:rPr>
        <w:t>7</w:t>
      </w:r>
      <w:r w:rsidR="004E76F3" w:rsidRPr="00A24BC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на строительство Многоквартирного дома;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1.1.4.2. опубликованную Застройщиком в сети «Интернет» на сайте </w:t>
      </w:r>
      <w:r w:rsidR="00416B04" w:rsidRPr="002C3154">
        <w:rPr>
          <w:rFonts w:ascii="Times New Roman" w:eastAsia="Times New Roman" w:hAnsi="Times New Roman" w:cs="Times New Roman"/>
          <w:u w:val="single"/>
          <w:lang w:val="en-US" w:eastAsia="ru-RU"/>
        </w:rPr>
        <w:t>http</w:t>
      </w:r>
      <w:r w:rsidR="00416B04" w:rsidRPr="002C3154">
        <w:rPr>
          <w:rFonts w:ascii="Times New Roman" w:eastAsia="Times New Roman" w:hAnsi="Times New Roman" w:cs="Times New Roman"/>
          <w:u w:val="single"/>
          <w:lang w:eastAsia="ru-RU"/>
        </w:rPr>
        <w:t>://</w:t>
      </w:r>
      <w:r w:rsidR="00416B04" w:rsidRPr="002C3154">
        <w:rPr>
          <w:rFonts w:ascii="Times New Roman" w:eastAsia="Times New Roman" w:hAnsi="Times New Roman" w:cs="Times New Roman"/>
          <w:u w:val="single"/>
          <w:lang w:val="en-US" w:eastAsia="ru-RU"/>
        </w:rPr>
        <w:t>www</w:t>
      </w:r>
      <w:r w:rsidR="00416B04" w:rsidRPr="002C3154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="00416B04" w:rsidRPr="002C3154">
        <w:rPr>
          <w:rFonts w:ascii="Times New Roman" w:eastAsia="Times New Roman" w:hAnsi="Times New Roman" w:cs="Times New Roman"/>
          <w:u w:val="single"/>
          <w:lang w:val="en-US" w:eastAsia="ru-RU"/>
        </w:rPr>
        <w:t>tushino</w:t>
      </w:r>
      <w:proofErr w:type="spellEnd"/>
      <w:r w:rsidR="00416B04" w:rsidRPr="002C3154">
        <w:rPr>
          <w:rFonts w:ascii="Times New Roman" w:eastAsia="Times New Roman" w:hAnsi="Times New Roman" w:cs="Times New Roman"/>
          <w:u w:val="single"/>
          <w:lang w:eastAsia="ru-RU"/>
        </w:rPr>
        <w:t>2018.</w:t>
      </w:r>
      <w:proofErr w:type="spellStart"/>
      <w:r w:rsidR="00416B04" w:rsidRPr="002C3154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="00416B04" w:rsidRPr="002C315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lang w:eastAsia="ru-RU"/>
        </w:rPr>
        <w:t>проектную декларацию;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1.1.4.3. на праве 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аренды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земельный участок с кадастровым номером 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 xml:space="preserve">77:08:0015001:1002,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1246953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3154">
        <w:rPr>
          <w:rFonts w:ascii="Times New Roman" w:eastAsia="Times New Roman" w:hAnsi="Times New Roman" w:cs="Times New Roman"/>
          <w:lang w:eastAsia="ru-RU"/>
        </w:rPr>
        <w:t>кв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.м</w:t>
      </w:r>
      <w:proofErr w:type="spellEnd"/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>, адрес местонахождения г.</w:t>
      </w:r>
      <w:r w:rsidR="00A66AD4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Москва, </w:t>
      </w:r>
      <w:r w:rsidR="00A66AD4" w:rsidRPr="002C3154">
        <w:rPr>
          <w:rFonts w:ascii="Times New Roman" w:eastAsia="Times New Roman" w:hAnsi="Times New Roman" w:cs="Times New Roman"/>
          <w:lang w:eastAsia="ru-RU"/>
        </w:rPr>
        <w:t>Волоколамское шоссе, вл.67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 xml:space="preserve"> (далее – «Земельный участок»)</w:t>
      </w:r>
      <w:r w:rsidR="00A66AD4" w:rsidRPr="002C3154">
        <w:rPr>
          <w:rFonts w:ascii="Times New Roman" w:eastAsia="Times New Roman" w:hAnsi="Times New Roman" w:cs="Times New Roman"/>
          <w:lang w:eastAsia="ru-RU"/>
        </w:rPr>
        <w:t>, на основании Договора аренды земельного участка  № М-08-000130 от 19.04.1993г., зарегистрированного 19.04.1993 г. за регистрационным № 000130, с учетом дополнительных соглашений</w:t>
      </w:r>
      <w:r w:rsidR="00CD231C" w:rsidRPr="002C3154">
        <w:rPr>
          <w:rFonts w:ascii="Times New Roman" w:eastAsia="Times New Roman" w:hAnsi="Times New Roman" w:cs="Times New Roman"/>
          <w:lang w:eastAsia="ru-RU"/>
        </w:rPr>
        <w:t xml:space="preserve">.  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1.2. Правовым основанием заключения настоящего Договора явля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>ю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>Гражданский Кодекс Российской Федерации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 xml:space="preserve"> (далее – «Гражданский Кодекс РФ»)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C3154">
        <w:rPr>
          <w:rFonts w:ascii="Times New Roman" w:eastAsia="Times New Roman" w:hAnsi="Times New Roman" w:cs="Times New Roman"/>
          <w:lang w:eastAsia="ru-RU"/>
        </w:rPr>
        <w:t>Федеральный закон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 xml:space="preserve"> (далее – «ФЗ № 214-ФЗ»)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1.3. Право собственности на Объект возникает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у Участника с момента государственной регистрации права собственности на Объект в завершенном строительством Многоквартирном доме в уполномоченном государственном органе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по регистрации прав на недвижимое имущество и сделок с ним.</w:t>
      </w:r>
    </w:p>
    <w:p w:rsidR="00980C37" w:rsidRPr="002C3154" w:rsidRDefault="00291EA8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1.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4. 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выражает свое согласие на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 xml:space="preserve"> осуществление Застройщиком без согласования с Участником и без уведомления последнего следующих действий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: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ab/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строительство в границах 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кроме Объекта </w:t>
      </w:r>
      <w:r w:rsidR="00E349AA" w:rsidRPr="002C3154">
        <w:rPr>
          <w:rFonts w:ascii="Times New Roman" w:eastAsia="Times New Roman" w:hAnsi="Times New Roman" w:cs="Times New Roman"/>
          <w:lang w:eastAsia="ru-RU"/>
        </w:rPr>
        <w:t xml:space="preserve">в составе Многоквартирного дома, </w:t>
      </w:r>
      <w:r w:rsidRPr="002C3154">
        <w:rPr>
          <w:rFonts w:ascii="Times New Roman" w:eastAsia="Times New Roman" w:hAnsi="Times New Roman" w:cs="Times New Roman"/>
          <w:lang w:eastAsia="ru-RU"/>
        </w:rPr>
        <w:t>иных объектов капитального строительства</w:t>
      </w:r>
      <w:r w:rsidR="00CD231C" w:rsidRPr="002C3154">
        <w:rPr>
          <w:rFonts w:ascii="Times New Roman" w:eastAsia="Times New Roman" w:hAnsi="Times New Roman" w:cs="Times New Roman"/>
          <w:lang w:eastAsia="ru-RU"/>
        </w:rPr>
        <w:t xml:space="preserve"> и/или линейных объектов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(в том числе: многоквартирных жилых домов, </w:t>
      </w:r>
      <w:r w:rsidR="000F32D5" w:rsidRPr="002C3154">
        <w:rPr>
          <w:rFonts w:ascii="Times New Roman" w:eastAsia="Times New Roman" w:hAnsi="Times New Roman" w:cs="Times New Roman"/>
          <w:lang w:eastAsia="ru-RU"/>
        </w:rPr>
        <w:t xml:space="preserve">административных зданий, гостиниц, </w:t>
      </w:r>
      <w:r w:rsidRPr="002C3154">
        <w:rPr>
          <w:rFonts w:ascii="Times New Roman" w:eastAsia="Times New Roman" w:hAnsi="Times New Roman" w:cs="Times New Roman"/>
          <w:lang w:eastAsia="ru-RU"/>
        </w:rPr>
        <w:t>распределительных подстанций</w:t>
      </w:r>
      <w:r w:rsidR="00CD231C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F32D5" w:rsidRPr="002C3154">
        <w:rPr>
          <w:rFonts w:ascii="Times New Roman" w:eastAsia="Times New Roman" w:hAnsi="Times New Roman" w:cs="Times New Roman"/>
          <w:lang w:eastAsia="ru-RU"/>
        </w:rPr>
        <w:t xml:space="preserve"> т.д.</w:t>
      </w:r>
      <w:r w:rsidRPr="002C3154">
        <w:rPr>
          <w:rFonts w:ascii="Times New Roman" w:eastAsia="Times New Roman" w:hAnsi="Times New Roman" w:cs="Times New Roman"/>
          <w:lang w:eastAsia="ru-RU"/>
        </w:rPr>
        <w:t>);</w:t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уменьшение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в том числе до границ земельного участка фактически занимаемого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Многоквартирным домом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(по внешним границам фундамента) в связи с необходимостью выделения, разделения и т.д.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прекращение права залога на участки, возникающие в процессе выделения, разделения и т. д.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за исключением залога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возводится (расположен)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Многоквартирный дом</w:t>
      </w:r>
      <w:r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2B2BC0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B2BC0" w:rsidRPr="002C3154">
        <w:rPr>
          <w:rFonts w:ascii="Times New Roman" w:hAnsi="Times New Roman" w:cs="Times New Roman"/>
          <w:color w:val="000000"/>
        </w:rPr>
        <w:t xml:space="preserve">сдачу в аренду (в т.ч. в бессрочную), </w:t>
      </w:r>
      <w:r w:rsidR="002B2BC0" w:rsidRPr="002C3154">
        <w:rPr>
          <w:rFonts w:ascii="Times New Roman" w:hAnsi="Times New Roman" w:cs="Times New Roman"/>
        </w:rPr>
        <w:t xml:space="preserve">субаренду, безвозмездную передачу или иной способ возмездной или безвозмездной передачи прав </w:t>
      </w:r>
      <w:r w:rsidR="00AF6952" w:rsidRPr="002C3154">
        <w:rPr>
          <w:rFonts w:ascii="Times New Roman" w:hAnsi="Times New Roman" w:cs="Times New Roman"/>
        </w:rPr>
        <w:t xml:space="preserve"> в отношении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любого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земельного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участ</w:t>
      </w:r>
      <w:r w:rsidR="002B2BC0" w:rsidRPr="002C3154">
        <w:rPr>
          <w:rFonts w:ascii="Times New Roman" w:hAnsi="Times New Roman" w:cs="Times New Roman"/>
        </w:rPr>
        <w:t>к</w:t>
      </w:r>
      <w:r w:rsidR="00AF6952" w:rsidRPr="002C3154">
        <w:rPr>
          <w:rFonts w:ascii="Times New Roman" w:hAnsi="Times New Roman" w:cs="Times New Roman"/>
        </w:rPr>
        <w:t>а</w:t>
      </w:r>
      <w:r w:rsidR="002B2BC0" w:rsidRPr="002C3154">
        <w:rPr>
          <w:rFonts w:ascii="Times New Roman" w:hAnsi="Times New Roman" w:cs="Times New Roman"/>
        </w:rPr>
        <w:t xml:space="preserve">, </w:t>
      </w:r>
      <w:r w:rsidR="00AF6952" w:rsidRPr="002C3154">
        <w:rPr>
          <w:rFonts w:ascii="Times New Roman" w:hAnsi="Times New Roman" w:cs="Times New Roman"/>
        </w:rPr>
        <w:t>образовавшего</w:t>
      </w:r>
      <w:r w:rsidR="002B2BC0" w:rsidRPr="002C3154">
        <w:rPr>
          <w:rFonts w:ascii="Times New Roman" w:hAnsi="Times New Roman" w:cs="Times New Roman"/>
        </w:rPr>
        <w:t xml:space="preserve">ся в результате разделения, выделения </w:t>
      </w:r>
      <w:r w:rsidR="00AF6952" w:rsidRPr="002C3154">
        <w:rPr>
          <w:rFonts w:ascii="Times New Roman" w:hAnsi="Times New Roman" w:cs="Times New Roman"/>
        </w:rPr>
        <w:t xml:space="preserve">из </w:t>
      </w:r>
      <w:r w:rsidR="002B2BC0" w:rsidRPr="002C3154">
        <w:rPr>
          <w:rFonts w:ascii="Times New Roman" w:hAnsi="Times New Roman" w:cs="Times New Roman"/>
        </w:rPr>
        <w:t xml:space="preserve">Земельного участка, обременяемого залогом у участников долевого строительства (залогодержателей), а также </w:t>
      </w:r>
      <w:r w:rsidR="00AF6952" w:rsidRPr="002C3154">
        <w:rPr>
          <w:rFonts w:ascii="Times New Roman" w:hAnsi="Times New Roman" w:cs="Times New Roman"/>
        </w:rPr>
        <w:t>в отношении Земельного участка</w:t>
      </w:r>
      <w:r w:rsidR="002B2BC0" w:rsidRPr="002C3154">
        <w:rPr>
          <w:rFonts w:ascii="Times New Roman" w:hAnsi="Times New Roman" w:cs="Times New Roman"/>
        </w:rPr>
        <w:t xml:space="preserve">, </w:t>
      </w:r>
      <w:r w:rsidR="00AF6952" w:rsidRPr="002C3154">
        <w:rPr>
          <w:rFonts w:ascii="Times New Roman" w:hAnsi="Times New Roman" w:cs="Times New Roman"/>
        </w:rPr>
        <w:t>обременяемого залогом у участников долевого строительства (залогодержателей)</w:t>
      </w:r>
      <w:r w:rsidR="002B2BC0" w:rsidRPr="002C3154">
        <w:rPr>
          <w:rFonts w:ascii="Times New Roman" w:hAnsi="Times New Roman" w:cs="Times New Roman"/>
        </w:rPr>
        <w:t>;</w:t>
      </w:r>
      <w:proofErr w:type="gramEnd"/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последующий залог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осуществляется строительство (расположен) </w:t>
      </w:r>
      <w:r w:rsidR="007C1DE7" w:rsidRPr="002C3154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="00AF6952"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AF6952" w:rsidRPr="00136A75" w:rsidRDefault="00AF6952" w:rsidP="00980C3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замену предмета ипотеки на вновь образованный земельный участок, выделенный из Земельного участка, обременяемого залогом у участников </w:t>
      </w:r>
      <w:r w:rsidRPr="00136A75">
        <w:rPr>
          <w:rFonts w:ascii="Times New Roman" w:hAnsi="Times New Roman" w:cs="Times New Roman"/>
        </w:rPr>
        <w:t>долевого с</w:t>
      </w:r>
      <w:r w:rsidR="00C47627" w:rsidRPr="00136A75">
        <w:rPr>
          <w:rFonts w:ascii="Times New Roman" w:hAnsi="Times New Roman" w:cs="Times New Roman"/>
        </w:rPr>
        <w:t>троительства (залогодержателей);</w:t>
      </w:r>
    </w:p>
    <w:p w:rsidR="00C47627" w:rsidRPr="00136A75" w:rsidRDefault="00C4762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hAnsi="Times New Roman" w:cs="Times New Roman"/>
        </w:rPr>
        <w:t xml:space="preserve">- расторжение (в том числе в порядке одностороннего отказа Застройщика) договора страхования гражданской ответственности </w:t>
      </w:r>
      <w:r w:rsidR="00371222" w:rsidRPr="00136A75">
        <w:rPr>
          <w:rFonts w:ascii="Times New Roman" w:hAnsi="Times New Roman" w:cs="Times New Roman"/>
        </w:rPr>
        <w:t>З</w:t>
      </w:r>
      <w:r w:rsidRPr="00136A75">
        <w:rPr>
          <w:rFonts w:ascii="Times New Roman" w:hAnsi="Times New Roman" w:cs="Times New Roman"/>
        </w:rPr>
        <w:t>астройщика за неисполнение или ненадлежащее исполнение Застройщиком обязательств по передаче жилого помещения.</w:t>
      </w:r>
    </w:p>
    <w:p w:rsidR="00291EA8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договорились, что изменение площади </w:t>
      </w:r>
      <w:r w:rsidR="00416B04" w:rsidRPr="00136A75">
        <w:rPr>
          <w:rFonts w:ascii="Times New Roman" w:eastAsia="Times New Roman" w:hAnsi="Times New Roman" w:cs="Times New Roman"/>
          <w:lang w:eastAsia="ru-RU"/>
        </w:rPr>
        <w:t>З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расположен </w:t>
      </w:r>
      <w:r w:rsidR="007C1DE7" w:rsidRPr="00136A75">
        <w:rPr>
          <w:rFonts w:ascii="Times New Roman" w:eastAsia="Times New Roman" w:hAnsi="Times New Roman" w:cs="Times New Roman"/>
          <w:lang w:eastAsia="ru-RU"/>
        </w:rPr>
        <w:t>Многоквартирный</w:t>
      </w:r>
      <w:r w:rsidR="007C1DE7" w:rsidRPr="002C3154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BB4CC4" w:rsidRPr="002C3154">
        <w:rPr>
          <w:rFonts w:ascii="Times New Roman" w:eastAsia="Times New Roman" w:hAnsi="Times New Roman" w:cs="Times New Roman"/>
          <w:lang w:eastAsia="ru-RU"/>
        </w:rPr>
        <w:t>, не влечет изменения Цены 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оговора, указанной в пункте 3.1. настоящего Договора.</w:t>
      </w:r>
    </w:p>
    <w:p w:rsidR="00CE7ED8" w:rsidRPr="002C3154" w:rsidRDefault="00CE7ED8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2. ПРЕДМЕТ ДОГОВОРА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2.1.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По настоящему Договору Застройщик обязуется в предусмотренный Договором срок своими силами и (или) с привлечением других лиц построить (создать) Многоквартирный дом и после получения разрешения на ввод в эксплуатацию Многоквартирного дома передать Объект Участнику, а Участник обязуется уплатить обусловленную настоящим Договором </w:t>
      </w:r>
      <w:r w:rsidR="007E1035" w:rsidRPr="002C3154">
        <w:rPr>
          <w:rFonts w:ascii="Times New Roman" w:eastAsia="Times New Roman" w:hAnsi="Times New Roman" w:cs="Times New Roman"/>
          <w:lang w:eastAsia="ru-RU"/>
        </w:rPr>
        <w:t>Цену Д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оговора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 принять Объект при наличии разрешения на ввод в эксплуатацию Многоквартирного дома.</w:t>
      </w:r>
      <w:proofErr w:type="gramEnd"/>
    </w:p>
    <w:p w:rsidR="00291EA8" w:rsidRPr="002C3154" w:rsidRDefault="00291EA8" w:rsidP="009A039C">
      <w:pPr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Объектом является жилое помещение (квартира), имеющее следующие проектные характеристики: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993"/>
        <w:gridCol w:w="708"/>
        <w:gridCol w:w="1134"/>
        <w:gridCol w:w="1134"/>
        <w:gridCol w:w="1418"/>
        <w:gridCol w:w="2268"/>
      </w:tblGrid>
      <w:tr w:rsidR="00B45125" w:rsidRPr="002C3154" w:rsidTr="00440876">
        <w:trPr>
          <w:trHeight w:val="102"/>
        </w:trPr>
        <w:tc>
          <w:tcPr>
            <w:tcW w:w="851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125" w:rsidRPr="002C3154" w:rsidRDefault="00440876" w:rsidP="0064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125" w:rsidRPr="002C3154" w:rsidRDefault="00440876" w:rsidP="00B4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125" w:rsidRPr="002C3154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40876" w:rsidRPr="00136A75" w:rsidTr="00B45125">
        <w:trPr>
          <w:trHeight w:val="1188"/>
        </w:trPr>
        <w:tc>
          <w:tcPr>
            <w:tcW w:w="851" w:type="dxa"/>
            <w:shd w:val="clear" w:color="auto" w:fill="auto"/>
            <w:vAlign w:val="center"/>
          </w:tcPr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0876" w:rsidRPr="00136A75" w:rsidRDefault="00440876" w:rsidP="0064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Условный номер квартиры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комнат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Проектная жилая площадь квартиры, </w:t>
            </w:r>
            <w:proofErr w:type="spellStart"/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876" w:rsidRPr="00136A75" w:rsidRDefault="00440876" w:rsidP="00B4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общая площадь квартиры (без балконов, лоджий)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876" w:rsidRPr="00136A75" w:rsidRDefault="00962FDD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приведенная</w:t>
            </w:r>
            <w:r w:rsidR="00440876"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квартиры  </w:t>
            </w:r>
          </w:p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(включая балконы, лоджии) </w:t>
            </w:r>
            <w:proofErr w:type="spellStart"/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36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40876" w:rsidRPr="00136A75" w:rsidRDefault="00440876" w:rsidP="0029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2F52" w:rsidRPr="00136A75" w:rsidTr="00B45125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СекцияНомер"/>
                <w:tag w:val="мтСекцияНомер"/>
                <w:id w:val="-1226680705"/>
                <w:placeholder>
                  <w:docPart w:val="43441B5562354E3A8E152C6D67780DEA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мтСекцияНомер</w:t>
                </w:r>
                <w:proofErr w:type="spellEnd"/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52" w:rsidRPr="00136A75" w:rsidRDefault="009A039C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A24B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НомерУсловный"/>
                <w:tag w:val="мтНомерУсловный"/>
                <w:id w:val="-390664418"/>
                <w:placeholder>
                  <w:docPart w:val="8D8154F2F6D442849EC0ADD40891ED53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мтНомерУсловный</w:t>
                </w:r>
                <w:proofErr w:type="spellEnd"/>
              </w:sdtContent>
            </w:sdt>
          </w:p>
        </w:tc>
        <w:tc>
          <w:tcPr>
            <w:tcW w:w="708" w:type="dxa"/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НомерЭтажа"/>
                <w:tag w:val="мтНомерЭтажа"/>
                <w:id w:val="-522317573"/>
                <w:placeholder>
                  <w:docPart w:val="A511F99EBB874EC2A10148C8B83B8482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мтНомерЭтажа</w:t>
                </w:r>
                <w:proofErr w:type="spellEnd"/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Комнат"/>
                <w:tag w:val="мтКомнат"/>
                <w:id w:val="-926797147"/>
                <w:placeholder>
                  <w:docPart w:val="A0DDDBFF44B64A6486FD040CA873C673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мтКомнат</w:t>
                </w:r>
                <w:proofErr w:type="spellEnd"/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ПлощадьЖилаяДоБТИ"/>
                <w:tag w:val="мтПлощадьЖилаяДоБТИ"/>
                <w:id w:val="516587332"/>
                <w:placeholder>
                  <w:docPart w:val="722F371C3FCC453E93E57BD264E2BAB9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мтПлощадьЖилаяДоБТИ</w:t>
                </w:r>
                <w:proofErr w:type="spellEnd"/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ПлощадьБезЛетнихПроектная"/>
                <w:tag w:val="мтПлощадьБезЛетнихПроектная"/>
                <w:id w:val="-825441697"/>
                <w:placeholder>
                  <w:docPart w:val="9C1C5A72FA5247E5929F8821569C673A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мтПлощадьБезЛетнихПроектная</w:t>
                </w:r>
                <w:proofErr w:type="spellEnd"/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AA2F52" w:rsidRPr="00136A75" w:rsidRDefault="00D36594" w:rsidP="004F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</w:rPr>
                <w:alias w:val="мтПлощадьРасчетнаяПроектная"/>
                <w:tag w:val="мтПлощадьРасчетнаяПроектная"/>
                <w:id w:val="40947886"/>
                <w:placeholder>
                  <w:docPart w:val="E2ADC9B2BE9841DBBEECB9502D7C4051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hAnsi="Times New Roman" w:cs="Times New Roman"/>
                    <w:b/>
                    <w:color w:val="000000" w:themeColor="text1"/>
                    <w:sz w:val="16"/>
                    <w:szCs w:val="16"/>
                  </w:rPr>
                  <w:t>мтПлощадьРасчетнаяПроектная</w:t>
                </w:r>
                <w:proofErr w:type="spellEnd"/>
              </w:sdtContent>
            </w:sdt>
          </w:p>
        </w:tc>
      </w:tr>
    </w:tbl>
    <w:p w:rsidR="00A94D70" w:rsidRPr="00136A75" w:rsidRDefault="00A94D70" w:rsidP="007B4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96F" w:rsidRPr="00136A75" w:rsidRDefault="00B45125" w:rsidP="007B4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Характеристики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783"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>, указанн</w:t>
      </w:r>
      <w:r w:rsidRPr="00136A75">
        <w:rPr>
          <w:rFonts w:ascii="Times New Roman" w:eastAsia="Times New Roman" w:hAnsi="Times New Roman" w:cs="Times New Roman"/>
          <w:lang w:eastAsia="ru-RU"/>
        </w:rPr>
        <w:t>ые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 в таблиц</w:t>
      </w:r>
      <w:r w:rsidRPr="00136A75">
        <w:rPr>
          <w:rFonts w:ascii="Times New Roman" w:eastAsia="Times New Roman" w:hAnsi="Times New Roman" w:cs="Times New Roman"/>
          <w:lang w:eastAsia="ru-RU"/>
        </w:rPr>
        <w:t>е</w:t>
      </w:r>
      <w:r w:rsidR="00D92A7C" w:rsidRPr="00136A75">
        <w:rPr>
          <w:rFonts w:ascii="Times New Roman" w:eastAsia="Times New Roman" w:hAnsi="Times New Roman" w:cs="Times New Roman"/>
          <w:lang w:eastAsia="ru-RU"/>
        </w:rPr>
        <w:t xml:space="preserve"> (далее – «Таблица»)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0D6C" w:rsidRPr="00136A75">
        <w:rPr>
          <w:rFonts w:ascii="Times New Roman" w:eastAsia="Times New Roman" w:hAnsi="Times New Roman" w:cs="Times New Roman"/>
          <w:lang w:eastAsia="ru-RU"/>
        </w:rPr>
        <w:t>определя</w:t>
      </w:r>
      <w:r w:rsidRPr="00136A75">
        <w:rPr>
          <w:rFonts w:ascii="Times New Roman" w:eastAsia="Times New Roman" w:hAnsi="Times New Roman" w:cs="Times New Roman"/>
          <w:lang w:eastAsia="ru-RU"/>
        </w:rPr>
        <w:t>ю</w:t>
      </w:r>
      <w:r w:rsidR="00BE0D6C" w:rsidRPr="00136A75">
        <w:rPr>
          <w:rFonts w:ascii="Times New Roman" w:eastAsia="Times New Roman" w:hAnsi="Times New Roman" w:cs="Times New Roman"/>
          <w:lang w:eastAsia="ru-RU"/>
        </w:rPr>
        <w:t>тся в соответствии с проектной документацией на Многоквартирный дом</w:t>
      </w:r>
      <w:r w:rsidR="00E50C37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и подлежат уточнению после </w:t>
      </w:r>
      <w:r w:rsidR="000E6DA7" w:rsidRPr="00136A75">
        <w:rPr>
          <w:rFonts w:ascii="Times New Roman" w:eastAsia="Times New Roman" w:hAnsi="Times New Roman" w:cs="Times New Roman"/>
          <w:lang w:eastAsia="ru-RU"/>
        </w:rPr>
        <w:t xml:space="preserve">получения разрешения на ввод Многоквартирного дома в эксплуатацию и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проведения технической инвентаризации </w:t>
      </w:r>
      <w:r w:rsidR="000E6DA7" w:rsidRPr="00136A75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уполномоченной </w:t>
      </w:r>
      <w:r w:rsidR="00717163" w:rsidRPr="00136A75">
        <w:rPr>
          <w:rFonts w:ascii="Times New Roman" w:eastAsia="Times New Roman" w:hAnsi="Times New Roman" w:cs="Times New Roman"/>
          <w:lang w:eastAsia="ru-RU"/>
        </w:rPr>
        <w:t>организацией</w:t>
      </w:r>
      <w:r w:rsidRPr="00136A75">
        <w:rPr>
          <w:rFonts w:ascii="Times New Roman" w:eastAsia="Times New Roman" w:hAnsi="Times New Roman" w:cs="Times New Roman"/>
          <w:lang w:eastAsia="ru-RU"/>
        </w:rPr>
        <w:t>.</w:t>
      </w:r>
      <w:r w:rsidR="007B496F" w:rsidRPr="00136A75">
        <w:rPr>
          <w:rFonts w:ascii="Times New Roman" w:eastAsia="Times New Roman" w:hAnsi="Times New Roman" w:cs="Times New Roman"/>
          <w:lang w:eastAsia="ru-RU"/>
        </w:rPr>
        <w:t xml:space="preserve"> При этом площадь балконов, лоджий рассчитывается с применением понижающих коэффициентов</w:t>
      </w:r>
      <w:r w:rsidR="00962FDD" w:rsidRPr="00136A75">
        <w:rPr>
          <w:rFonts w:ascii="Times New Roman" w:eastAsia="Times New Roman" w:hAnsi="Times New Roman" w:cs="Times New Roman"/>
          <w:lang w:eastAsia="ru-RU"/>
        </w:rPr>
        <w:t xml:space="preserve">, установленных федеральным органом исполнительной власти. </w:t>
      </w:r>
    </w:p>
    <w:p w:rsidR="00291EA8" w:rsidRDefault="00AB2E5D" w:rsidP="00F07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Расположение </w:t>
      </w:r>
      <w:r w:rsidR="00FE1B3A" w:rsidRPr="00136A75">
        <w:rPr>
          <w:rFonts w:ascii="Times New Roman" w:eastAsia="Times New Roman" w:hAnsi="Times New Roman" w:cs="Times New Roman"/>
          <w:lang w:eastAsia="ru-RU"/>
        </w:rPr>
        <w:t xml:space="preserve">и характеристики </w:t>
      </w:r>
      <w:r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8C7BE3" w:rsidRPr="00136A75">
        <w:rPr>
          <w:rFonts w:ascii="Times New Roman" w:eastAsia="Times New Roman" w:hAnsi="Times New Roman" w:cs="Times New Roman"/>
          <w:lang w:eastAsia="ru-RU"/>
        </w:rPr>
        <w:t xml:space="preserve"> (описание)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представлен</w:t>
      </w:r>
      <w:r w:rsidR="00FE1B3A" w:rsidRPr="00136A75">
        <w:rPr>
          <w:rFonts w:ascii="Times New Roman" w:eastAsia="Times New Roman" w:hAnsi="Times New Roman" w:cs="Times New Roman"/>
          <w:lang w:eastAsia="ru-RU"/>
        </w:rPr>
        <w:t>ы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в Приложении № </w:t>
      </w:r>
      <w:r w:rsidRPr="00136A75">
        <w:rPr>
          <w:rFonts w:ascii="Times New Roman" w:eastAsia="Times New Roman" w:hAnsi="Times New Roman" w:cs="Times New Roman"/>
          <w:lang w:eastAsia="ru-RU"/>
        </w:rPr>
        <w:t>2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136A75">
        <w:rPr>
          <w:rFonts w:ascii="Times New Roman" w:eastAsia="Times New Roman" w:hAnsi="Times New Roman" w:cs="Times New Roman"/>
          <w:lang w:eastAsia="ru-RU"/>
        </w:rPr>
        <w:t>,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Pr="00136A75">
        <w:rPr>
          <w:rFonts w:ascii="Times New Roman" w:eastAsia="Times New Roman" w:hAnsi="Times New Roman" w:cs="Times New Roman"/>
          <w:lang w:eastAsia="ru-RU"/>
        </w:rPr>
        <w:t>ющимся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его неотъемлемой частью.</w:t>
      </w:r>
    </w:p>
    <w:p w:rsidR="00291EA8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4BC8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B45125" w:rsidRPr="00A24BC8">
        <w:rPr>
          <w:rFonts w:ascii="Times New Roman" w:eastAsia="Times New Roman" w:hAnsi="Times New Roman" w:cs="Times New Roman"/>
          <w:lang w:eastAsia="ru-RU"/>
        </w:rPr>
        <w:t>С</w:t>
      </w:r>
      <w:r w:rsidRPr="00A24BC8">
        <w:rPr>
          <w:rFonts w:ascii="Times New Roman" w:eastAsia="Times New Roman" w:hAnsi="Times New Roman" w:cs="Times New Roman"/>
          <w:lang w:eastAsia="ru-RU"/>
        </w:rPr>
        <w:t>рок ввода Многоква</w:t>
      </w:r>
      <w:r w:rsidR="0043307C" w:rsidRPr="00A24BC8">
        <w:rPr>
          <w:rFonts w:ascii="Times New Roman" w:eastAsia="Times New Roman" w:hAnsi="Times New Roman" w:cs="Times New Roman"/>
          <w:lang w:eastAsia="ru-RU"/>
        </w:rPr>
        <w:t xml:space="preserve">ртирного дома в эксплуатацию – </w:t>
      </w:r>
      <w:r w:rsidR="00B45125" w:rsidRPr="00A24BC8">
        <w:rPr>
          <w:rFonts w:ascii="Times New Roman" w:eastAsia="Times New Roman" w:hAnsi="Times New Roman" w:cs="Times New Roman"/>
          <w:lang w:eastAsia="ru-RU"/>
        </w:rPr>
        <w:t>не позднее</w:t>
      </w:r>
      <w:r w:rsidR="000E6DA7" w:rsidRPr="00A24B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4915" w:rsidRPr="00A24BC8">
        <w:rPr>
          <w:rFonts w:ascii="Times New Roman" w:eastAsia="Times New Roman" w:hAnsi="Times New Roman" w:cs="Times New Roman"/>
          <w:lang w:eastAsia="ru-RU"/>
        </w:rPr>
        <w:t>«</w:t>
      </w:r>
      <w:r w:rsidR="00667322">
        <w:rPr>
          <w:rFonts w:ascii="Times New Roman" w:eastAsia="Times New Roman" w:hAnsi="Times New Roman" w:cs="Times New Roman"/>
          <w:lang w:eastAsia="ru-RU"/>
        </w:rPr>
        <w:t>31</w:t>
      </w:r>
      <w:r w:rsidR="00AE4915" w:rsidRPr="00A24BC8">
        <w:rPr>
          <w:rFonts w:ascii="Times New Roman" w:eastAsia="Times New Roman" w:hAnsi="Times New Roman" w:cs="Times New Roman"/>
          <w:lang w:eastAsia="ru-RU"/>
        </w:rPr>
        <w:t>»</w:t>
      </w:r>
      <w:r w:rsidR="007C1DE7" w:rsidRPr="00A24B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322">
        <w:rPr>
          <w:rFonts w:ascii="Times New Roman" w:eastAsia="Times New Roman" w:hAnsi="Times New Roman" w:cs="Times New Roman"/>
          <w:lang w:eastAsia="ru-RU"/>
        </w:rPr>
        <w:t>декабря</w:t>
      </w:r>
      <w:r w:rsidRPr="00A24BC8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9A039C" w:rsidRPr="00A24BC8">
        <w:rPr>
          <w:rFonts w:ascii="Times New Roman" w:eastAsia="Times New Roman" w:hAnsi="Times New Roman" w:cs="Times New Roman"/>
          <w:lang w:eastAsia="ru-RU"/>
        </w:rPr>
        <w:t>19</w:t>
      </w:r>
      <w:r w:rsidR="008954E0" w:rsidRPr="00A24BC8">
        <w:rPr>
          <w:rFonts w:ascii="Times New Roman" w:eastAsia="Times New Roman" w:hAnsi="Times New Roman" w:cs="Times New Roman"/>
          <w:lang w:eastAsia="ru-RU"/>
        </w:rPr>
        <w:t> </w:t>
      </w:r>
      <w:r w:rsidRPr="00A24BC8">
        <w:rPr>
          <w:rFonts w:ascii="Times New Roman" w:eastAsia="Times New Roman" w:hAnsi="Times New Roman" w:cs="Times New Roman"/>
          <w:lang w:eastAsia="ru-RU"/>
        </w:rPr>
        <w:t>года.</w:t>
      </w:r>
    </w:p>
    <w:p w:rsidR="00FE1B3A" w:rsidRPr="00136A75" w:rsidRDefault="00FE1B3A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136A75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36A75">
        <w:rPr>
          <w:rFonts w:ascii="Times New Roman" w:eastAsia="Times New Roman" w:hAnsi="Times New Roman" w:cs="Times New Roman"/>
          <w:u w:val="single"/>
          <w:lang w:eastAsia="ru-RU"/>
        </w:rPr>
        <w:t>3. ЦЕНА ДОГОВОРА И ПОРЯДОК РАСЧЕТОВ</w:t>
      </w:r>
    </w:p>
    <w:p w:rsidR="00AD2274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3.1. Цена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оговора, подлежащая уплате Участником, определяется из расчета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Цена1квмПД"/>
          <w:tag w:val="мтЦена1квмПД"/>
          <w:id w:val="-936064780"/>
          <w:placeholder>
            <w:docPart w:val="E9092A5D032C4DA2A9A404621F8B0A9E"/>
          </w:placeholder>
        </w:sdtPr>
        <w:sdtEndPr/>
        <w:sdtContent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мтЦена1квмПД</w:t>
          </w:r>
        </w:sdtContent>
      </w:sdt>
      <w:r w:rsidR="00AA2F52" w:rsidRPr="00136A75">
        <w:rPr>
          <w:rFonts w:ascii="Times New Roman" w:hAnsi="Times New Roman" w:cs="Times New Roman"/>
          <w:b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Цена1квмПДПрописью"/>
          <w:tag w:val="мтЦена1квмПДПрописью"/>
          <w:id w:val="2082867545"/>
          <w:placeholder>
            <w:docPart w:val="5FFB5C5DF7674E08834047CF4BFB968A"/>
          </w:placeholder>
        </w:sdtPr>
        <w:sdtEndPr>
          <w:rPr>
            <w:rFonts w:asciiTheme="minorHAnsi" w:hAnsiTheme="minorHAnsi" w:cstheme="minorBidi"/>
            <w:sz w:val="16"/>
            <w:szCs w:val="16"/>
          </w:rPr>
        </w:sdtEndPr>
        <w:sdtContent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мтЦена1квмПДПрописью</w:t>
          </w:r>
        </w:sdtContent>
      </w:sdt>
      <w:r w:rsidR="00AA2F52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за один квадратный метр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общей </w:t>
      </w:r>
      <w:r w:rsidR="004A2305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площади Объекта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лоджии),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указанной в пункте 2.1 Договора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291EA8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На момент подписания  настоящего Договора </w:t>
      </w:r>
      <w:r w:rsidR="005C3119" w:rsidRPr="00136A75">
        <w:rPr>
          <w:rFonts w:ascii="Times New Roman" w:eastAsia="Times New Roman" w:hAnsi="Times New Roman" w:cs="Times New Roman"/>
          <w:lang w:eastAsia="ru-RU"/>
        </w:rPr>
        <w:t>Ц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ена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 определяется как произведение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общей</w:t>
      </w:r>
      <w:r w:rsidR="004A2305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 xml:space="preserve"> площади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(</w:t>
      </w:r>
      <w:r w:rsidR="00440876" w:rsidRPr="00136A75">
        <w:rPr>
          <w:rFonts w:ascii="Times New Roman" w:eastAsia="Times New Roman" w:hAnsi="Times New Roman" w:cs="Times New Roman"/>
          <w:lang w:eastAsia="ru-RU"/>
        </w:rPr>
        <w:t>включая балконы, лоджии)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, указанной в столбце </w:t>
      </w:r>
      <w:r w:rsidR="00440876" w:rsidRPr="00136A75">
        <w:rPr>
          <w:rFonts w:ascii="Times New Roman" w:eastAsia="Times New Roman" w:hAnsi="Times New Roman" w:cs="Times New Roman"/>
          <w:lang w:eastAsia="ru-RU"/>
        </w:rPr>
        <w:t>8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Таблицы, и </w:t>
      </w:r>
      <w:r w:rsidR="00BF0947" w:rsidRPr="00136A75">
        <w:rPr>
          <w:rFonts w:ascii="Times New Roman" w:eastAsia="Times New Roman" w:hAnsi="Times New Roman" w:cs="Times New Roman"/>
          <w:lang w:eastAsia="ru-RU"/>
        </w:rPr>
        <w:t>цены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одного </w:t>
      </w:r>
      <w:proofErr w:type="spellStart"/>
      <w:r w:rsidRPr="00136A7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36A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F0947" w:rsidRPr="00136A75">
        <w:rPr>
          <w:rFonts w:ascii="Times New Roman" w:eastAsia="Times New Roman" w:hAnsi="Times New Roman" w:cs="Times New Roman"/>
          <w:lang w:eastAsia="ru-RU"/>
        </w:rPr>
        <w:t xml:space="preserve">общей приведенной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площади Объекта, указанной в 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>абзаце 1 настоящего пункта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и составляет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СуммаДоговора"/>
          <w:tag w:val="мтСуммаДоговора"/>
          <w:id w:val="-536116582"/>
          <w:placeholder>
            <w:docPart w:val="C71CD3F5DEA84001AD03B2BAA9758BCB"/>
          </w:placeholder>
        </w:sdtPr>
        <w:sdtEndPr/>
        <w:sdtContent>
          <w:proofErr w:type="spellStart"/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мтСуммаДоговора</w:t>
          </w:r>
          <w:proofErr w:type="spellEnd"/>
        </w:sdtContent>
      </w:sdt>
      <w:r w:rsidR="00AA2F52" w:rsidRPr="00136A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СуммаДоговораПрописью"/>
          <w:tag w:val="мтСуммаДоговораПрописью"/>
          <w:id w:val="693896388"/>
          <w:placeholder>
            <w:docPart w:val="1D2315933E9A45C19F46DFB029C6B153"/>
          </w:placeholder>
        </w:sdtPr>
        <w:sdtEndPr/>
        <w:sdtContent>
          <w:proofErr w:type="spellStart"/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мтСуммаДоговораПрописью</w:t>
          </w:r>
          <w:proofErr w:type="spellEnd"/>
        </w:sdtContent>
      </w:sdt>
      <w:r w:rsidRPr="00136A75">
        <w:rPr>
          <w:rFonts w:ascii="Times New Roman" w:eastAsia="Times New Roman" w:hAnsi="Times New Roman" w:cs="Times New Roman"/>
          <w:lang w:eastAsia="ru-RU"/>
        </w:rPr>
        <w:t>.</w:t>
      </w:r>
    </w:p>
    <w:p w:rsidR="007A50E0" w:rsidRPr="002C3154" w:rsidRDefault="007A50E0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3074FC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 может 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>быть изменена в случае изменения общей</w:t>
      </w:r>
      <w:r w:rsidR="00CF2440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 xml:space="preserve"> площади</w:t>
      </w:r>
      <w:r w:rsidR="00905E5C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="00905E5C" w:rsidRPr="002C3154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 согласно </w:t>
      </w:r>
      <w:r w:rsidRPr="002C3154">
        <w:rPr>
          <w:rFonts w:ascii="Times New Roman" w:eastAsia="Times New Roman" w:hAnsi="Times New Roman" w:cs="Times New Roman"/>
          <w:lang w:eastAsia="ru-RU"/>
        </w:rPr>
        <w:t>п.3.4. Договора, а также по соглашению Сторон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Указанная 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ена 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 НДС не облагается, в соответствии с  подпунктом 1 пункта 2 статьи 146 и подпункт 23¹ пункта 3 статьи 149 Налогового кодекса Российской Федерации.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3.2. Цена 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 на </w:t>
      </w:r>
      <w:r w:rsidR="00D3208A" w:rsidRPr="002C3154">
        <w:rPr>
          <w:rFonts w:ascii="Times New Roman" w:eastAsia="Times New Roman" w:hAnsi="Times New Roman" w:cs="Times New Roman"/>
          <w:lang w:eastAsia="ru-RU"/>
        </w:rPr>
        <w:t>70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% состоит из суммы денежных средств на возмещение затрат на строительство (создание) </w:t>
      </w:r>
      <w:r w:rsidR="005C3119" w:rsidRPr="002C3154">
        <w:rPr>
          <w:rFonts w:ascii="Times New Roman" w:eastAsia="Times New Roman" w:hAnsi="Times New Roman" w:cs="Times New Roman"/>
          <w:lang w:eastAsia="ru-RU"/>
        </w:rPr>
        <w:t>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 общего имущества в Многоквартирном доме и на </w:t>
      </w:r>
      <w:r w:rsidR="00D3208A" w:rsidRPr="002C3154">
        <w:rPr>
          <w:rFonts w:ascii="Times New Roman" w:eastAsia="Times New Roman" w:hAnsi="Times New Roman" w:cs="Times New Roman"/>
          <w:lang w:eastAsia="ru-RU"/>
        </w:rPr>
        <w:t>30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% из  суммы денежных средств на оплату услуг Застройщика.  </w:t>
      </w:r>
    </w:p>
    <w:p w:rsidR="00764CF7" w:rsidRPr="002C3154" w:rsidRDefault="00764CF7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В случае увеличения суммы </w:t>
      </w:r>
      <w:r w:rsidR="00005DC8" w:rsidRPr="002C3154">
        <w:rPr>
          <w:rFonts w:ascii="Times New Roman" w:eastAsia="Times New Roman" w:hAnsi="Times New Roman" w:cs="Times New Roman"/>
          <w:lang w:eastAsia="ru-RU"/>
        </w:rPr>
        <w:t xml:space="preserve">денежных средств на возмещение </w:t>
      </w:r>
      <w:r w:rsidRPr="002C3154">
        <w:rPr>
          <w:rFonts w:ascii="Times New Roman" w:eastAsia="Times New Roman" w:hAnsi="Times New Roman" w:cs="Times New Roman"/>
          <w:lang w:eastAsia="ru-RU"/>
        </w:rPr>
        <w:t>затрат на строительство, Застройщик вправе уменьшить сумму оплаты услуг Застройщика в одностороннем порядке без подписания дополнительного соглашения, без изменения об</w:t>
      </w:r>
      <w:r w:rsidR="006400C6" w:rsidRPr="002C3154">
        <w:rPr>
          <w:rFonts w:ascii="Times New Roman" w:eastAsia="Times New Roman" w:hAnsi="Times New Roman" w:cs="Times New Roman"/>
          <w:lang w:eastAsia="ru-RU"/>
        </w:rPr>
        <w:t>щей Цены 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После окончания строительства </w:t>
      </w:r>
      <w:r w:rsidR="00005DC8" w:rsidRPr="002C3154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Застройщик вправе увеличить сумму оплаты услуг Застройщика в одностороннем порядке без подписания дополнительного соглашения за счет разницы между собранными в качестве возмещения затрат на строительство денежными средствами и понесенными Застройщиком расходами на строительство </w:t>
      </w:r>
      <w:r w:rsidR="00005DC8" w:rsidRPr="002C3154">
        <w:rPr>
          <w:rFonts w:ascii="Times New Roman" w:eastAsia="Times New Roman" w:hAnsi="Times New Roman" w:cs="Times New Roman"/>
          <w:lang w:eastAsia="ru-RU"/>
        </w:rPr>
        <w:t>Многоквартирного</w:t>
      </w:r>
      <w:r w:rsidR="006400C6" w:rsidRPr="002C3154">
        <w:rPr>
          <w:rFonts w:ascii="Times New Roman" w:eastAsia="Times New Roman" w:hAnsi="Times New Roman" w:cs="Times New Roman"/>
          <w:lang w:eastAsia="ru-RU"/>
        </w:rPr>
        <w:t xml:space="preserve"> дома, без изменения общей Цены 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оговора.</w:t>
      </w:r>
      <w:proofErr w:type="gramEnd"/>
    </w:p>
    <w:p w:rsidR="00291EA8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 xml:space="preserve">Денежные средства Участника, уплаченные на возмещение затрат на строительство (создание) </w:t>
      </w:r>
      <w:r w:rsidR="005C3119" w:rsidRPr="002C3154">
        <w:rPr>
          <w:rFonts w:ascii="Times New Roman" w:eastAsia="Times New Roman" w:hAnsi="Times New Roman" w:cs="Times New Roman"/>
          <w:lang w:eastAsia="ru-RU"/>
        </w:rPr>
        <w:t>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 общего имущества в Многоквартирном доме и не израсходованные непосредственно на цели строительства </w:t>
      </w:r>
      <w:r w:rsidR="005C3119" w:rsidRPr="002C3154">
        <w:rPr>
          <w:rFonts w:ascii="Times New Roman" w:eastAsia="Times New Roman" w:hAnsi="Times New Roman" w:cs="Times New Roman"/>
          <w:lang w:eastAsia="ru-RU"/>
        </w:rPr>
        <w:t>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 общего имущества в Многоквартирном доме, а также на целевое финансирование иных мероприятий, возврату Участнику не подлежат и удерживаются Застройщиком в свою пользу в качестве дополнительного вознаграждения за оказанные услуги по реализации настоящего Договора в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момент окончания исполнения Застройщиком всех обязательств по Договору. </w:t>
      </w:r>
    </w:p>
    <w:p w:rsidR="008954E0" w:rsidRDefault="00291EA8" w:rsidP="00CD7CB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3.3. Оплата </w:t>
      </w:r>
      <w:r w:rsidR="008F1864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406F57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оговора, указанной в п. 3.1. настоящего Договора, осуществляется в </w:t>
      </w:r>
      <w:r w:rsidR="00886D38" w:rsidRPr="002C3154">
        <w:rPr>
          <w:rFonts w:ascii="Times New Roman" w:eastAsia="Times New Roman" w:hAnsi="Times New Roman" w:cs="Times New Roman"/>
          <w:lang w:eastAsia="ru-RU"/>
        </w:rPr>
        <w:t>течение</w:t>
      </w:r>
      <w:r w:rsidR="00CD7CB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D38" w:rsidRPr="002C3154">
        <w:rPr>
          <w:rFonts w:ascii="Times New Roman" w:eastAsia="Times New Roman" w:hAnsi="Times New Roman" w:cs="Times New Roman"/>
          <w:lang w:eastAsia="ru-RU"/>
        </w:rPr>
        <w:t xml:space="preserve">7 (Семи) рабочих дней </w:t>
      </w:r>
      <w:proofErr w:type="gramStart"/>
      <w:r w:rsidR="00886D38" w:rsidRPr="002C3154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="00886D38" w:rsidRPr="002C3154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настоящего Договора</w:t>
      </w:r>
      <w:r w:rsidR="00CD7CB1" w:rsidRPr="002C315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C3154">
        <w:rPr>
          <w:rFonts w:ascii="Times New Roman" w:eastAsia="Times New Roman" w:hAnsi="Times New Roman" w:cs="Times New Roman"/>
          <w:lang w:eastAsia="ru-RU"/>
        </w:rPr>
        <w:t>В расчетном документе Участник указывает назначение платежа:</w:t>
      </w:r>
      <w:r w:rsidR="00CD7CB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Pr="002C3154" w:rsidRDefault="00291EA8" w:rsidP="00CD7CB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C3154">
        <w:rPr>
          <w:rFonts w:ascii="Times New Roman" w:eastAsia="Times New Roman" w:hAnsi="Times New Roman" w:cs="Times New Roman"/>
          <w:i/>
          <w:lang w:eastAsia="ru-RU"/>
        </w:rPr>
        <w:t>«Оплата по договору №</w:t>
      </w:r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lang w:eastAsia="ru-RU"/>
          </w:rPr>
          <w:alias w:val="мтНомерДоговора"/>
          <w:tag w:val="мтНомерДоговора"/>
          <w:id w:val="1207915307"/>
          <w:placeholder>
            <w:docPart w:val="B2A449B2CABE41EDAEDB0AFC37E29EDA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i/>
              <w:lang w:eastAsia="ru-RU"/>
            </w:rPr>
            <w:t>мтНомерДоговора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i/>
          <w:spacing w:val="3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sdt>
        <w:sdtPr>
          <w:rPr>
            <w:rFonts w:ascii="Times New Roman" w:eastAsia="Times New Roman" w:hAnsi="Times New Roman" w:cs="Times New Roman"/>
            <w:i/>
            <w:lang w:eastAsia="ru-RU"/>
          </w:rPr>
          <w:alias w:val="мтДатаДоговора"/>
          <w:tag w:val="мтДатаДоговора"/>
          <w:id w:val="1461460327"/>
          <w:placeholder>
            <w:docPart w:val="57FFB8907CD447EEB40E3BE185D49CE7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i/>
              <w:lang w:eastAsia="ru-RU"/>
            </w:rPr>
            <w:t>мтДатаДоговора</w:t>
          </w:r>
          <w:proofErr w:type="spellEnd"/>
        </w:sdtContent>
      </w:sdt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i/>
          <w:lang w:eastAsia="ru-RU"/>
        </w:rPr>
        <w:t>(квартира №</w:t>
      </w:r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lang w:eastAsia="ru-RU"/>
          </w:rPr>
          <w:alias w:val="мтНомерУсловный"/>
          <w:tag w:val="мтНомерУсловный"/>
          <w:id w:val="-1456941824"/>
          <w:placeholder>
            <w:docPart w:val="69E17DEBDA0C41629DB84A5C984915BA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i/>
              <w:lang w:eastAsia="ru-RU"/>
            </w:rPr>
            <w:t>мтНомерУсловный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i/>
          <w:lang w:eastAsia="ru-RU"/>
        </w:rPr>
        <w:t>). НДС не облагается».</w:t>
      </w:r>
    </w:p>
    <w:p w:rsidR="00291EA8" w:rsidRPr="00136A75" w:rsidRDefault="00291EA8" w:rsidP="007A5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3.4</w:t>
      </w:r>
      <w:r w:rsidRPr="00136A75">
        <w:rPr>
          <w:rFonts w:ascii="Times New Roman" w:eastAsia="Times New Roman" w:hAnsi="Times New Roman" w:cs="Times New Roman"/>
          <w:lang w:eastAsia="ru-RU"/>
        </w:rPr>
        <w:t>.</w:t>
      </w:r>
      <w:r w:rsidR="00750CF2" w:rsidRPr="00136A7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="00F6220A" w:rsidRPr="00136A75">
        <w:rPr>
          <w:rFonts w:ascii="Times New Roman" w:eastAsia="Times New Roman" w:hAnsi="Times New Roman" w:cs="Times New Roman"/>
          <w:lang w:eastAsia="ru-RU"/>
        </w:rPr>
        <w:t>В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случае изменения 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общей 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площади </w:t>
      </w:r>
      <w:r w:rsidR="006400C6" w:rsidRPr="00136A75">
        <w:rPr>
          <w:rFonts w:ascii="Times New Roman" w:eastAsia="Times New Roman" w:hAnsi="Times New Roman" w:cs="Times New Roman"/>
          <w:lang w:eastAsia="ru-RU"/>
        </w:rPr>
        <w:t>Объекта (включая балконы, лоджии)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0C6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после ввода Многоквартирного дома в эксплуатацию и проведения обмеров уполномоченным органом технической инвентаризации, Стороны </w:t>
      </w:r>
      <w:r w:rsidR="00C83652" w:rsidRPr="00136A75">
        <w:rPr>
          <w:rFonts w:ascii="Times New Roman" w:eastAsia="Times New Roman" w:hAnsi="Times New Roman" w:cs="Times New Roman"/>
          <w:lang w:eastAsia="ru-RU"/>
        </w:rPr>
        <w:t xml:space="preserve">для осуществления соответствующих доплат (выплат) в качестве расчетной единицы используют стоимость одного </w:t>
      </w:r>
      <w:r w:rsidR="007A50E0" w:rsidRPr="00136A75">
        <w:rPr>
          <w:rFonts w:ascii="Times New Roman" w:eastAsia="Times New Roman" w:hAnsi="Times New Roman" w:cs="Times New Roman"/>
          <w:lang w:eastAsia="ru-RU"/>
        </w:rPr>
        <w:t xml:space="preserve"> квадратного метра </w:t>
      </w:r>
      <w:r w:rsidR="00406F57" w:rsidRPr="00136A75">
        <w:rPr>
          <w:rFonts w:ascii="Times New Roman" w:eastAsia="Times New Roman" w:hAnsi="Times New Roman" w:cs="Times New Roman"/>
          <w:lang w:eastAsia="ru-RU"/>
        </w:rPr>
        <w:t>общей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406F57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3652" w:rsidRPr="00136A75">
        <w:rPr>
          <w:rFonts w:ascii="Times New Roman" w:eastAsia="Times New Roman" w:hAnsi="Times New Roman" w:cs="Times New Roman"/>
          <w:lang w:eastAsia="ru-RU"/>
        </w:rPr>
        <w:t xml:space="preserve">площади </w:t>
      </w:r>
      <w:r w:rsidR="007A50E0"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AA6181" w:rsidRPr="00136A75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</w:t>
      </w:r>
      <w:r w:rsidR="007A50E0" w:rsidRPr="00136A75">
        <w:rPr>
          <w:rFonts w:ascii="Times New Roman" w:eastAsia="Times New Roman" w:hAnsi="Times New Roman" w:cs="Times New Roman"/>
          <w:lang w:eastAsia="ru-RU"/>
        </w:rPr>
        <w:t xml:space="preserve">, указанной в </w:t>
      </w:r>
      <w:r w:rsidR="00C83652" w:rsidRPr="00136A75">
        <w:rPr>
          <w:rFonts w:ascii="Times New Roman" w:eastAsia="Times New Roman" w:hAnsi="Times New Roman" w:cs="Times New Roman"/>
          <w:lang w:eastAsia="ru-RU"/>
        </w:rPr>
        <w:t>п.</w:t>
      </w:r>
      <w:r w:rsidR="00316FAC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3652" w:rsidRPr="00136A75">
        <w:rPr>
          <w:rFonts w:ascii="Times New Roman" w:eastAsia="Times New Roman" w:hAnsi="Times New Roman" w:cs="Times New Roman"/>
          <w:lang w:eastAsia="ru-RU"/>
        </w:rPr>
        <w:t>3.1. настоящего Договора.</w:t>
      </w:r>
      <w:proofErr w:type="gramEnd"/>
    </w:p>
    <w:p w:rsidR="00AA6181" w:rsidRPr="00136A75" w:rsidRDefault="00AA6181" w:rsidP="007A5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Стороны договорились, что в случае увеличения общей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площади Объекта (включая балконы, лоджии), сумма подлежащая доплате, опла</w:t>
      </w:r>
      <w:r w:rsidR="007F0278" w:rsidRPr="00136A75">
        <w:rPr>
          <w:rFonts w:ascii="Times New Roman" w:eastAsia="Times New Roman" w:hAnsi="Times New Roman" w:cs="Times New Roman"/>
          <w:lang w:eastAsia="ru-RU"/>
        </w:rPr>
        <w:t xml:space="preserve">чивается Участником </w:t>
      </w:r>
      <w:r w:rsidR="00F672B3" w:rsidRPr="00136A75">
        <w:rPr>
          <w:rFonts w:ascii="Times New Roman" w:eastAsia="Times New Roman" w:hAnsi="Times New Roman" w:cs="Times New Roman"/>
          <w:lang w:eastAsia="ru-RU"/>
        </w:rPr>
        <w:t xml:space="preserve"> на расчетный счет АО «Тушино 2018», указанный в ст.11 настоящего Договора, </w:t>
      </w:r>
      <w:r w:rsidR="007F0278" w:rsidRPr="00136A75">
        <w:rPr>
          <w:rFonts w:ascii="Times New Roman" w:eastAsia="Times New Roman" w:hAnsi="Times New Roman" w:cs="Times New Roman"/>
          <w:lang w:eastAsia="ru-RU"/>
        </w:rPr>
        <w:t>в течение 7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F0278" w:rsidRPr="00136A75">
        <w:rPr>
          <w:rFonts w:ascii="Times New Roman" w:eastAsia="Times New Roman" w:hAnsi="Times New Roman" w:cs="Times New Roman"/>
          <w:lang w:eastAsia="ru-RU"/>
        </w:rPr>
        <w:t>семи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) рабочих дней </w:t>
      </w:r>
      <w:proofErr w:type="gramStart"/>
      <w:r w:rsidRPr="00136A75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136A75">
        <w:rPr>
          <w:rFonts w:ascii="Times New Roman" w:eastAsia="Times New Roman" w:hAnsi="Times New Roman" w:cs="Times New Roman"/>
          <w:lang w:eastAsia="ru-RU"/>
        </w:rPr>
        <w:t xml:space="preserve"> соответствующего требования от Застройщика по результатам обмеров уполномоченным органом технической инвентаризации</w:t>
      </w:r>
      <w:r w:rsidR="000F0F8F" w:rsidRPr="00136A75">
        <w:rPr>
          <w:rFonts w:ascii="Times New Roman" w:eastAsia="Times New Roman" w:hAnsi="Times New Roman" w:cs="Times New Roman"/>
          <w:lang w:eastAsia="ru-RU"/>
        </w:rPr>
        <w:t>.</w:t>
      </w:r>
    </w:p>
    <w:p w:rsidR="00D511A8" w:rsidRPr="00136A75" w:rsidRDefault="00C83652" w:rsidP="00DF0D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             Стороны договорились, что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6A75">
        <w:rPr>
          <w:rFonts w:ascii="Times New Roman" w:eastAsia="Times New Roman" w:hAnsi="Times New Roman" w:cs="Times New Roman"/>
          <w:lang w:eastAsia="ru-RU"/>
        </w:rPr>
        <w:t>в случае уменьшения общей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площади Объекта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181" w:rsidRPr="00136A75">
        <w:rPr>
          <w:rFonts w:ascii="Times New Roman" w:eastAsia="Times New Roman" w:hAnsi="Times New Roman" w:cs="Times New Roman"/>
          <w:lang w:eastAsia="ru-RU"/>
        </w:rPr>
        <w:t xml:space="preserve">(включая балконы, лоджии) 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136A75">
        <w:rPr>
          <w:rFonts w:ascii="Times New Roman" w:eastAsia="Times New Roman" w:hAnsi="Times New Roman" w:cs="Times New Roman"/>
          <w:lang w:eastAsia="ru-RU"/>
        </w:rPr>
        <w:t>3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36A75">
        <w:rPr>
          <w:rFonts w:ascii="Times New Roman" w:eastAsia="Times New Roman" w:hAnsi="Times New Roman" w:cs="Times New Roman"/>
          <w:lang w:eastAsia="ru-RU"/>
        </w:rPr>
        <w:t>Три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>) процент</w:t>
      </w:r>
      <w:r w:rsidRPr="00136A75">
        <w:rPr>
          <w:rFonts w:ascii="Times New Roman" w:eastAsia="Times New Roman" w:hAnsi="Times New Roman" w:cs="Times New Roman"/>
          <w:lang w:eastAsia="ru-RU"/>
        </w:rPr>
        <w:t>а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или менее, </w:t>
      </w:r>
      <w:r w:rsidRPr="00136A75">
        <w:rPr>
          <w:rFonts w:ascii="Times New Roman" w:eastAsia="Times New Roman" w:hAnsi="Times New Roman" w:cs="Times New Roman"/>
          <w:lang w:eastAsia="ru-RU"/>
        </w:rPr>
        <w:t>дополнительные взаиморасчеты между Сторонами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не производ</w:t>
      </w:r>
      <w:r w:rsidRPr="00136A75">
        <w:rPr>
          <w:rFonts w:ascii="Times New Roman" w:eastAsia="Times New Roman" w:hAnsi="Times New Roman" w:cs="Times New Roman"/>
          <w:lang w:eastAsia="ru-RU"/>
        </w:rPr>
        <w:t>я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>тся.</w:t>
      </w:r>
    </w:p>
    <w:p w:rsidR="00316FAC" w:rsidRPr="002C3154" w:rsidRDefault="00AA6181" w:rsidP="0031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Стороны договорились, что в случае уменьшения общей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площади Объекта (включая балконы</w:t>
      </w:r>
      <w:r w:rsidR="005636C8" w:rsidRPr="00136A75">
        <w:rPr>
          <w:rFonts w:ascii="Times New Roman" w:eastAsia="Times New Roman" w:hAnsi="Times New Roman" w:cs="Times New Roman"/>
          <w:lang w:eastAsia="ru-RU"/>
        </w:rPr>
        <w:t>,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лоджии) </w:t>
      </w:r>
      <w:r w:rsidR="004006DE" w:rsidRPr="00136A75">
        <w:rPr>
          <w:rFonts w:ascii="Times New Roman" w:eastAsia="Times New Roman" w:hAnsi="Times New Roman" w:cs="Times New Roman"/>
          <w:lang w:eastAsia="ru-RU"/>
        </w:rPr>
        <w:t>более чем на 3 (Три) процента</w:t>
      </w:r>
      <w:r w:rsidR="00316FAC" w:rsidRPr="00136A75">
        <w:rPr>
          <w:rFonts w:ascii="Times New Roman" w:eastAsia="Times New Roman" w:hAnsi="Times New Roman" w:cs="Times New Roman"/>
          <w:lang w:eastAsia="ru-RU"/>
        </w:rPr>
        <w:t>, сумма подлежащая возврату,  перечисляется Участнику</w:t>
      </w:r>
      <w:r w:rsidR="007F0278" w:rsidRPr="00136A75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0F0F8F" w:rsidRPr="00136A75">
        <w:rPr>
          <w:rFonts w:ascii="Times New Roman" w:eastAsia="Times New Roman" w:hAnsi="Times New Roman" w:cs="Times New Roman"/>
          <w:lang w:eastAsia="ru-RU"/>
        </w:rPr>
        <w:t>20</w:t>
      </w:r>
      <w:r w:rsidR="00316FAC" w:rsidRPr="00136A7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0F8F" w:rsidRPr="00136A75">
        <w:rPr>
          <w:rFonts w:ascii="Times New Roman" w:eastAsia="Times New Roman" w:hAnsi="Times New Roman" w:cs="Times New Roman"/>
          <w:lang w:eastAsia="ru-RU"/>
        </w:rPr>
        <w:t>двадцати</w:t>
      </w:r>
      <w:r w:rsidR="00316FAC" w:rsidRPr="00136A75">
        <w:rPr>
          <w:rFonts w:ascii="Times New Roman" w:eastAsia="Times New Roman" w:hAnsi="Times New Roman" w:cs="Times New Roman"/>
          <w:lang w:eastAsia="ru-RU"/>
        </w:rPr>
        <w:t xml:space="preserve">) рабочих дней </w:t>
      </w:r>
      <w:proofErr w:type="gramStart"/>
      <w:r w:rsidR="00316FAC" w:rsidRPr="00136A75">
        <w:rPr>
          <w:rFonts w:ascii="Times New Roman" w:eastAsia="Times New Roman" w:hAnsi="Times New Roman" w:cs="Times New Roman"/>
          <w:lang w:eastAsia="ru-RU"/>
        </w:rPr>
        <w:t>с даты</w:t>
      </w:r>
      <w:r w:rsidR="00316FAC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F8F" w:rsidRPr="002C3154">
        <w:rPr>
          <w:rFonts w:ascii="Times New Roman" w:eastAsia="Times New Roman" w:hAnsi="Times New Roman" w:cs="Times New Roman"/>
          <w:lang w:eastAsia="ru-RU"/>
        </w:rPr>
        <w:t xml:space="preserve"> получения</w:t>
      </w:r>
      <w:proofErr w:type="gramEnd"/>
      <w:r w:rsidR="000F0F8F" w:rsidRPr="002C3154">
        <w:rPr>
          <w:rFonts w:ascii="Times New Roman" w:eastAsia="Times New Roman" w:hAnsi="Times New Roman" w:cs="Times New Roman"/>
          <w:lang w:eastAsia="ru-RU"/>
        </w:rPr>
        <w:t xml:space="preserve"> Застройщиком соответствующего письменного заявления Участника с указанием реквизитов для возврата денежных средств.</w:t>
      </w:r>
    </w:p>
    <w:p w:rsidR="00291EA8" w:rsidRPr="002C3154" w:rsidRDefault="00291EA8" w:rsidP="00316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3.5.Оплата Цены </w:t>
      </w:r>
      <w:r w:rsidR="00316FAC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 производится </w:t>
      </w:r>
      <w:r w:rsidR="00316FAC" w:rsidRPr="002C3154">
        <w:rPr>
          <w:rFonts w:ascii="Times New Roman" w:eastAsia="Times New Roman" w:hAnsi="Times New Roman" w:cs="Times New Roman"/>
          <w:lang w:eastAsia="ru-RU"/>
        </w:rPr>
        <w:t xml:space="preserve">Участником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путем перечисления денежных средств по банковским реквизитам </w:t>
      </w:r>
      <w:r w:rsidR="001721DB" w:rsidRPr="002C3154">
        <w:rPr>
          <w:rFonts w:ascii="Times New Roman" w:eastAsia="Times New Roman" w:hAnsi="Times New Roman" w:cs="Times New Roman"/>
          <w:lang w:eastAsia="ru-RU"/>
        </w:rPr>
        <w:t>АО «Тушино 2018»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указанным в </w:t>
      </w:r>
      <w:r w:rsidR="00316FAC" w:rsidRPr="002C3154">
        <w:rPr>
          <w:rFonts w:ascii="Times New Roman" w:eastAsia="Times New Roman" w:hAnsi="Times New Roman" w:cs="Times New Roman"/>
          <w:lang w:eastAsia="ru-RU"/>
        </w:rPr>
        <w:t>ст. 11 настоящего Договора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46FAD" w:rsidRPr="002C3154" w:rsidRDefault="00291EA8" w:rsidP="00246F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Датой оплаты считается дата поступления соответствующей денежной суммы (части денежной суммы), предусмотренной настоящим Договором, на расчетный счет </w:t>
      </w:r>
      <w:r w:rsidR="001721DB" w:rsidRPr="002C3154">
        <w:rPr>
          <w:rFonts w:ascii="Times New Roman" w:eastAsia="Times New Roman" w:hAnsi="Times New Roman" w:cs="Times New Roman"/>
          <w:lang w:eastAsia="ru-RU"/>
        </w:rPr>
        <w:t>АО «Тушино 2018»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указанный в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ст.11 настоящего Договора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246FAD" w:rsidRPr="002C3154">
        <w:rPr>
          <w:rFonts w:ascii="Times New Roman" w:eastAsia="Times New Roman" w:hAnsi="Times New Roman" w:cs="Times New Roman"/>
          <w:lang w:eastAsia="ru-RU"/>
        </w:rPr>
        <w:t xml:space="preserve"> Участник соглашается с тем, что обязанность Застройщика, предусмотренная пп.4.1.2. Договора возникает только после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 xml:space="preserve"> полной оплаты Участником Цены Д</w:t>
      </w:r>
      <w:r w:rsidR="00246FAD" w:rsidRPr="002C3154">
        <w:rPr>
          <w:rFonts w:ascii="Times New Roman" w:eastAsia="Times New Roman" w:hAnsi="Times New Roman" w:cs="Times New Roman"/>
          <w:lang w:eastAsia="ru-RU"/>
        </w:rPr>
        <w:t>оговора. В противном случае в соответствии со ст.406 Гражданского Кодекса РФ обязанность Застройщика по передаче Объекта Участнику не возникает до момента полной опла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ты Цены Д</w:t>
      </w:r>
      <w:r w:rsidR="00246FAD" w:rsidRPr="002C3154">
        <w:rPr>
          <w:rFonts w:ascii="Times New Roman" w:eastAsia="Times New Roman" w:hAnsi="Times New Roman" w:cs="Times New Roman"/>
          <w:lang w:eastAsia="ru-RU"/>
        </w:rPr>
        <w:t xml:space="preserve">оговора, при этом последствия для Застройщика, предусмотренные ст. 6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 xml:space="preserve"> №214-ФЗ, не наступают.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>За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стройщик гарантирует, что Цена Д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>оговора, предусмотренная п.3.1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Договора, не подлежит изменению в ходе создания Объекта, за исключением случаев, предусмотренных настоящим Договором.</w:t>
      </w:r>
    </w:p>
    <w:p w:rsidR="00CE7ED8" w:rsidRPr="002C3154" w:rsidRDefault="00CE7ED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4. ОБЯЗАННОСТИ И ПРАВА ЗАСТРОЙЩИКА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4.1. Застройщик обязан: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4.1.1. В предусмотренный п. 2.2. настоящего Договора срок своими силами и (или) с привлечением других лиц построить (создать) Многоквартирный дом.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4.1.2. После получения разрешения на ввод в эксплуатацию Многоквартирного дома передать Участнику Объект по Акту приема – передачи, подписываемому в сроки, в порядке и на условиях, предусмотренных статьей 6 настоящего Договора, при условии выполнения Участником всех принятых на себя по настоящему Договору обязательств. </w:t>
      </w:r>
    </w:p>
    <w:p w:rsidR="00DB74E3" w:rsidRPr="002C3154" w:rsidRDefault="00247160" w:rsidP="00DB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4.1.3. </w:t>
      </w:r>
      <w:r w:rsidR="00DB74E3" w:rsidRPr="002C3154">
        <w:rPr>
          <w:rFonts w:ascii="Times New Roman" w:eastAsia="Times New Roman" w:hAnsi="Times New Roman" w:cs="Times New Roman"/>
          <w:lang w:eastAsia="ru-RU"/>
        </w:rPr>
        <w:t xml:space="preserve">Обеспечить строительство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="00DB74E3" w:rsidRPr="002C31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74E3" w:rsidRPr="002C3154">
        <w:rPr>
          <w:rFonts w:ascii="Times New Roman" w:hAnsi="Times New Roman" w:cs="Times New Roman"/>
        </w:rPr>
        <w:t>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4.2. Застройщик вправе: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 xml:space="preserve">4.2.1. </w:t>
      </w:r>
      <w:proofErr w:type="gramStart"/>
      <w:r w:rsidR="00F1035F" w:rsidRPr="002C3154">
        <w:rPr>
          <w:rFonts w:ascii="Times New Roman" w:eastAsia="Times New Roman" w:hAnsi="Times New Roman" w:cs="Times New Roman"/>
          <w:lang w:eastAsia="ru-RU"/>
        </w:rPr>
        <w:t>При уклонении Участника от принятия Объекта в предусмотренный в п.6.1. настоящего Договора срок в порядке, установленном п.5.1.2. настоящего Договора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,</w:t>
      </w:r>
      <w:r w:rsidR="00F1035F" w:rsidRPr="002C3154">
        <w:rPr>
          <w:rFonts w:ascii="Times New Roman" w:eastAsia="Times New Roman" w:hAnsi="Times New Roman" w:cs="Times New Roman"/>
          <w:lang w:eastAsia="ru-RU"/>
        </w:rPr>
        <w:t xml:space="preserve"> или при отказе Участника от принятия Объекта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35F" w:rsidRPr="002C3154">
        <w:rPr>
          <w:rFonts w:ascii="Times New Roman" w:eastAsia="Times New Roman" w:hAnsi="Times New Roman" w:cs="Times New Roman"/>
          <w:lang w:eastAsia="ru-RU"/>
        </w:rPr>
        <w:t xml:space="preserve"> по истечении двух месяцев со дня получения сообщения о готовности Объекта к передаче (либо со дня возвращения заказного почтового отправления, содержащего данное уведомление, в связи с отказом Участника от его получения, либо</w:t>
      </w:r>
      <w:proofErr w:type="gramEnd"/>
      <w:r w:rsidR="00F1035F" w:rsidRPr="002C3154">
        <w:rPr>
          <w:rFonts w:ascii="Times New Roman" w:eastAsia="Times New Roman" w:hAnsi="Times New Roman" w:cs="Times New Roman"/>
          <w:lang w:eastAsia="ru-RU"/>
        </w:rPr>
        <w:t xml:space="preserve"> в связи с отсутствием адресата по указанному адресу) составить односторонний Акт или иной документ о передаче Объекта.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 xml:space="preserve">4.2.2. Требовать от Участника надлежащего исполнения его обязательств, предусмотренных Договором и </w:t>
      </w:r>
      <w:r w:rsidR="000C02C8" w:rsidRPr="002C3154">
        <w:rPr>
          <w:rFonts w:ascii="Times New Roman" w:hAnsi="Times New Roman" w:cs="Times New Roman"/>
        </w:rPr>
        <w:t>действующим законодательством</w:t>
      </w:r>
      <w:r w:rsidRPr="002C3154">
        <w:rPr>
          <w:rFonts w:ascii="Times New Roman" w:hAnsi="Times New Roman" w:cs="Times New Roman"/>
        </w:rPr>
        <w:t xml:space="preserve">. 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4.2.3.</w:t>
      </w:r>
      <w:r w:rsidRPr="002C3154">
        <w:rPr>
          <w:rFonts w:ascii="Times New Roman" w:hAnsi="Times New Roman" w:cs="Times New Roman"/>
        </w:rPr>
        <w:tab/>
        <w:t xml:space="preserve">По своему усмотрению использовать денежные средства, полученные от Участника в качестве оплаты услуг Застройщика.  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4.2.4.</w:t>
      </w:r>
      <w:r w:rsidRPr="002C3154">
        <w:rPr>
          <w:rFonts w:ascii="Times New Roman" w:hAnsi="Times New Roman" w:cs="Times New Roman"/>
        </w:rPr>
        <w:tab/>
        <w:t xml:space="preserve">Без согласия Участника привлекать новых участников долевого строительства на строительство Многоквартирного дома. 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</w:t>
      </w:r>
      <w:r w:rsidRPr="002C3154">
        <w:rPr>
          <w:rFonts w:ascii="Times New Roman" w:hAnsi="Times New Roman" w:cs="Times New Roman"/>
        </w:rPr>
        <w:tab/>
        <w:t xml:space="preserve">Без согласования с </w:t>
      </w:r>
      <w:r w:rsidR="00CE7ED8" w:rsidRPr="002C3154">
        <w:rPr>
          <w:rFonts w:ascii="Times New Roman" w:hAnsi="Times New Roman" w:cs="Times New Roman"/>
        </w:rPr>
        <w:t>Участником вносить изменения в п</w:t>
      </w:r>
      <w:r w:rsidRPr="002C3154">
        <w:rPr>
          <w:rFonts w:ascii="Times New Roman" w:hAnsi="Times New Roman" w:cs="Times New Roman"/>
        </w:rPr>
        <w:t>роектную документацию. Стороны со</w:t>
      </w:r>
      <w:r w:rsidR="00CE7ED8" w:rsidRPr="002C3154">
        <w:rPr>
          <w:rFonts w:ascii="Times New Roman" w:hAnsi="Times New Roman" w:cs="Times New Roman"/>
        </w:rPr>
        <w:t>глашаются с тем, что изменение п</w:t>
      </w:r>
      <w:r w:rsidRPr="002C3154">
        <w:rPr>
          <w:rFonts w:ascii="Times New Roman" w:hAnsi="Times New Roman" w:cs="Times New Roman"/>
        </w:rPr>
        <w:t>роектной документации не будет являться для Участника существенным, в частности, в следующих случаях:</w:t>
      </w:r>
    </w:p>
    <w:p w:rsidR="00DB74E3" w:rsidRPr="002C3154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4.2.5.1.</w:t>
      </w:r>
      <w:r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>роектной документации, непосредственно не затрагивающие Объект;</w:t>
      </w:r>
    </w:p>
    <w:p w:rsidR="00DB74E3" w:rsidRPr="002C3154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4.2.5.2.</w:t>
      </w:r>
      <w:r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отношении </w:t>
      </w:r>
      <w:r w:rsidR="00773C61" w:rsidRPr="002C3154">
        <w:rPr>
          <w:rFonts w:ascii="Times New Roman" w:hAnsi="Times New Roman" w:cs="Times New Roman"/>
        </w:rPr>
        <w:t>общего имущества</w:t>
      </w:r>
      <w:r w:rsidR="00DB74E3" w:rsidRPr="002C3154">
        <w:rPr>
          <w:rFonts w:ascii="Times New Roman" w:hAnsi="Times New Roman" w:cs="Times New Roman"/>
        </w:rPr>
        <w:t xml:space="preserve"> Многоквартирного дома, не создающие препятствий к использованию Объекта (затруднение доступа в Объект и т.п.);</w:t>
      </w:r>
    </w:p>
    <w:p w:rsidR="00DB74E3" w:rsidRPr="002C3154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4.2.5.3.</w:t>
      </w:r>
      <w:r w:rsidRPr="002C3154">
        <w:rPr>
          <w:rFonts w:ascii="Times New Roman" w:hAnsi="Times New Roman" w:cs="Times New Roman"/>
        </w:rPr>
        <w:tab/>
        <w:t>любые 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отношении объектов недвижимого имущества, расположенных за пределами Многоквартирного дома;  </w:t>
      </w:r>
    </w:p>
    <w:p w:rsidR="00DB74E3" w:rsidRPr="002C3154" w:rsidRDefault="00DB74E3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4.2.5.4.</w:t>
      </w:r>
      <w:r w:rsidRPr="002C3154">
        <w:rPr>
          <w:rFonts w:ascii="Times New Roman" w:hAnsi="Times New Roman" w:cs="Times New Roman"/>
        </w:rPr>
        <w:tab/>
        <w:t>изменение цветовых решений фасада Многоквартирного дома;</w:t>
      </w:r>
    </w:p>
    <w:p w:rsidR="00DB74E3" w:rsidRPr="002C3154" w:rsidRDefault="00DB74E3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4.2.5.5.</w:t>
      </w:r>
      <w:r w:rsidRPr="002C3154">
        <w:rPr>
          <w:rFonts w:ascii="Times New Roman" w:hAnsi="Times New Roman" w:cs="Times New Roman"/>
        </w:rPr>
        <w:tab/>
        <w:t xml:space="preserve">изменение чистовой отделки </w:t>
      </w:r>
      <w:r w:rsidR="00773C61" w:rsidRPr="002C3154">
        <w:rPr>
          <w:rFonts w:ascii="Times New Roman" w:hAnsi="Times New Roman" w:cs="Times New Roman"/>
        </w:rPr>
        <w:t>общего имущества</w:t>
      </w:r>
      <w:r w:rsidRPr="002C3154">
        <w:rPr>
          <w:rFonts w:ascii="Times New Roman" w:hAnsi="Times New Roman" w:cs="Times New Roman"/>
        </w:rPr>
        <w:t xml:space="preserve"> Многоквартирного дома, в том числе замена видов отделочных материалов, дизайна чистовой отделки (при условии соблюдения строительных, технических, санитарных, экологических, противопожарных требований и норм);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4.2.5.6.</w:t>
      </w:r>
      <w:r w:rsidR="00DB74E3" w:rsidRPr="002C3154">
        <w:rPr>
          <w:rFonts w:ascii="Times New Roman" w:hAnsi="Times New Roman" w:cs="Times New Roman"/>
        </w:rPr>
        <w:tab/>
        <w:t xml:space="preserve">замена марки (фирмы-производителя, модели) технологического и инженерного оборудования Многоквартирного дома (при условии соблюдения строительных, технических, санитарных, экологических, противопожарных требований и норм);   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4.2.5.7.</w:t>
      </w:r>
      <w:r w:rsidR="00DB74E3" w:rsidRPr="002C3154">
        <w:rPr>
          <w:rFonts w:ascii="Times New Roman" w:hAnsi="Times New Roman" w:cs="Times New Roman"/>
        </w:rPr>
        <w:tab/>
        <w:t xml:space="preserve">изменение вида использования нежилых помещений Многоквартирного дома;  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4.2.5.8.</w:t>
      </w:r>
      <w:r w:rsidR="00CE7ED8"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связи с исполнением требований </w:t>
      </w:r>
      <w:r w:rsidR="00DD2641" w:rsidRPr="002C3154">
        <w:rPr>
          <w:rFonts w:ascii="Times New Roman" w:hAnsi="Times New Roman" w:cs="Times New Roman"/>
        </w:rPr>
        <w:t>действующего законодательства</w:t>
      </w:r>
      <w:r w:rsidR="00DB74E3" w:rsidRPr="002C3154">
        <w:rPr>
          <w:rFonts w:ascii="Times New Roman" w:hAnsi="Times New Roman" w:cs="Times New Roman"/>
        </w:rPr>
        <w:t xml:space="preserve"> и (или) в соответствии с законными требованиями органов государственной власти или органов местного самоуправления.</w:t>
      </w:r>
    </w:p>
    <w:p w:rsidR="00291EA8" w:rsidRPr="002C3154" w:rsidRDefault="004B151D" w:rsidP="00773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 xml:space="preserve">         4.2.</w:t>
      </w:r>
      <w:r w:rsidR="00773C61" w:rsidRPr="002C3154">
        <w:rPr>
          <w:rFonts w:ascii="Times New Roman" w:hAnsi="Times New Roman" w:cs="Times New Roman"/>
        </w:rPr>
        <w:t>6</w:t>
      </w:r>
      <w:r w:rsidRPr="002C3154">
        <w:rPr>
          <w:rFonts w:ascii="Times New Roman" w:hAnsi="Times New Roman" w:cs="Times New Roman"/>
        </w:rPr>
        <w:t xml:space="preserve">. </w:t>
      </w:r>
      <w:r w:rsidR="00DB74E3" w:rsidRPr="002C3154">
        <w:rPr>
          <w:rFonts w:ascii="Times New Roman" w:hAnsi="Times New Roman" w:cs="Times New Roman"/>
        </w:rPr>
        <w:t xml:space="preserve">Осуществлять иные права, предусмотренные Договором и </w:t>
      </w:r>
      <w:r w:rsidR="000C02C8" w:rsidRPr="002C3154">
        <w:rPr>
          <w:rFonts w:ascii="Times New Roman" w:hAnsi="Times New Roman" w:cs="Times New Roman"/>
        </w:rPr>
        <w:t>действующим законодательством</w:t>
      </w:r>
      <w:r w:rsidR="00DB74E3" w:rsidRPr="002C3154">
        <w:rPr>
          <w:rFonts w:ascii="Times New Roman" w:hAnsi="Times New Roman" w:cs="Times New Roman"/>
        </w:rPr>
        <w:t>.</w:t>
      </w:r>
    </w:p>
    <w:p w:rsidR="00AF39DF" w:rsidRPr="002C3154" w:rsidRDefault="00AF39DF" w:rsidP="00773C6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5. ОБЯЗАННОСТИ И ПРАВА УЧАСТНИКА</w:t>
      </w:r>
    </w:p>
    <w:p w:rsidR="00291EA8" w:rsidRPr="002C3154" w:rsidRDefault="00291EA8" w:rsidP="00AB2100">
      <w:pPr>
        <w:tabs>
          <w:tab w:val="left" w:pos="7592"/>
        </w:tabs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5.1. Участник обязан:</w:t>
      </w:r>
      <w:r w:rsidR="00AB2100" w:rsidRPr="002C3154">
        <w:rPr>
          <w:rFonts w:ascii="Times New Roman" w:eastAsia="Times New Roman" w:hAnsi="Times New Roman" w:cs="Times New Roman"/>
          <w:lang w:eastAsia="ru-RU"/>
        </w:rPr>
        <w:tab/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5.1.1.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Оплатить 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ену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в размере, порядке и на условиях, предусмотренных настоящим Договором, но не ранее даты государственной регистрации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5.1.2. Принять Объект по Акту приема – передачи в порядке и на условиях, предусмотренных ст. 6 настоящего Договора, в том числе, в течение 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7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семи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от Застройщика </w:t>
      </w:r>
      <w:r w:rsidR="00A3025A" w:rsidRPr="002C3154">
        <w:rPr>
          <w:rFonts w:ascii="Times New Roman" w:eastAsia="Times New Roman" w:hAnsi="Times New Roman" w:cs="Times New Roman"/>
          <w:lang w:eastAsia="ru-RU"/>
        </w:rPr>
        <w:t>сообщения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предусмотренного п. </w:t>
      </w:r>
      <w:r w:rsidR="00AB2100" w:rsidRPr="002C3154">
        <w:rPr>
          <w:rFonts w:ascii="Times New Roman" w:eastAsia="Times New Roman" w:hAnsi="Times New Roman" w:cs="Times New Roman"/>
          <w:lang w:eastAsia="ru-RU"/>
        </w:rPr>
        <w:t>6.1</w:t>
      </w:r>
      <w:r w:rsidRPr="002C3154">
        <w:rPr>
          <w:rFonts w:ascii="Times New Roman" w:eastAsia="Times New Roman" w:hAnsi="Times New Roman" w:cs="Times New Roman"/>
          <w:lang w:eastAsia="ru-RU"/>
        </w:rPr>
        <w:t>. настоящего Договора, совершить действия, предусмотренные п. 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</w:t>
      </w:r>
      <w:r w:rsidRPr="002C3154">
        <w:rPr>
          <w:rFonts w:ascii="Times New Roman" w:eastAsia="Times New Roman" w:hAnsi="Times New Roman" w:cs="Times New Roman"/>
          <w:lang w:eastAsia="ru-RU"/>
        </w:rPr>
        <w:t>.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5.1.3. В течение пяти рабочих дней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 даты исполнения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обязательства по оплате 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 (части 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оговора) предоставить </w:t>
      </w:r>
      <w:r w:rsidR="000C02C8" w:rsidRPr="002C3154">
        <w:rPr>
          <w:rFonts w:ascii="Times New Roman" w:eastAsia="Times New Roman" w:hAnsi="Times New Roman" w:cs="Times New Roman"/>
          <w:lang w:eastAsia="ru-RU"/>
        </w:rPr>
        <w:t>АО «Тушино 2018»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платежные документы, подтверждающие перечисление денежных средств.</w:t>
      </w:r>
    </w:p>
    <w:p w:rsidR="00F62455" w:rsidRPr="002C3154" w:rsidRDefault="00291EA8" w:rsidP="00F6245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5.1.4. </w:t>
      </w:r>
      <w:proofErr w:type="gramStart"/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В день подписания настоящего Договора выдать нотариальную доверенность на </w:t>
      </w:r>
      <w:r w:rsidR="000C02C8" w:rsidRPr="002C3154">
        <w:rPr>
          <w:rFonts w:ascii="Times New Roman" w:eastAsia="Times New Roman" w:hAnsi="Times New Roman" w:cs="Times New Roman"/>
          <w:lang w:eastAsia="ru-RU"/>
        </w:rPr>
        <w:t>уполномоченных лиц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 Застройщика для регистрации Договора в органе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>, осуществляющем государственную регистрацию прав на недвижимое имущество и сделок с ним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, передать </w:t>
      </w:r>
      <w:r w:rsidR="000C02C8" w:rsidRPr="002C3154">
        <w:rPr>
          <w:rFonts w:ascii="Times New Roman" w:eastAsia="Times New Roman" w:hAnsi="Times New Roman" w:cs="Times New Roman"/>
          <w:lang w:eastAsia="ru-RU"/>
        </w:rPr>
        <w:t>указанным лицам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 квитанцию об оплате государственной пошлины за регистрацию Договора, а также передать иные документы (в том числе: нотариальное согласие супруга, нотариальное заявление об отсутствии брака и т.д.), необходимые для</w:t>
      </w:r>
      <w:proofErr w:type="gramEnd"/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настоящего Договора.</w:t>
      </w:r>
    </w:p>
    <w:p w:rsidR="000A5291" w:rsidRPr="00136A75" w:rsidRDefault="00F62455" w:rsidP="00F6245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неисполнении настоящей обязанности </w:t>
      </w:r>
      <w:r w:rsidR="00E51CA4" w:rsidRPr="002C3154">
        <w:rPr>
          <w:rFonts w:ascii="Times New Roman" w:eastAsia="Times New Roman" w:hAnsi="Times New Roman" w:cs="Times New Roman"/>
          <w:lang w:eastAsia="ru-RU"/>
        </w:rPr>
        <w:t>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лишается права, в случае спора, ссылаться на отсутствие </w:t>
      </w:r>
      <w:r w:rsidRPr="00136A75">
        <w:rPr>
          <w:rFonts w:ascii="Times New Roman" w:eastAsia="Times New Roman" w:hAnsi="Times New Roman" w:cs="Times New Roman"/>
          <w:lang w:eastAsia="ru-RU"/>
        </w:rPr>
        <w:t>регистрации Договора.</w:t>
      </w:r>
    </w:p>
    <w:p w:rsidR="00E51CA4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lastRenderedPageBreak/>
        <w:t xml:space="preserve">5.1.5. </w:t>
      </w:r>
      <w:r w:rsidR="0035492A" w:rsidRPr="00136A7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5492A" w:rsidRPr="00136A75">
        <w:rPr>
          <w:rFonts w:ascii="Times New Roman" w:eastAsia="Times New Roman" w:hAnsi="Times New Roman" w:cs="Times New Roman"/>
          <w:lang w:eastAsia="ru-RU"/>
        </w:rPr>
        <w:t xml:space="preserve">Нести расходы пропорционально </w:t>
      </w:r>
      <w:r w:rsidR="001D5AAD" w:rsidRPr="00136A75">
        <w:rPr>
          <w:rFonts w:ascii="Times New Roman" w:eastAsia="Times New Roman" w:hAnsi="Times New Roman" w:cs="Times New Roman"/>
          <w:lang w:eastAsia="ru-RU"/>
        </w:rPr>
        <w:t>общей</w:t>
      </w:r>
      <w:r w:rsidR="0035492A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E54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35492A" w:rsidRPr="00136A75">
        <w:rPr>
          <w:rFonts w:ascii="Times New Roman" w:eastAsia="Times New Roman" w:hAnsi="Times New Roman" w:cs="Times New Roman"/>
          <w:lang w:eastAsia="ru-RU"/>
        </w:rPr>
        <w:t xml:space="preserve">площади </w:t>
      </w:r>
      <w:r w:rsidR="00B537AC"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CE7ED8" w:rsidRPr="00136A75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</w:t>
      </w:r>
      <w:r w:rsidR="0035492A" w:rsidRPr="00136A75">
        <w:rPr>
          <w:rFonts w:ascii="Times New Roman" w:eastAsia="Times New Roman" w:hAnsi="Times New Roman" w:cs="Times New Roman"/>
          <w:lang w:eastAsia="ru-RU"/>
        </w:rPr>
        <w:t xml:space="preserve"> по техническому обслуживанию Многоквартирного дома, оплачивать коммунальные услуги, услуги по охране и управлению </w:t>
      </w:r>
      <w:proofErr w:type="gramStart"/>
      <w:r w:rsidR="0035492A" w:rsidRPr="00136A75">
        <w:rPr>
          <w:rFonts w:ascii="Times New Roman" w:eastAsia="Times New Roman" w:hAnsi="Times New Roman" w:cs="Times New Roman"/>
          <w:lang w:eastAsia="ru-RU"/>
        </w:rPr>
        <w:t>с даты передачи</w:t>
      </w:r>
      <w:proofErr w:type="gramEnd"/>
      <w:r w:rsidR="0035492A" w:rsidRPr="00136A75">
        <w:rPr>
          <w:rFonts w:ascii="Times New Roman" w:eastAsia="Times New Roman" w:hAnsi="Times New Roman" w:cs="Times New Roman"/>
          <w:lang w:eastAsia="ru-RU"/>
        </w:rPr>
        <w:t xml:space="preserve"> Объекта Участнику.</w:t>
      </w:r>
    </w:p>
    <w:p w:rsidR="0035492A" w:rsidRPr="00136A75" w:rsidRDefault="0035492A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Расходы по содержанию, техническому обслуживанию Объекта и оплате коммунальных услуг после получения Разрешения на ввод в эксплуатацию Многоквартирного дома и до подписания Акта приема-передачи Объекта  с Участником или составления одностороннего документа о передаче Объекта, осуществляется Застройщиком в счет своего вознаграждения, содержащегося в Цене </w:t>
      </w:r>
      <w:r w:rsidR="003074FC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>оговора.</w:t>
      </w:r>
    </w:p>
    <w:p w:rsidR="00291EA8" w:rsidRPr="002C3154" w:rsidRDefault="00A1741B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5.1.</w:t>
      </w:r>
      <w:r w:rsidR="001D5AAD" w:rsidRPr="00136A75">
        <w:rPr>
          <w:rFonts w:ascii="Times New Roman" w:eastAsia="Times New Roman" w:hAnsi="Times New Roman" w:cs="Times New Roman"/>
          <w:lang w:eastAsia="ru-RU"/>
        </w:rPr>
        <w:t>6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>.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8F008A" w:rsidRPr="00136A75">
        <w:rPr>
          <w:rFonts w:ascii="Times New Roman" w:eastAsia="Times New Roman" w:hAnsi="Times New Roman" w:cs="Times New Roman"/>
          <w:lang w:eastAsia="ru-RU"/>
        </w:rPr>
        <w:t>После ввода Многоквартирного дома в эксплуатацию Участник обязуется подписать с эксплуатирующей организацией соглашение о содержании и технической эксплуатации многоквартирного дома (договор управления многоквартирным домом)</w:t>
      </w:r>
      <w:r w:rsidR="00F022E6" w:rsidRPr="00136A75">
        <w:rPr>
          <w:rFonts w:ascii="Times New Roman" w:eastAsia="Times New Roman" w:hAnsi="Times New Roman" w:cs="Times New Roman"/>
          <w:lang w:eastAsia="ru-RU"/>
        </w:rPr>
        <w:t>, а также осуществить предварительную оплату</w:t>
      </w:r>
      <w:r w:rsidR="00CE7ED8" w:rsidRPr="00136A7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F0278" w:rsidRPr="00136A75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CE7ED8" w:rsidRPr="00136A75">
        <w:rPr>
          <w:rFonts w:ascii="Times New Roman" w:eastAsia="Times New Roman" w:hAnsi="Times New Roman" w:cs="Times New Roman"/>
          <w:lang w:eastAsia="ru-RU"/>
        </w:rPr>
        <w:t>компенсацию Застройщику)</w:t>
      </w:r>
      <w:r w:rsidR="00F022E6" w:rsidRPr="00136A75">
        <w:rPr>
          <w:rFonts w:ascii="Times New Roman" w:eastAsia="Times New Roman" w:hAnsi="Times New Roman" w:cs="Times New Roman"/>
          <w:lang w:eastAsia="ru-RU"/>
        </w:rPr>
        <w:t xml:space="preserve"> расходов по техническому обслуживанию и коммунальных услуг соразмерно </w:t>
      </w:r>
      <w:r w:rsidR="00613C4C" w:rsidRPr="00136A75">
        <w:rPr>
          <w:rFonts w:ascii="Times New Roman" w:eastAsia="Times New Roman" w:hAnsi="Times New Roman" w:cs="Times New Roman"/>
          <w:lang w:eastAsia="ru-RU"/>
        </w:rPr>
        <w:t xml:space="preserve">общей </w:t>
      </w:r>
      <w:r w:rsidR="00521E54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F022E6" w:rsidRPr="00136A75">
        <w:rPr>
          <w:rFonts w:ascii="Times New Roman" w:eastAsia="Times New Roman" w:hAnsi="Times New Roman" w:cs="Times New Roman"/>
          <w:lang w:eastAsia="ru-RU"/>
        </w:rPr>
        <w:t>площади Объекта</w:t>
      </w:r>
      <w:r w:rsidR="00613C4C" w:rsidRPr="00136A75">
        <w:rPr>
          <w:rFonts w:ascii="Times New Roman" w:eastAsia="Times New Roman" w:hAnsi="Times New Roman" w:cs="Times New Roman"/>
          <w:lang w:eastAsia="ru-RU"/>
        </w:rPr>
        <w:t xml:space="preserve"> (включая</w:t>
      </w:r>
      <w:r w:rsidR="00613C4C" w:rsidRPr="002C3154">
        <w:rPr>
          <w:rFonts w:ascii="Times New Roman" w:eastAsia="Times New Roman" w:hAnsi="Times New Roman" w:cs="Times New Roman"/>
          <w:lang w:eastAsia="ru-RU"/>
        </w:rPr>
        <w:t xml:space="preserve"> балконы, лоджии)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по ставкам, определенным эксплуатирующей организацией авансом за </w:t>
      </w:r>
      <w:r w:rsidR="00783214" w:rsidRPr="002C3154">
        <w:rPr>
          <w:rFonts w:ascii="Times New Roman" w:eastAsia="Times New Roman" w:hAnsi="Times New Roman" w:cs="Times New Roman"/>
          <w:lang w:eastAsia="ru-RU"/>
        </w:rPr>
        <w:t>4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83214" w:rsidRPr="002C3154">
        <w:rPr>
          <w:rFonts w:ascii="Times New Roman" w:eastAsia="Times New Roman" w:hAnsi="Times New Roman" w:cs="Times New Roman"/>
          <w:lang w:eastAsia="ru-RU"/>
        </w:rPr>
        <w:t>Четыре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) месяца, </w:t>
      </w:r>
      <w:r w:rsidR="008F008A" w:rsidRPr="002C3154">
        <w:rPr>
          <w:rFonts w:ascii="Times New Roman" w:eastAsia="Times New Roman" w:hAnsi="Times New Roman" w:cs="Times New Roman"/>
          <w:lang w:eastAsia="ru-RU"/>
        </w:rPr>
        <w:t>в течение 10</w:t>
      </w:r>
      <w:proofErr w:type="gramEnd"/>
      <w:r w:rsidR="008F008A"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8F008A" w:rsidRPr="002C3154">
        <w:rPr>
          <w:rFonts w:ascii="Times New Roman" w:eastAsia="Times New Roman" w:hAnsi="Times New Roman" w:cs="Times New Roman"/>
          <w:lang w:eastAsia="ru-RU"/>
        </w:rPr>
        <w:t>Десяти) календарных дней после подписания Акта приема-передачи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5.1.</w:t>
      </w:r>
      <w:r w:rsidR="00613C4C" w:rsidRPr="002C3154">
        <w:rPr>
          <w:rFonts w:ascii="Times New Roman" w:eastAsia="Times New Roman" w:hAnsi="Times New Roman" w:cs="Times New Roman"/>
          <w:lang w:eastAsia="ru-RU"/>
        </w:rPr>
        <w:t>7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Не обременять каким – либо образом в период действия настоящего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Договора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 и 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>Федеральным законом № 102-ФЗ от 16.07.1998 «Об ипотеке (залоге недвижимости)».</w:t>
      </w:r>
    </w:p>
    <w:p w:rsidR="00DB74E3" w:rsidRPr="002C3154" w:rsidRDefault="00DB74E3" w:rsidP="00291EA8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>5.1.</w:t>
      </w:r>
      <w:r w:rsidR="007F0278" w:rsidRPr="002C3154">
        <w:rPr>
          <w:rFonts w:ascii="Times New Roman" w:eastAsia="Times New Roman" w:hAnsi="Times New Roman" w:cs="Times New Roman"/>
          <w:bCs/>
          <w:lang w:eastAsia="ru-RU"/>
        </w:rPr>
        <w:t>8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>.</w:t>
      </w:r>
      <w:r w:rsidRPr="002C3154">
        <w:rPr>
          <w:rFonts w:ascii="Times New Roman" w:hAnsi="Times New Roman" w:cs="Times New Roman"/>
        </w:rPr>
        <w:t xml:space="preserve"> </w:t>
      </w:r>
      <w:proofErr w:type="gramStart"/>
      <w:r w:rsidRPr="002C3154">
        <w:rPr>
          <w:rFonts w:ascii="Times New Roman" w:hAnsi="Times New Roman" w:cs="Times New Roman"/>
        </w:rPr>
        <w:t xml:space="preserve">Нести расходы, связанные с заключением настоящего Договора, включая оплату государственной пошлины за государственную регистрацию настоящего Договора, изменений и дополнений к нему, в том числе связанных с уступкой прав требования по Договору, подлежащие уплате Участником, а также за государственную регистрацию права собственности Участника на </w:t>
      </w:r>
      <w:r w:rsidR="00DD2641" w:rsidRPr="002C3154">
        <w:rPr>
          <w:rFonts w:ascii="Times New Roman" w:hAnsi="Times New Roman" w:cs="Times New Roman"/>
        </w:rPr>
        <w:t>Объект</w:t>
      </w:r>
      <w:r w:rsidRPr="002C3154">
        <w:rPr>
          <w:rFonts w:ascii="Times New Roman" w:hAnsi="Times New Roman" w:cs="Times New Roman"/>
        </w:rPr>
        <w:t xml:space="preserve">, платежи за получение Участником технического плана и/или кадастрового паспорта на </w:t>
      </w:r>
      <w:r w:rsidR="00DD2641" w:rsidRPr="002C3154">
        <w:rPr>
          <w:rFonts w:ascii="Times New Roman" w:hAnsi="Times New Roman" w:cs="Times New Roman"/>
        </w:rPr>
        <w:t>Объект</w:t>
      </w:r>
      <w:r w:rsidR="007F0278" w:rsidRPr="002C3154">
        <w:rPr>
          <w:rFonts w:ascii="Times New Roman" w:hAnsi="Times New Roman" w:cs="Times New Roman"/>
        </w:rPr>
        <w:t xml:space="preserve"> в Цену Д</w:t>
      </w:r>
      <w:r w:rsidRPr="002C3154">
        <w:rPr>
          <w:rFonts w:ascii="Times New Roman" w:hAnsi="Times New Roman" w:cs="Times New Roman"/>
        </w:rPr>
        <w:t>оговора не</w:t>
      </w:r>
      <w:proofErr w:type="gramEnd"/>
      <w:r w:rsidRPr="002C3154">
        <w:rPr>
          <w:rFonts w:ascii="Times New Roman" w:hAnsi="Times New Roman" w:cs="Times New Roman"/>
        </w:rPr>
        <w:t xml:space="preserve"> входят и оплачиваются Участником за свой счет.</w:t>
      </w:r>
    </w:p>
    <w:p w:rsidR="00613C4C" w:rsidRPr="002C3154" w:rsidRDefault="00613C4C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Оформление права собственности на Объект не является предметом настоящего До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говора. При этом правоотношения</w:t>
      </w:r>
      <w:r w:rsidRPr="002C3154">
        <w:rPr>
          <w:rFonts w:ascii="Times New Roman" w:eastAsia="Times New Roman" w:hAnsi="Times New Roman" w:cs="Times New Roman"/>
          <w:lang w:eastAsia="ru-RU"/>
        </w:rPr>
        <w:t>, связанные с процессом оформления Объекта в собственность Участника могут быть зафиксированы в отдельном договоре, з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аключаемом Участником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с третьим лицом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7231D3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>5.1.</w:t>
      </w:r>
      <w:r w:rsidR="007F0278" w:rsidRPr="002C3154">
        <w:rPr>
          <w:rFonts w:ascii="Times New Roman" w:eastAsia="Times New Roman" w:hAnsi="Times New Roman" w:cs="Times New Roman"/>
          <w:bCs/>
          <w:lang w:eastAsia="ru-RU"/>
        </w:rPr>
        <w:t>9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. До </w:t>
      </w:r>
      <w:r w:rsidR="00C84063">
        <w:rPr>
          <w:rFonts w:ascii="Times New Roman" w:eastAsia="Times New Roman" w:hAnsi="Times New Roman" w:cs="Times New Roman"/>
          <w:bCs/>
          <w:lang w:eastAsia="ru-RU"/>
        </w:rPr>
        <w:t>государственной регистрации права собственности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 на Объект Участник обязуется не производить каких-либо работ по его перепланировке или переоборудованию.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 Участник вправе:</w:t>
      </w:r>
    </w:p>
    <w:p w:rsidR="00291EA8" w:rsidRPr="002C3154" w:rsidRDefault="005240C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5.2.1.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До подписания Сторонами Акта приема-передачи Объекта потребовать от Застройщика составления Акта, в котором указывается несоответствие Объекта проектно</w:t>
      </w:r>
      <w:r w:rsidR="005A1DB1" w:rsidRPr="002C3154">
        <w:rPr>
          <w:rFonts w:ascii="Times New Roman" w:eastAsia="Times New Roman" w:hAnsi="Times New Roman" w:cs="Times New Roman"/>
          <w:lang w:eastAsia="ru-RU"/>
        </w:rPr>
        <w:t>й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строительства, предъявляемым ко вновь созданному Многоквартирному дому, при услов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ии наличия таких несоответствий, а также п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отребовать от Застройщика исключительно безвозмездного устранения недостатков Объекта в разумный срок в каждом</w:t>
      </w:r>
      <w:proofErr w:type="gramEnd"/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из следующих случаев: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5.2.1.</w:t>
      </w:r>
      <w:r w:rsidR="001926D4" w:rsidRPr="002C3154">
        <w:rPr>
          <w:rFonts w:ascii="Times New Roman" w:eastAsia="Times New Roman" w:hAnsi="Times New Roman" w:cs="Times New Roman"/>
          <w:lang w:eastAsia="ru-RU"/>
        </w:rPr>
        <w:t>1.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Объект построен (создан) с отступлениями от условий настоящего Договора;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2.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качество Объекта не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требованиям, что привело к ухудшению качества Объекта;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3.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Объект построен (создан) с иными недостатками, которые делают его непригодным для предусмотренного настоящим Договором использования.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этом Стороны пришли к соглашению о том, что указанное в </w:t>
      </w:r>
      <w:proofErr w:type="spellStart"/>
      <w:r w:rsidRPr="002C3154">
        <w:rPr>
          <w:rFonts w:ascii="Times New Roman" w:eastAsia="Times New Roman" w:hAnsi="Times New Roman" w:cs="Times New Roman"/>
          <w:lang w:eastAsia="ru-RU"/>
        </w:rPr>
        <w:t>п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>. 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1.</w:t>
      </w:r>
      <w:r w:rsidR="008F008A"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требование: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- подписывается Участником лично;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- предъявляется Застройщику в письменном виде;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должно содержать информацию о выявленном несоответствии со ссылкой на положение настоящего Договора и/или норму 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действующего законодательства РФ</w:t>
      </w:r>
      <w:r w:rsidRPr="002C3154">
        <w:rPr>
          <w:rFonts w:ascii="Times New Roman" w:eastAsia="Times New Roman" w:hAnsi="Times New Roman" w:cs="Times New Roman"/>
          <w:lang w:eastAsia="ru-RU"/>
        </w:rPr>
        <w:t>, по отношению к которым выявлено несоответствие;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должно содержать установленный Участником разумный срок устранения недостатков не менее 60 (шестьдесят) рабочих дней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данного требования Застройщиком.</w:t>
      </w:r>
    </w:p>
    <w:p w:rsidR="00291EA8" w:rsidRPr="002C3154" w:rsidRDefault="00C37EBF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ри несоблюдении указанных выше условий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требование, предусмотренное п. 5.2.1. настоящего Договора,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считается необоснованным, не подлежит рассмотрению Застройщиком и не считается предъявленным Участником.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5.3. Участник не вправе совершать действия, предусмотренные подп. 2 и 3 </w:t>
      </w:r>
      <w:r w:rsidR="00332686" w:rsidRPr="002C3154">
        <w:rPr>
          <w:rFonts w:ascii="Times New Roman" w:eastAsia="Times New Roman" w:hAnsi="Times New Roman" w:cs="Times New Roman"/>
          <w:lang w:eastAsia="ru-RU"/>
        </w:rPr>
        <w:t>части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2 ст. 7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Стороны пришли к соглашению о том, что до рассмотрения Застройщиком в порядке, предусмотренном настоящим Договором, предъявленного Участником требования, указанного в </w:t>
      </w:r>
      <w:proofErr w:type="spellStart"/>
      <w:r w:rsidR="00F64A5F" w:rsidRPr="002C3154">
        <w:rPr>
          <w:rFonts w:ascii="Times New Roman" w:eastAsia="Times New Roman" w:hAnsi="Times New Roman" w:cs="Times New Roman"/>
          <w:lang w:eastAsia="ru-RU"/>
        </w:rPr>
        <w:t>п</w:t>
      </w:r>
      <w:r w:rsidRPr="002C3154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>. 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Договора, Участник не вправе в одностороннем порядке отказаться от исполнения настоящего Договора и потребовать от Застройщика возврата денежных средств и уплаты процентов на основании ст. 7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214-ФЗ.</w:t>
      </w:r>
      <w:proofErr w:type="gramEnd"/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6. СРОК И ПОРЯДОК ПЕРЕДАЧИ ОБЪЕКТА</w:t>
      </w:r>
    </w:p>
    <w:p w:rsidR="00C74A7F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4BC8">
        <w:rPr>
          <w:rFonts w:ascii="Times New Roman" w:eastAsia="Times New Roman" w:hAnsi="Times New Roman" w:cs="Times New Roman"/>
          <w:lang w:eastAsia="ru-RU"/>
        </w:rPr>
        <w:t xml:space="preserve">6.1. </w:t>
      </w:r>
      <w:r w:rsidR="004D7831" w:rsidRPr="00A24BC8">
        <w:rPr>
          <w:rFonts w:ascii="Times New Roman" w:eastAsia="Times New Roman" w:hAnsi="Times New Roman" w:cs="Times New Roman"/>
          <w:lang w:eastAsia="ru-RU"/>
        </w:rPr>
        <w:t xml:space="preserve">Передача Объекта Застройщиком и принятие его Участником осуществляется в срок до </w:t>
      </w:r>
      <w:r w:rsidR="00B75E11" w:rsidRPr="00A24BC8">
        <w:rPr>
          <w:rFonts w:ascii="Times New Roman" w:eastAsia="Times New Roman" w:hAnsi="Times New Roman" w:cs="Times New Roman"/>
          <w:lang w:eastAsia="ru-RU"/>
        </w:rPr>
        <w:t>«</w:t>
      </w:r>
      <w:r w:rsidR="00667322">
        <w:rPr>
          <w:rFonts w:ascii="Times New Roman" w:eastAsia="Times New Roman" w:hAnsi="Times New Roman" w:cs="Times New Roman"/>
          <w:lang w:eastAsia="ru-RU"/>
        </w:rPr>
        <w:t>31</w:t>
      </w:r>
      <w:r w:rsidR="00B75E11" w:rsidRPr="00A24BC8">
        <w:rPr>
          <w:rFonts w:ascii="Times New Roman" w:eastAsia="Times New Roman" w:hAnsi="Times New Roman" w:cs="Times New Roman"/>
          <w:lang w:eastAsia="ru-RU"/>
        </w:rPr>
        <w:t>»</w:t>
      </w:r>
      <w:r w:rsidR="00DD2641" w:rsidRPr="00A24B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322">
        <w:rPr>
          <w:rFonts w:ascii="Times New Roman" w:eastAsia="Times New Roman" w:hAnsi="Times New Roman" w:cs="Times New Roman"/>
          <w:lang w:eastAsia="ru-RU"/>
        </w:rPr>
        <w:t>мая</w:t>
      </w:r>
      <w:r w:rsidR="00DD2641" w:rsidRPr="00A24B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5E11" w:rsidRPr="00A24BC8">
        <w:rPr>
          <w:rFonts w:ascii="Times New Roman" w:eastAsia="Times New Roman" w:hAnsi="Times New Roman" w:cs="Times New Roman"/>
          <w:lang w:eastAsia="ru-RU"/>
        </w:rPr>
        <w:t>20</w:t>
      </w:r>
      <w:r w:rsidR="00667322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4D7831" w:rsidRPr="00A24BC8">
        <w:rPr>
          <w:rFonts w:ascii="Times New Roman" w:eastAsia="Times New Roman" w:hAnsi="Times New Roman" w:cs="Times New Roman"/>
          <w:lang w:eastAsia="ru-RU"/>
        </w:rPr>
        <w:t>года.</w:t>
      </w:r>
      <w:r w:rsidR="004D783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Pr="002C3154" w:rsidRDefault="004D7831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При этом передача Участнику Объекта допускается ранее указанного в настоящем пункте срока при наличии Разрешения на ввод в эксплуатацию Многоквартирного дома.</w:t>
      </w:r>
      <w:r w:rsidR="007231D3" w:rsidRPr="002C3154">
        <w:rPr>
          <w:rFonts w:ascii="Times New Roman" w:eastAsia="Times New Roman" w:hAnsi="Times New Roman" w:cs="Times New Roman"/>
          <w:lang w:eastAsia="ru-RU"/>
        </w:rPr>
        <w:t xml:space="preserve"> Застройщик не менее чем за месяц до </w:t>
      </w:r>
      <w:proofErr w:type="gramStart"/>
      <w:r w:rsidR="007231D3" w:rsidRPr="002C3154">
        <w:rPr>
          <w:rFonts w:ascii="Times New Roman" w:eastAsia="Times New Roman" w:hAnsi="Times New Roman" w:cs="Times New Roman"/>
          <w:lang w:eastAsia="ru-RU"/>
        </w:rPr>
        <w:t>наступления</w:t>
      </w:r>
      <w:proofErr w:type="gramEnd"/>
      <w:r w:rsidR="007231D3" w:rsidRPr="002C3154">
        <w:rPr>
          <w:rFonts w:ascii="Times New Roman" w:eastAsia="Times New Roman" w:hAnsi="Times New Roman" w:cs="Times New Roman"/>
          <w:lang w:eastAsia="ru-RU"/>
        </w:rPr>
        <w:t xml:space="preserve"> установленного настоящим пунктом срока передачи Объекта направляет Участнику сообщение о завершении строительства (создания) Многоквартирного дома и о готовности Объекта к передаче. Указанное сообщение направляется по почте заказным письмом с описью вложения и уведомлением о вручении по указанному в настоящем Договоре почтовому адресу Участника или вручается Участнику лично под расписку.</w:t>
      </w:r>
    </w:p>
    <w:p w:rsidR="007231D3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6.2. Обязательства Застройщика считаются исполненными с момента подписания Сторонами Акта приема-передачи Объекта или составления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Застройщиком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одностороннего Акта или иного документа  о передаче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в случаях, установленных настоящим Договором и действующим законодательством РФ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5240C3" w:rsidRPr="002C3154" w:rsidRDefault="005240C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6.3. Обязательства Участника считаются исполненными с момента уплаты в полном объеме Цены договора и подписания Сторонами Акта приема-передачи Объекта.</w:t>
      </w:r>
    </w:p>
    <w:p w:rsidR="00AB7615" w:rsidRPr="002C3154" w:rsidRDefault="005240C3" w:rsidP="00AB761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6.4. Риск случайной гибели или повреждения Объекта и бремя его содержания переходят к Участнику с момента подписания Сторонами Акта приема-передачи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или составления 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Застройщиком </w:t>
      </w:r>
      <w:r w:rsidRPr="002C3154">
        <w:rPr>
          <w:rFonts w:ascii="Times New Roman" w:eastAsia="Times New Roman" w:hAnsi="Times New Roman" w:cs="Times New Roman"/>
          <w:lang w:eastAsia="ru-RU"/>
        </w:rPr>
        <w:t>одностороннего Акта или иного документа о передаче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в случаях, установленных настоящим Договором и действующим законодательством РФ.</w:t>
      </w:r>
    </w:p>
    <w:p w:rsidR="00AB7615" w:rsidRPr="002C3154" w:rsidRDefault="007231D3" w:rsidP="00AB761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5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. Передача Объекта</w:t>
      </w:r>
      <w:r w:rsidR="006F106F" w:rsidRPr="002C3154">
        <w:rPr>
          <w:rFonts w:ascii="Times New Roman" w:eastAsia="Times New Roman" w:hAnsi="Times New Roman" w:cs="Times New Roman"/>
          <w:lang w:eastAsia="ru-RU"/>
        </w:rPr>
        <w:t xml:space="preserve"> Застройщиком и принятие его Участником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производится путем подписания Сторонами Акта приема-передачи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или составления Застройщиком одностороннего Акта или иного документа о передаче Объекта в случаях, установленных настоящим Договором и действующим законодательством РФ.</w:t>
      </w:r>
    </w:p>
    <w:p w:rsidR="00291EA8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. Участник обязан в течение 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7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семи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календарных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="00291EA8" w:rsidRPr="002C3154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сообщения Застройщика, указанного в п.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6.1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. настоящего Договора, предпринять все действия, необходимые для исполнения обязательств, предусмотренных п. 5.1.6.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настоящего Договора, а также подписать и предоставить Застройщику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Акт приема – передачи Объекта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7. ОТВЕТСТВЕННОСТЬ СТОРОН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7.1. Если иное не предусмотрено настоящим Договором, в случае неисполнения или ненадлежащего исполнения обязательств по настоящему Догово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>ру Сторона, не исполнившая свои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обязательств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>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или не надлежащим образом исполнившая свои обязательства, обязана уплатить другой стороне предусмотренные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 и настоящим Договором неустойки (штрафы, пени) и возместить в полном объеме причиненные убытки сверх неустойки.</w:t>
      </w:r>
    </w:p>
    <w:p w:rsidR="001D5AAD" w:rsidRPr="002C3154" w:rsidRDefault="001D5AAD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7.2.</w:t>
      </w:r>
      <w:r w:rsidRPr="002C3154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Застройщиком по своей вине срока передачи Объекта Участнику, Застройщик уплачивает Участнику 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 xml:space="preserve"> неустойку (пени) в размере,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>установленном</w:t>
      </w:r>
      <w:r w:rsidR="00022739" w:rsidRPr="002C3154">
        <w:rPr>
          <w:rFonts w:ascii="Times New Roman" w:eastAsia="Times New Roman" w:hAnsi="Times New Roman" w:cs="Times New Roman"/>
          <w:lang w:eastAsia="ru-RU"/>
        </w:rPr>
        <w:t xml:space="preserve"> ФЗ №214-ФЗ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>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за каждый день просрочки.</w:t>
      </w:r>
    </w:p>
    <w:p w:rsidR="00BB1EAA" w:rsidRPr="002C3154" w:rsidRDefault="00BB1EAA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7.3.  В случае нарушения Участником установленного настоящим Договором срока внесения платежа Участник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</w:p>
    <w:p w:rsidR="00022739" w:rsidRPr="002C3154" w:rsidRDefault="00BB1EAA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7.4</w:t>
      </w:r>
      <w:r w:rsidR="00022739" w:rsidRPr="002C3154">
        <w:rPr>
          <w:rFonts w:ascii="Times New Roman" w:eastAsia="Times New Roman" w:hAnsi="Times New Roman" w:cs="Times New Roman"/>
          <w:lang w:eastAsia="ru-RU"/>
        </w:rPr>
        <w:t>. Участник вправе в одностороннем порядке отказаться от исполнения настоящего Договора в случаях, предусмотренных ФЗ № 214-ФЗ.</w:t>
      </w:r>
    </w:p>
    <w:p w:rsidR="00291EA8" w:rsidRPr="002C3154" w:rsidRDefault="00291EA8" w:rsidP="008954E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8. ОСОБЫЕ УСЛОВИЯ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8.1. Стороны пришли к соглашению о том, что свидетельством надлежащего и качественного исполнения обязательств Застройщика по настоящему Договору, связанных со строительством (созданием) Многоквартирного дома, а также свидетельством надлежащего качества произведенных работ является Разрешение на ввод Многоквартирного дома в эксплуатацию, выданное в установленном законодательством РФ порядке.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8.2. Гарантийный срок для Объекта, за исключением технологического и инженерного оборудования, входящего в состав такого Объекта, устанавливается сроком на пять лет со дня передачи Объекта Участнику. </w:t>
      </w:r>
    </w:p>
    <w:p w:rsidR="00291EA8" w:rsidRPr="00136A75" w:rsidRDefault="00291EA8" w:rsidP="00291EA8">
      <w:p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Гарантийный срок на технологическое и инженерное оборудование, входящее в состав Объекта, </w:t>
      </w:r>
      <w:r w:rsidRPr="00136A75">
        <w:rPr>
          <w:rFonts w:ascii="Times New Roman" w:eastAsia="Times New Roman" w:hAnsi="Times New Roman" w:cs="Times New Roman"/>
          <w:lang w:eastAsia="ru-RU"/>
        </w:rPr>
        <w:t>устанавливается сроком на три года с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 xml:space="preserve">о дня подписания первого 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А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>кта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 xml:space="preserve"> приема-передачи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 xml:space="preserve"> или иного документа о передаче Объекта</w:t>
      </w:r>
      <w:r w:rsidRPr="00136A75">
        <w:rPr>
          <w:rFonts w:ascii="Times New Roman" w:eastAsia="Times New Roman" w:hAnsi="Times New Roman" w:cs="Times New Roman"/>
          <w:lang w:eastAsia="ru-RU"/>
        </w:rPr>
        <w:t>.</w:t>
      </w:r>
    </w:p>
    <w:p w:rsidR="00CC2132" w:rsidRPr="00136A75" w:rsidRDefault="00291EA8" w:rsidP="00CC2132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8.3. </w:t>
      </w:r>
      <w:proofErr w:type="gramStart"/>
      <w:r w:rsidR="00CC2132" w:rsidRPr="00136A75">
        <w:rPr>
          <w:rFonts w:ascii="Times New Roman" w:hAnsi="Times New Roman" w:cs="Times New Roman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</w:t>
      </w:r>
      <w:proofErr w:type="gramEnd"/>
      <w:r w:rsidR="00CC2132" w:rsidRPr="00136A75">
        <w:rPr>
          <w:rFonts w:ascii="Times New Roman" w:hAnsi="Times New Roman" w:cs="Times New Roman"/>
        </w:rPr>
        <w:t xml:space="preserve"> элементов, изделий либо вследствие ненадлежащего их ремонта, проведенного самим Участником или привлеченными им третьими лицами, а </w:t>
      </w:r>
      <w:proofErr w:type="gramStart"/>
      <w:r w:rsidR="00CC2132" w:rsidRPr="00136A75">
        <w:rPr>
          <w:rFonts w:ascii="Times New Roman" w:hAnsi="Times New Roman" w:cs="Times New Roman"/>
        </w:rPr>
        <w:t>также</w:t>
      </w:r>
      <w:proofErr w:type="gramEnd"/>
      <w:r w:rsidR="00CC2132" w:rsidRPr="00136A75">
        <w:rPr>
          <w:rFonts w:ascii="Times New Roman" w:hAnsi="Times New Roman" w:cs="Times New Roman"/>
        </w:rPr>
        <w:t xml:space="preserve"> если недостатки (дефекты)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8.4. Уст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упка Участником прав требований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и/или обязанностей по настоящему Договору допускается с момента государственной регистрации настоящего Договора только после уплаты им </w:t>
      </w:r>
      <w:r w:rsidR="003074FC" w:rsidRPr="00136A75">
        <w:rPr>
          <w:rFonts w:ascii="Times New Roman" w:eastAsia="Times New Roman" w:hAnsi="Times New Roman" w:cs="Times New Roman"/>
          <w:lang w:eastAsia="ru-RU"/>
        </w:rPr>
        <w:t>Ц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>оговора или с одновременным переводом долга на нового участника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долевого строительства в порядке, установленном Гражданским Кодексом РФ, и в любом случае допускается только с </w:t>
      </w:r>
      <w:r w:rsidR="000A5291" w:rsidRPr="002C3154">
        <w:rPr>
          <w:rFonts w:ascii="Times New Roman" w:eastAsia="Times New Roman" w:hAnsi="Times New Roman" w:cs="Times New Roman"/>
          <w:lang w:eastAsia="ru-RU"/>
        </w:rPr>
        <w:t xml:space="preserve">предварительного </w:t>
      </w:r>
      <w:r w:rsidRPr="002C3154">
        <w:rPr>
          <w:rFonts w:ascii="Times New Roman" w:eastAsia="Times New Roman" w:hAnsi="Times New Roman" w:cs="Times New Roman"/>
          <w:lang w:eastAsia="ru-RU"/>
        </w:rPr>
        <w:t>письменного согласия Застройщика.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Уст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упка Участником прав требований </w:t>
      </w:r>
      <w:r w:rsidRPr="002C3154">
        <w:rPr>
          <w:rFonts w:ascii="Times New Roman" w:eastAsia="Times New Roman" w:hAnsi="Times New Roman" w:cs="Times New Roman"/>
          <w:lang w:eastAsia="ru-RU"/>
        </w:rPr>
        <w:t>и/или обязанностей по настоящему Договору допускается до момента передачи Объекта, в порядке, предусмотренном настоящим пунктом.</w:t>
      </w:r>
    </w:p>
    <w:p w:rsidR="00AB0F27" w:rsidRDefault="00291EA8" w:rsidP="00291EA8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8.5.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Обязательства Застройщика по возврату денежных средств, внесенных Участником, в случаях, предусмотренных действующим законодательством РФ или настоящим Договор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>ом, а также по уплате Участнику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Участнику 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Объекта</w:t>
      </w:r>
      <w:r w:rsidRPr="002C3154">
        <w:rPr>
          <w:rFonts w:ascii="Times New Roman" w:eastAsia="Times New Roman" w:hAnsi="Times New Roman" w:cs="Times New Roman"/>
          <w:lang w:eastAsia="ru-RU"/>
        </w:rPr>
        <w:t>, и иных причитающихся ему в соответствии с Договором и (или) федеральными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законами денежных средств, в соответствии с настоящим Договором обеспечиваются залогом в порядке, установленном статьями 13-15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214-ФЗ.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064D" w:rsidRPr="002C3154">
        <w:rPr>
          <w:rFonts w:ascii="Times New Roman" w:hAnsi="Times New Roman" w:cs="Times New Roman"/>
        </w:rPr>
        <w:t xml:space="preserve">Исполнение обязательств Застройщика по передаче </w:t>
      </w:r>
      <w:r w:rsidR="00DD2641" w:rsidRPr="002C3154">
        <w:rPr>
          <w:rFonts w:ascii="Times New Roman" w:hAnsi="Times New Roman" w:cs="Times New Roman"/>
        </w:rPr>
        <w:t>Объекта</w:t>
      </w:r>
      <w:r w:rsidR="00E9064D" w:rsidRPr="002C3154">
        <w:rPr>
          <w:rFonts w:ascii="Times New Roman" w:hAnsi="Times New Roman" w:cs="Times New Roman"/>
        </w:rPr>
        <w:t xml:space="preserve"> Участнику наряду с залогом обеспечивается страхованием гражданской ответственности Застройщика за неисполнение или ненадлежащее исполнение обязательств по передаче </w:t>
      </w:r>
      <w:r w:rsidR="00DD2641" w:rsidRPr="002C3154">
        <w:rPr>
          <w:rFonts w:ascii="Times New Roman" w:hAnsi="Times New Roman" w:cs="Times New Roman"/>
        </w:rPr>
        <w:t>Объекта</w:t>
      </w:r>
      <w:r w:rsidR="00E9064D" w:rsidRPr="002C3154">
        <w:rPr>
          <w:rFonts w:ascii="Times New Roman" w:hAnsi="Times New Roman" w:cs="Times New Roman"/>
        </w:rPr>
        <w:t xml:space="preserve"> Участнику по Договору</w:t>
      </w:r>
      <w:r w:rsidR="00AB0F27" w:rsidRPr="002C3154">
        <w:rPr>
          <w:rFonts w:ascii="Times New Roman" w:hAnsi="Times New Roman" w:cs="Times New Roman"/>
        </w:rPr>
        <w:t xml:space="preserve">. </w:t>
      </w:r>
    </w:p>
    <w:p w:rsidR="00291EA8" w:rsidRPr="002C3154" w:rsidRDefault="00AB0F27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4BC8">
        <w:rPr>
          <w:rFonts w:ascii="Times New Roman" w:hAnsi="Times New Roman" w:cs="Times New Roman"/>
        </w:rPr>
        <w:t xml:space="preserve">Страхование гражданской ответственности Застройщика осуществляется </w:t>
      </w:r>
      <w:r w:rsidR="00DD7542" w:rsidRPr="00A24BC8">
        <w:rPr>
          <w:rFonts w:ascii="Times New Roman" w:hAnsi="Times New Roman" w:cs="Times New Roman"/>
        </w:rPr>
        <w:t>О</w:t>
      </w:r>
      <w:r w:rsidR="00A16977" w:rsidRPr="00A24BC8">
        <w:rPr>
          <w:rFonts w:ascii="Times New Roman" w:hAnsi="Times New Roman" w:cs="Times New Roman"/>
        </w:rPr>
        <w:t>бщество</w:t>
      </w:r>
      <w:r w:rsidRPr="00A24BC8">
        <w:rPr>
          <w:rFonts w:ascii="Times New Roman" w:hAnsi="Times New Roman" w:cs="Times New Roman"/>
        </w:rPr>
        <w:t>м</w:t>
      </w:r>
      <w:r w:rsidR="00A16977" w:rsidRPr="00A24BC8">
        <w:rPr>
          <w:rFonts w:ascii="Times New Roman" w:hAnsi="Times New Roman" w:cs="Times New Roman"/>
        </w:rPr>
        <w:t xml:space="preserve"> с ограниченной ответственностью </w:t>
      </w:r>
      <w:r w:rsidR="00FF0B8F" w:rsidRPr="00A24BC8">
        <w:rPr>
          <w:rFonts w:ascii="Times New Roman" w:hAnsi="Times New Roman" w:cs="Times New Roman"/>
        </w:rPr>
        <w:t>«Страховая компания «РЕСПЕКТ»</w:t>
      </w:r>
      <w:r w:rsidR="00A16977" w:rsidRPr="00A24BC8">
        <w:rPr>
          <w:rFonts w:ascii="Times New Roman" w:hAnsi="Times New Roman" w:cs="Times New Roman"/>
        </w:rPr>
        <w:t>, выгодоприобретател</w:t>
      </w:r>
      <w:r w:rsidR="00DD7542" w:rsidRPr="00A24BC8">
        <w:rPr>
          <w:rFonts w:ascii="Times New Roman" w:hAnsi="Times New Roman" w:cs="Times New Roman"/>
        </w:rPr>
        <w:t>ем является</w:t>
      </w:r>
      <w:r w:rsidR="00A16977" w:rsidRPr="00A24BC8">
        <w:rPr>
          <w:rFonts w:ascii="Times New Roman" w:hAnsi="Times New Roman" w:cs="Times New Roman"/>
        </w:rPr>
        <w:t xml:space="preserve"> Участник</w:t>
      </w:r>
      <w:r w:rsidR="00F022E6" w:rsidRPr="00A24BC8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8.6. В соответствии с Жилищным кодексом РФ, собственникам помещений в Многоквартирном доме на праве общей долевой собственности принадлежат помещения в данном доме, не являющиеся частями квартир и предназначенные для обслуживания более одного помещения («общее имущество в Многоквартирном доме»).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9. ОБСТОЯТЕЛЬСТВА НЕПРЕОДОЛИМОЙ СИЛЫ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9.1.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Стороны освобождаются от ответственности за неисполнение (частичное или полное) или ненадлежащее исполнение своих обязательств по настоящему Договору, если это неисполнение явилось следствием обстоятельств непреодолимой силы, в том числе: пожара, наводнения, землетрясения, войны, решений государственного, муниципального органа власти, забастовок в организациях, задействованных в подготовке и выполнении работ при строительстве Многоквартирного дома, если эти обстоятельства непосредственно не позволяют исполнить Сторонам свои обязательства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по настоящему Договору.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9.2. Сторона,  для   которой создалась  невозможность  исполнения  обязательств по настоящему Договору в связи с наступлением обстоятельств, указанных в пункте 9.1. настоящего Договора, не позднее 7 (Семи) дней с момента наступления указанных в пункте 9.1. настоящего Договора обстоятельств, обязана известить в письменной форме другую Сторону о наступлении вышеуказанных обстоятельств.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Если Сторона, выполнению обязательств которой препятствует действие обстоятельств непреодолимой силы, в письменной форме не известит другую Сторону о наступлении таких обстоятель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ств в пр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>едусмотренный настоящим пунктом срок, такая Сторона теряет право ссылаться на действие указанных обстоятельств.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9.3. Если обстоятельства, указанные в пункте 9.1. настоящего Договора длятся более 3 (Трех) месяцев, Стороны обсудят, какие меры следует принять для продолжения исполнения обязательств и придут к соглашению о дальнейших взаимоотношениях между собой по настоящему Договору.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9.4. Обязанность доказывания обстоятельств непреодолимой силы лежит на Стороне, не выполнившей свои обязательства.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10. ЗАКЛЮЧИТЕЛЬНЫЕ ПОЛОЖЕНИЯ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10.1. Все споры, связанные с исполнением Сторонами своих обязательств по настоящему Договору, Стороны будут стремиться разрешать путем переговоров.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споров, в соответствии с которым Сторона, получившая претензию (письменное требование), обязана ее рассмотреть и отправить письменный ответ другой Стороне в течение двадцати рабочих дней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претензии.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не достижении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соглашения споры между Сторонами передаются на разрешение в суд</w:t>
      </w:r>
      <w:r w:rsidR="009C7AAF" w:rsidRPr="002C3154">
        <w:rPr>
          <w:rFonts w:ascii="Times New Roman" w:eastAsia="Times New Roman" w:hAnsi="Times New Roman" w:cs="Times New Roman"/>
          <w:lang w:eastAsia="ru-RU"/>
        </w:rPr>
        <w:t xml:space="preserve"> по месту нахождения Застройщика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При разрешении споров между Сторонами, в том числе и в судебном порядке, Стороны применяют законодательство Российской Федерации.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10.2. Настоящий Договор вступает в силу и считается заключенным с момента его государственной регистрации и действует до подписания обеими Сторонами Акта приема – передачи Объекта, либо до наступления иного события, предусмотренного настоящим Договором либо законодательством РФ.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10.3. После подписания настоящего Договора любые предшествующие дате подписания настоящего Договора и связанные с его предметом договоренности, соглашения, обязательства, оферты и заявления Сторон, как устные, так и письменные, утрачивают юридическую силу.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После подписания настоящего Договора Стороны не вправе ссылаться на указанные в настоящем пункте договоренности, предшествующие дате его подписания за исключением случаев, прямо предусмотренных настоящим Договором.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10.4. Если иное прямо не предусмотрено настоящим Договором и/или законодательством РФ, все уведомления должны быть сделаны в письменной форме и отправлены почтовым сообщением по почтовым адресам, указанным в ст. 11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Если иное прямо не предусмотрено настоящим Договором и/или законодательством РФ, </w:t>
      </w:r>
      <w:r w:rsidR="006E698B" w:rsidRPr="002C3154">
        <w:rPr>
          <w:rFonts w:ascii="Times New Roman" w:eastAsia="Times New Roman" w:hAnsi="Times New Roman" w:cs="Times New Roman"/>
          <w:lang w:eastAsia="ru-RU"/>
        </w:rPr>
        <w:t>сообщение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указанное в п. </w:t>
      </w:r>
      <w:r w:rsidR="006E698B" w:rsidRPr="002C3154">
        <w:rPr>
          <w:rFonts w:ascii="Times New Roman" w:eastAsia="Times New Roman" w:hAnsi="Times New Roman" w:cs="Times New Roman"/>
          <w:lang w:eastAsia="ru-RU"/>
        </w:rPr>
        <w:t>6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.1., а также направляемые Участнику уведомления, содержащие информацию об исполнении и/или неисполнении обязательств по настоящему Договору, считаются полученными адресатами по истечении десяти календарных дней с даты их направления по 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почтовым </w:t>
      </w:r>
      <w:r w:rsidRPr="002C3154">
        <w:rPr>
          <w:rFonts w:ascii="Times New Roman" w:eastAsia="Times New Roman" w:hAnsi="Times New Roman" w:cs="Times New Roman"/>
          <w:lang w:eastAsia="ru-RU"/>
        </w:rPr>
        <w:t>адресам, указанным в ст. 11 настоящего Договора.</w:t>
      </w:r>
      <w:proofErr w:type="gramEnd"/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10.5. В случае изменения у Стороны реквизитов, указанных в ст. 11 настоящего Договора, данная Сторона обязана письменно уведомить об этом другую Сторону в течение 5 (Пяти) рабочих дней с момента указанного изменения.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Действия, совершенные по устаревшим реквизитам до уведомления об их изменении, считаются исполненными надлежащим образом.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10.6. Любая информация о финансовом положении Сторон и условиях настоящего Договора, а также касающаяся 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условий </w:t>
      </w:r>
      <w:r w:rsidRPr="002C3154">
        <w:rPr>
          <w:rFonts w:ascii="Times New Roman" w:eastAsia="Times New Roman" w:hAnsi="Times New Roman" w:cs="Times New Roman"/>
          <w:lang w:eastAsia="ru-RU"/>
        </w:rPr>
        <w:t>договоров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 каждой из Сторон в отношении Объекта и/или Многоквартирного дома с третьими лицами,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считается конфиденциальной и не подлежит разглашению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>, за исключением случаев, установленных  настоящим Договором и действующим законодательством РФ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10.7. Если любая часть настоящего Договора становится недействительной, незаконной или неосуществимой, Стороны переговорным путем договариваются обсудить взаимоприемлемые условия для замены такого положения, которое законно позволит осуществить намерения, изложенные в настоящем Договоре. В любом случае настоящий Договор остается действующим в части не противоречащей действующему законодательству РФ.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Все приложения и дополнительные соглашения к настоящему Договору действительны лишь в том случае, если они совершены в письменной форме и подписаны уполномоченными на то представителями Сторон</w:t>
      </w:r>
      <w:r w:rsidR="00181903" w:rsidRPr="002C3154">
        <w:rPr>
          <w:rFonts w:ascii="Times New Roman" w:eastAsia="Times New Roman" w:hAnsi="Times New Roman" w:cs="Times New Roman"/>
          <w:lang w:eastAsia="ru-RU"/>
        </w:rPr>
        <w:t xml:space="preserve"> и зарегистрированы в установленном порядке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10.8. Подписанием настоящего Договора Участник выражает согласие на обработку своих персональных данных, ставших известными Застройщику в связи с настоящим Договором, третьими лицами (операторами), привлеченными Застройщиком для целей обеспечения надлежащего исполнения Застройщиком своих обязательств по настоящему Договору в соответствии с Федеральным законом от 27.07.2006 г. № 152-ФЗ «О персональных данных».</w:t>
      </w:r>
      <w:r w:rsidR="00B05662" w:rsidRPr="002C3154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 действительно в течение всего срока действия Договора и трех лет после исполнения или расторжения/прекращения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10.9. Настоящий Договор составлен в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ОбщееКолвоДоговоров"/>
          <w:tag w:val="мтОбщееКолвоДоговоров"/>
          <w:id w:val="-695158627"/>
          <w:placeholder>
            <w:docPart w:val="85B263E4F1C74F58B6D0E7BD8FD1564A"/>
          </w:placeholder>
        </w:sdtPr>
        <w:sdtEndPr/>
        <w:sdtContent>
          <w:proofErr w:type="spellStart"/>
          <w:r w:rsidR="00AA2F52" w:rsidRPr="008954E0">
            <w:rPr>
              <w:rFonts w:ascii="Times New Roman" w:eastAsia="Times New Roman" w:hAnsi="Times New Roman" w:cs="Times New Roman"/>
              <w:lang w:eastAsia="ru-RU"/>
            </w:rPr>
            <w:t>мтОбщееКолвоДоговоров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lang w:eastAsia="ru-RU"/>
        </w:rPr>
        <w:t xml:space="preserve"> подлинных экземплярах, имеющи</w:t>
      </w:r>
      <w:r w:rsidR="008067CE">
        <w:rPr>
          <w:rFonts w:ascii="Times New Roman" w:eastAsia="Times New Roman" w:hAnsi="Times New Roman" w:cs="Times New Roman"/>
          <w:lang w:eastAsia="ru-RU"/>
        </w:rPr>
        <w:t>х одинаковую юридическую силу,</w:t>
      </w:r>
      <w:r w:rsidR="00FA07FD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СтороныКолво"/>
          <w:tag w:val="мтСтороныКолво"/>
          <w:id w:val="804354582"/>
          <w:placeholder>
            <w:docPart w:val="F973E8CEBCDA4C91BAA42C0A761A9778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lang w:eastAsia="ru-RU"/>
            </w:rPr>
            <w:t>мтСтороныКолво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lang w:eastAsia="ru-RU"/>
        </w:rPr>
        <w:t xml:space="preserve"> – для Участника, </w:t>
      </w:r>
      <w:r w:rsidR="00312E33" w:rsidRPr="002C3154">
        <w:rPr>
          <w:rFonts w:ascii="Times New Roman" w:eastAsia="Times New Roman" w:hAnsi="Times New Roman" w:cs="Times New Roman"/>
          <w:lang w:eastAsia="ru-RU"/>
        </w:rPr>
        <w:t>два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– для Застройщика, один – для </w:t>
      </w:r>
      <w:r w:rsidR="00312E33" w:rsidRPr="002C3154">
        <w:rPr>
          <w:rFonts w:ascii="Times New Roman" w:eastAsia="Times New Roman" w:hAnsi="Times New Roman" w:cs="Times New Roman"/>
          <w:lang w:eastAsia="ru-RU"/>
        </w:rPr>
        <w:t xml:space="preserve">органа, осуществляющего государственную регистрацию </w:t>
      </w:r>
      <w:r w:rsidRPr="002C3154">
        <w:rPr>
          <w:rFonts w:ascii="Times New Roman" w:eastAsia="Times New Roman" w:hAnsi="Times New Roman" w:cs="Times New Roman"/>
          <w:lang w:eastAsia="ru-RU"/>
        </w:rPr>
        <w:t>прав на недвижимое имущество и сделок с ним.</w:t>
      </w:r>
    </w:p>
    <w:p w:rsidR="00291EA8" w:rsidRPr="002C3154" w:rsidRDefault="00D36594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alias w:val="мтСтороныКолво"/>
          <w:tag w:val="мтСтороныКолво"/>
          <w:id w:val="-2043579165"/>
          <w:placeholder>
            <w:docPart w:val="73062BD436AE4E69BBCB50F3753BAFDA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lang w:eastAsia="ru-RU"/>
            </w:rPr>
            <w:t>мтСтороныКолво</w:t>
          </w:r>
          <w:proofErr w:type="spellEnd"/>
        </w:sdtContent>
      </w:sdt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- количество лиц на стороне Участника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11. АДРЕСА, РЕКВИЗИТЫ И ПОДПИСИ СТОРОН</w:t>
      </w:r>
    </w:p>
    <w:tbl>
      <w:tblPr>
        <w:tblW w:w="9540" w:type="dxa"/>
        <w:tblInd w:w="612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291EA8" w:rsidRPr="002C3154" w:rsidTr="00DB74E3">
        <w:trPr>
          <w:trHeight w:val="3935"/>
        </w:trPr>
        <w:tc>
          <w:tcPr>
            <w:tcW w:w="4680" w:type="dxa"/>
          </w:tcPr>
          <w:p w:rsidR="00291EA8" w:rsidRPr="002C3154" w:rsidRDefault="00291EA8" w:rsidP="00291E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Участник:</w:t>
            </w:r>
          </w:p>
          <w:p w:rsidR="00D66D63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FF0B8F" w:rsidRPr="00FF0B8F" w:rsidRDefault="00FF0B8F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FF0B8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(ка) Российской Федерации</w:t>
            </w:r>
          </w:p>
          <w:p w:rsidR="00AA2F52" w:rsidRPr="002C3154" w:rsidRDefault="00D36594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КлиентВсеПаспортДанные"/>
                <w:tag w:val="мтКлиентВсеПаспортДанные"/>
                <w:id w:val="-21790229"/>
                <w:placeholder>
                  <w:docPart w:val="39EFA0FCD1224509B1A40D2EE594BF5F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мтКлиентВсеПаспортДанные</w:t>
                </w:r>
                <w:proofErr w:type="spellEnd"/>
              </w:sdtContent>
            </w:sdt>
          </w:p>
          <w:p w:rsidR="00D66D63" w:rsidRPr="002C3154" w:rsidRDefault="00D66D63" w:rsidP="00AA2F52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F73102" w:rsidRPr="002C3154" w:rsidRDefault="00F73102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F73102" w:rsidRPr="008954E0" w:rsidRDefault="00F73102" w:rsidP="008954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02" w:rsidRPr="008954E0" w:rsidRDefault="00F73102" w:rsidP="008954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02" w:rsidRPr="008954E0" w:rsidRDefault="00F73102" w:rsidP="008954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02" w:rsidRPr="008954E0" w:rsidRDefault="00F73102" w:rsidP="008954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EA8" w:rsidRPr="00A94D70" w:rsidRDefault="00291EA8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EA8" w:rsidRPr="00A94D70" w:rsidRDefault="00291EA8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EA8" w:rsidRPr="002C3154" w:rsidRDefault="00D36594" w:rsidP="00A94D7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ФИОПокупателя"/>
                <w:tag w:val="мтФИОПокупателя"/>
                <w:id w:val="1383215772"/>
                <w:placeholder>
                  <w:docPart w:val="434B3EA300D2418BB0353AB750F1BFC9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мтФИОПокупателя</w:t>
                </w:r>
                <w:proofErr w:type="spellEnd"/>
              </w:sdtContent>
            </w:sdt>
          </w:p>
        </w:tc>
        <w:tc>
          <w:tcPr>
            <w:tcW w:w="4860" w:type="dxa"/>
          </w:tcPr>
          <w:p w:rsidR="00291EA8" w:rsidRPr="002C3154" w:rsidRDefault="00291EA8" w:rsidP="00291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АО «Тушино 2018»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нахождения: 123100, г. Москва, 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Краснопресненская набережная, д.6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для корреспонденции: 123100, г. </w:t>
            </w:r>
            <w:proofErr w:type="spellStart"/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Москва</w:t>
            </w:r>
            <w:proofErr w:type="gramStart"/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,К</w:t>
            </w:r>
            <w:proofErr w:type="gramEnd"/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раснопресненская</w:t>
            </w:r>
            <w:proofErr w:type="spellEnd"/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набережная, д.6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 7703727138 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КПП770301001 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ОГРН 1107746699390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Банковские реквизиты:</w:t>
            </w:r>
          </w:p>
          <w:p w:rsidR="00F8475A" w:rsidRDefault="00F8475A" w:rsidP="00F8475A">
            <w:pPr>
              <w:tabs>
                <w:tab w:val="left" w:pos="7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/с 40702810662004008099</w:t>
            </w:r>
          </w:p>
          <w:p w:rsidR="00F8475A" w:rsidRDefault="00F8475A" w:rsidP="00F8475A">
            <w:pPr>
              <w:tabs>
                <w:tab w:val="left" w:pos="7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Филиале Петрокоммерц ПАО Банка </w:t>
            </w:r>
          </w:p>
          <w:p w:rsidR="00F8475A" w:rsidRDefault="00F8475A" w:rsidP="00F8475A">
            <w:pPr>
              <w:tabs>
                <w:tab w:val="left" w:pos="7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«ФК Открытие», г. Москва </w:t>
            </w:r>
          </w:p>
          <w:p w:rsidR="00F8475A" w:rsidRDefault="00F8475A" w:rsidP="00F8475A">
            <w:pPr>
              <w:tabs>
                <w:tab w:val="left" w:pos="7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к/с 30101810745250000727 </w:t>
            </w:r>
          </w:p>
          <w:p w:rsidR="00F8475A" w:rsidRPr="002C3154" w:rsidRDefault="00F8475A" w:rsidP="00F847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БИК 044525727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B2E5D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proofErr w:type="gramStart"/>
            <w:r w:rsidRPr="002C3154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действующее</w:t>
            </w:r>
            <w:proofErr w:type="gramEnd"/>
            <w:r w:rsidRPr="002C3154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от имени и по поручению 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102" w:rsidRPr="002C3154" w:rsidRDefault="00F73102" w:rsidP="00F73102">
            <w:pPr>
              <w:tabs>
                <w:tab w:val="center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>ООО «Стадион «Спартак»</w:t>
            </w:r>
          </w:p>
          <w:p w:rsidR="001675B8" w:rsidRPr="0014223C" w:rsidRDefault="0079217A" w:rsidP="00F7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</w:t>
            </w:r>
            <w:r w:rsidRPr="0014223C">
              <w:rPr>
                <w:rFonts w:ascii="Times New Roman" w:eastAsia="Times New Roman" w:hAnsi="Times New Roman" w:cs="Times New Roman"/>
                <w:lang w:eastAsia="ru-RU"/>
              </w:rPr>
              <w:t>место нахождения)</w:t>
            </w:r>
            <w:r w:rsidR="00F73102" w:rsidRPr="0014223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1675B8" w:rsidRPr="0014223C" w:rsidRDefault="001675B8" w:rsidP="00F7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23C">
              <w:rPr>
                <w:rFonts w:ascii="Times New Roman" w:eastAsia="Times New Roman" w:hAnsi="Times New Roman" w:cs="Times New Roman"/>
                <w:lang w:eastAsia="ru-RU"/>
              </w:rPr>
              <w:t xml:space="preserve">125424, г. Москва, Волоколамское шоссе, </w:t>
            </w:r>
          </w:p>
          <w:p w:rsidR="001675B8" w:rsidRPr="0014223C" w:rsidRDefault="001675B8" w:rsidP="00F7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23C">
              <w:rPr>
                <w:rFonts w:ascii="Times New Roman" w:eastAsia="Times New Roman" w:hAnsi="Times New Roman" w:cs="Times New Roman"/>
                <w:lang w:eastAsia="ru-RU"/>
              </w:rPr>
              <w:t>д. 69</w:t>
            </w:r>
          </w:p>
          <w:p w:rsidR="00F73102" w:rsidRPr="0014223C" w:rsidRDefault="00F73102" w:rsidP="00F7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23C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="003C2C21" w:rsidRPr="0014223C">
              <w:rPr>
                <w:rFonts w:ascii="Times New Roman" w:eastAsia="Times New Roman" w:hAnsi="Times New Roman" w:cs="Times New Roman"/>
                <w:lang w:eastAsia="ru-RU"/>
              </w:rPr>
              <w:t>125424, г. Москва, Волоколамское шоссе, д. 69, стр. 1</w:t>
            </w:r>
          </w:p>
          <w:p w:rsidR="00F73102" w:rsidRPr="0014223C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2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ОГРН 1047796801920 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3C">
              <w:rPr>
                <w:rFonts w:ascii="Times New Roman" w:eastAsia="Calibri" w:hAnsi="Times New Roman" w:cs="Times New Roman"/>
                <w:sz w:val="20"/>
                <w:szCs w:val="20"/>
              </w:rPr>
              <w:t>ИНН 7709574093 КПП 77</w:t>
            </w:r>
            <w:r w:rsidR="001675B8" w:rsidRPr="0014223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14223C">
              <w:rPr>
                <w:rFonts w:ascii="Times New Roman" w:eastAsia="Calibri" w:hAnsi="Times New Roman" w:cs="Times New Roman"/>
                <w:sz w:val="20"/>
                <w:szCs w:val="20"/>
              </w:rPr>
              <w:t>01001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«Тушино 2018»</w:t>
            </w:r>
          </w:p>
          <w:p w:rsidR="00AB2E5D" w:rsidRPr="002C3154" w:rsidRDefault="00AB2E5D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1EA8" w:rsidRPr="002C3154" w:rsidRDefault="00291EA8" w:rsidP="00D66D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  <w:r w:rsidR="002771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277150" w:rsidRPr="009F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 Ржавский</w:t>
            </w:r>
          </w:p>
          <w:p w:rsidR="00D66D63" w:rsidRPr="002C3154" w:rsidRDefault="00D66D63" w:rsidP="00D66D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291EA8" w:rsidRPr="002C3154" w:rsidRDefault="00291EA8">
      <w:pPr>
        <w:rPr>
          <w:rFonts w:ascii="Times New Roman" w:hAnsi="Times New Roman" w:cs="Times New Roman"/>
        </w:rPr>
      </w:pPr>
    </w:p>
    <w:p w:rsidR="008954E0" w:rsidRDefault="008954E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br w:type="page"/>
      </w:r>
    </w:p>
    <w:p w:rsidR="00052FD8" w:rsidRPr="002C3154" w:rsidRDefault="00052FD8" w:rsidP="00052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C3154"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proofErr w:type="gramEnd"/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р и л о ж е н и е  №  1</w:t>
      </w:r>
    </w:p>
    <w:p w:rsidR="00052FD8" w:rsidRDefault="00052FD8" w:rsidP="00052F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 Договору </w:t>
      </w:r>
      <w:r>
        <w:rPr>
          <w:rFonts w:ascii="Times New Roman" w:eastAsia="Times New Roman" w:hAnsi="Times New Roman"/>
          <w:b/>
          <w:bCs/>
          <w:lang w:eastAsia="ru-RU"/>
        </w:rPr>
        <w:t>№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_____________</w:t>
      </w:r>
      <w:r>
        <w:rPr>
          <w:rFonts w:ascii="Times New Roman" w:eastAsia="Times New Roman" w:hAnsi="Times New Roman"/>
          <w:bCs/>
          <w:lang w:eastAsia="ru-RU"/>
        </w:rPr>
        <w:t xml:space="preserve"> участия в долевом строительстве</w:t>
      </w:r>
    </w:p>
    <w:p w:rsidR="00052FD8" w:rsidRDefault="00052FD8" w:rsidP="00052F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многоквартирного жилого дома </w:t>
      </w:r>
      <w:r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lang w:eastAsia="ru-RU"/>
        </w:rPr>
        <w:t>«__» _______ 201_ г.</w:t>
      </w:r>
    </w:p>
    <w:p w:rsidR="005E7B5A" w:rsidRDefault="005E7B5A" w:rsidP="005E7B5A">
      <w:pPr>
        <w:jc w:val="both"/>
        <w:rPr>
          <w:rFonts w:ascii="Times New Roman" w:hAnsi="Times New Roman" w:cs="Times New Roman"/>
          <w:i/>
          <w:color w:val="FF0000"/>
        </w:rPr>
      </w:pPr>
    </w:p>
    <w:p w:rsidR="00052FD8" w:rsidRDefault="00052FD8" w:rsidP="00052FD8">
      <w:pPr>
        <w:jc w:val="center"/>
        <w:rPr>
          <w:rFonts w:ascii="Times New Roman" w:hAnsi="Times New Roman" w:cs="Times New Roman"/>
          <w:b/>
        </w:rPr>
      </w:pPr>
      <w:r w:rsidRPr="00A24BC8">
        <w:rPr>
          <w:rFonts w:ascii="Times New Roman" w:hAnsi="Times New Roman" w:cs="Times New Roman"/>
          <w:b/>
        </w:rPr>
        <w:t>СОСТОЯНИЕ ОБЪЕКТА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>Объект передается Застройщиком Участнику без чистовой</w:t>
      </w:r>
      <w:r w:rsidR="00A14DF1">
        <w:rPr>
          <w:rFonts w:ascii="Times New Roman" w:hAnsi="Times New Roman" w:cs="Times New Roman"/>
        </w:rPr>
        <w:t xml:space="preserve"> отделки в следующем состоянии: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Потолок и пол – железобетонное перекрытие без дополнительной отделки, стяжка пола не выполняется;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>· Лоджи</w:t>
      </w:r>
      <w:r w:rsidR="00A14DF1">
        <w:rPr>
          <w:rFonts w:ascii="Times New Roman" w:hAnsi="Times New Roman" w:cs="Times New Roman"/>
        </w:rPr>
        <w:t>и – без дополнительной отделки;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594">
        <w:rPr>
          <w:rFonts w:ascii="Times New Roman" w:hAnsi="Times New Roman" w:cs="Times New Roman"/>
        </w:rPr>
        <w:t>· Мокрые зоны – сан</w:t>
      </w:r>
      <w:proofErr w:type="gramStart"/>
      <w:r w:rsidRPr="00D36594">
        <w:rPr>
          <w:rFonts w:ascii="Times New Roman" w:hAnsi="Times New Roman" w:cs="Times New Roman"/>
        </w:rPr>
        <w:t>.</w:t>
      </w:r>
      <w:proofErr w:type="gramEnd"/>
      <w:r w:rsidRPr="00D36594">
        <w:rPr>
          <w:rFonts w:ascii="Times New Roman" w:hAnsi="Times New Roman" w:cs="Times New Roman"/>
        </w:rPr>
        <w:t xml:space="preserve"> </w:t>
      </w:r>
      <w:proofErr w:type="gramStart"/>
      <w:r w:rsidRPr="00D36594">
        <w:rPr>
          <w:rFonts w:ascii="Times New Roman" w:hAnsi="Times New Roman" w:cs="Times New Roman"/>
        </w:rPr>
        <w:t>у</w:t>
      </w:r>
      <w:proofErr w:type="gramEnd"/>
      <w:r w:rsidRPr="00D36594">
        <w:rPr>
          <w:rFonts w:ascii="Times New Roman" w:hAnsi="Times New Roman" w:cs="Times New Roman"/>
        </w:rPr>
        <w:t>зел/ сан. узлы выгорожены пе</w:t>
      </w:r>
      <w:r w:rsidR="00A14DF1" w:rsidRPr="00D36594">
        <w:rPr>
          <w:rFonts w:ascii="Times New Roman" w:hAnsi="Times New Roman" w:cs="Times New Roman"/>
        </w:rPr>
        <w:t xml:space="preserve">регородками от пола до потолка </w:t>
      </w:r>
      <w:r w:rsidRPr="00D36594">
        <w:rPr>
          <w:rFonts w:ascii="Times New Roman" w:hAnsi="Times New Roman" w:cs="Times New Roman"/>
        </w:rPr>
        <w:t>без штукатурки с гидроизоляцией пола</w:t>
      </w:r>
      <w:r w:rsidR="00A14DF1" w:rsidRPr="00D36594">
        <w:rPr>
          <w:rFonts w:ascii="Times New Roman" w:hAnsi="Times New Roman" w:cs="Times New Roman"/>
        </w:rPr>
        <w:t>;</w:t>
      </w:r>
      <w:bookmarkStart w:id="0" w:name="_GoBack"/>
      <w:bookmarkEnd w:id="0"/>
      <w:r w:rsidR="00795950">
        <w:rPr>
          <w:rFonts w:ascii="Times New Roman" w:hAnsi="Times New Roman" w:cs="Times New Roman"/>
        </w:rPr>
        <w:t xml:space="preserve"> </w:t>
      </w:r>
      <w:r w:rsidR="00D36594">
        <w:rPr>
          <w:rFonts w:ascii="Times New Roman" w:hAnsi="Times New Roman" w:cs="Times New Roman"/>
          <w:color w:val="FF0000"/>
        </w:rPr>
        <w:t xml:space="preserve">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Межкомнатные перегородки не устанавливаются, выполняется трассировка межкомнатных перегородок высотой в один блок из ячеистого бетона или в три кирпича;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>· В квартиру осуществляется ввод силовых кабелей электроснабжения без разводки по квартире и установки оконечных устройств. (Обеспечивается наличие этажных щитков, оборудован</w:t>
      </w:r>
      <w:r w:rsidR="00A14DF1">
        <w:rPr>
          <w:rFonts w:ascii="Times New Roman" w:hAnsi="Times New Roman" w:cs="Times New Roman"/>
        </w:rPr>
        <w:t>ных счетчиками электроэнергии);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В квартиру осуществляется ввод системы пожарной сигнализации;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В квартиру осуществляется ввод систем хозяйственно-питьевого водоснабжения, водопровода горячей воды на бытовые нужды с установкой </w:t>
      </w:r>
      <w:proofErr w:type="spellStart"/>
      <w:r w:rsidRPr="006F717A">
        <w:rPr>
          <w:rFonts w:ascii="Times New Roman" w:hAnsi="Times New Roman" w:cs="Times New Roman"/>
        </w:rPr>
        <w:t>водозапорной</w:t>
      </w:r>
      <w:proofErr w:type="spellEnd"/>
      <w:r w:rsidRPr="006F717A">
        <w:rPr>
          <w:rFonts w:ascii="Times New Roman" w:hAnsi="Times New Roman" w:cs="Times New Roman"/>
        </w:rPr>
        <w:t xml:space="preserve"> арматуры и </w:t>
      </w:r>
      <w:proofErr w:type="spellStart"/>
      <w:r w:rsidRPr="006F717A">
        <w:rPr>
          <w:rFonts w:ascii="Times New Roman" w:hAnsi="Times New Roman" w:cs="Times New Roman"/>
        </w:rPr>
        <w:t>водосчетчиков</w:t>
      </w:r>
      <w:proofErr w:type="spellEnd"/>
      <w:r w:rsidRPr="006F717A">
        <w:rPr>
          <w:rFonts w:ascii="Times New Roman" w:hAnsi="Times New Roman" w:cs="Times New Roman"/>
        </w:rPr>
        <w:t xml:space="preserve"> (без установки оконечных </w:t>
      </w:r>
      <w:r>
        <w:rPr>
          <w:rFonts w:ascii="Times New Roman" w:hAnsi="Times New Roman" w:cs="Times New Roman"/>
        </w:rPr>
        <w:t>устройств</w:t>
      </w:r>
      <w:r w:rsidRPr="006F717A">
        <w:rPr>
          <w:rFonts w:ascii="Times New Roman" w:hAnsi="Times New Roman" w:cs="Times New Roman"/>
        </w:rPr>
        <w:t xml:space="preserve"> и </w:t>
      </w:r>
      <w:proofErr w:type="spellStart"/>
      <w:r w:rsidRPr="006F717A">
        <w:rPr>
          <w:rFonts w:ascii="Times New Roman" w:hAnsi="Times New Roman" w:cs="Times New Roman"/>
        </w:rPr>
        <w:t>полотенцесушителя</w:t>
      </w:r>
      <w:proofErr w:type="spellEnd"/>
      <w:r w:rsidRPr="006F717A">
        <w:rPr>
          <w:rFonts w:ascii="Times New Roman" w:hAnsi="Times New Roman" w:cs="Times New Roman"/>
        </w:rPr>
        <w:t xml:space="preserve">), систем бытовой канализации без установки оконечных </w:t>
      </w:r>
      <w:r>
        <w:rPr>
          <w:rFonts w:ascii="Times New Roman" w:hAnsi="Times New Roman" w:cs="Times New Roman"/>
        </w:rPr>
        <w:t>устройств</w:t>
      </w:r>
      <w:r w:rsidR="00A14DF1">
        <w:rPr>
          <w:rFonts w:ascii="Times New Roman" w:hAnsi="Times New Roman" w:cs="Times New Roman"/>
        </w:rPr>
        <w:t>;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</w:t>
      </w:r>
      <w:r w:rsidRPr="00A510E1">
        <w:rPr>
          <w:rFonts w:ascii="Times New Roman" w:hAnsi="Times New Roman" w:cs="Times New Roman"/>
        </w:rPr>
        <w:t>С</w:t>
      </w:r>
      <w:r w:rsidR="00A14DF1" w:rsidRPr="00A510E1">
        <w:rPr>
          <w:rFonts w:ascii="Times New Roman" w:hAnsi="Times New Roman" w:cs="Times New Roman"/>
        </w:rPr>
        <w:t xml:space="preserve">истема отопления выполняется из </w:t>
      </w:r>
      <w:r w:rsidRPr="00A510E1">
        <w:rPr>
          <w:rFonts w:ascii="Times New Roman" w:hAnsi="Times New Roman" w:cs="Times New Roman"/>
        </w:rPr>
        <w:t>труб</w:t>
      </w:r>
      <w:r w:rsidR="00A14DF1" w:rsidRPr="00A510E1">
        <w:rPr>
          <w:rFonts w:ascii="Times New Roman" w:hAnsi="Times New Roman" w:cs="Times New Roman"/>
        </w:rPr>
        <w:t xml:space="preserve"> </w:t>
      </w:r>
      <w:r w:rsidR="00A510E1" w:rsidRPr="00A510E1">
        <w:rPr>
          <w:rFonts w:ascii="Times New Roman" w:hAnsi="Times New Roman" w:cs="Times New Roman"/>
        </w:rPr>
        <w:t>из сшитого полиэтилена</w:t>
      </w:r>
      <w:r w:rsidRPr="00A510E1">
        <w:rPr>
          <w:rFonts w:ascii="Times New Roman" w:hAnsi="Times New Roman" w:cs="Times New Roman"/>
        </w:rPr>
        <w:t>, трассировка труб отопления осуществляется по полу от входа в квартиру до оконечных устройств – стальных панельных радиаторов</w:t>
      </w:r>
      <w:r w:rsidR="00A14DF1" w:rsidRPr="00A510E1">
        <w:rPr>
          <w:rFonts w:ascii="Times New Roman" w:hAnsi="Times New Roman" w:cs="Times New Roman"/>
        </w:rPr>
        <w:t>;</w:t>
      </w:r>
    </w:p>
    <w:p w:rsidR="00A510E1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</w:t>
      </w:r>
      <w:r w:rsidR="00A510E1" w:rsidRPr="00A510E1">
        <w:rPr>
          <w:rFonts w:ascii="Times New Roman" w:hAnsi="Times New Roman" w:cs="Times New Roman"/>
        </w:rPr>
        <w:t>Вытяжная вентиляция жилых помещений здания предусмотрена из санузлов и кухонь квартир. В секциях высотой 16 этажей и выше предусмотрена механическая вытяжная система вентиляции</w:t>
      </w:r>
      <w:r w:rsidRPr="00A510E1">
        <w:rPr>
          <w:rFonts w:ascii="Times New Roman" w:hAnsi="Times New Roman" w:cs="Times New Roman"/>
        </w:rPr>
        <w:t>,</w:t>
      </w:r>
      <w:r w:rsidR="00A510E1" w:rsidRPr="00A510E1">
        <w:rPr>
          <w:rFonts w:ascii="Times New Roman" w:hAnsi="Times New Roman" w:cs="Times New Roman"/>
        </w:rPr>
        <w:t xml:space="preserve"> ниже с естественным побуждением тяги.</w:t>
      </w:r>
      <w:r w:rsidRPr="00A510E1">
        <w:rPr>
          <w:rFonts w:ascii="Times New Roman" w:hAnsi="Times New Roman" w:cs="Times New Roman"/>
        </w:rPr>
        <w:t xml:space="preserve">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Ввод в квартиру кабельных слаботочных систем и сетей связи не осуществляется (Обеспечивается доступ к системе сетей кабельного телевидения, Интернет и телефонизации в поэтажных щитках); 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Устанавливается </w:t>
      </w:r>
      <w:r w:rsidR="00A14DF1">
        <w:rPr>
          <w:rFonts w:ascii="Times New Roman" w:hAnsi="Times New Roman" w:cs="Times New Roman"/>
        </w:rPr>
        <w:t>входной дверной блок;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 xml:space="preserve">· Оконные блоки – </w:t>
      </w:r>
      <w:r w:rsidR="00A14DF1" w:rsidRPr="00A14DF1">
        <w:rPr>
          <w:rFonts w:ascii="Times New Roman" w:hAnsi="Times New Roman" w:cs="Times New Roman"/>
        </w:rPr>
        <w:t>двухкамерный стеклопакет в профиле из алюминиевого сплава</w:t>
      </w:r>
      <w:r w:rsidRPr="006F71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внешнее </w:t>
      </w:r>
      <w:r w:rsidRPr="006F717A">
        <w:rPr>
          <w:rFonts w:ascii="Times New Roman" w:hAnsi="Times New Roman" w:cs="Times New Roman"/>
        </w:rPr>
        <w:t xml:space="preserve">остекление лоджий </w:t>
      </w:r>
      <w:r w:rsidR="00A14DF1" w:rsidRPr="00A14DF1">
        <w:rPr>
          <w:rFonts w:ascii="Times New Roman" w:hAnsi="Times New Roman" w:cs="Times New Roman"/>
        </w:rPr>
        <w:t xml:space="preserve">однокамерный стеклопакет в теплом профиле (профиль из алюминиевых сплавов с </w:t>
      </w:r>
      <w:proofErr w:type="spellStart"/>
      <w:r w:rsidR="00A14DF1" w:rsidRPr="00A14DF1">
        <w:rPr>
          <w:rFonts w:ascii="Times New Roman" w:hAnsi="Times New Roman" w:cs="Times New Roman"/>
        </w:rPr>
        <w:t>терморазрывом</w:t>
      </w:r>
      <w:proofErr w:type="spellEnd"/>
      <w:r w:rsidR="00A14DF1" w:rsidRPr="00A14DF1">
        <w:rPr>
          <w:rFonts w:ascii="Times New Roman" w:hAnsi="Times New Roman" w:cs="Times New Roman"/>
        </w:rPr>
        <w:t>)</w:t>
      </w:r>
      <w:r w:rsidRPr="006F717A">
        <w:rPr>
          <w:rFonts w:ascii="Times New Roman" w:hAnsi="Times New Roman" w:cs="Times New Roman"/>
        </w:rPr>
        <w:t>;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>· Внутренние оконные и дверные (входная дверь) откосы не выполняются, подоконные доски не устанавливаются.</w:t>
      </w: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Default="00052FD8" w:rsidP="0005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ПОДПИСИ СТОРОН</w:t>
      </w:r>
    </w:p>
    <w:p w:rsidR="00052FD8" w:rsidRDefault="00052FD8" w:rsidP="0005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459" w:type="dxa"/>
        <w:tblInd w:w="612" w:type="dxa"/>
        <w:tblLook w:val="04A0" w:firstRow="1" w:lastRow="0" w:firstColumn="1" w:lastColumn="0" w:noHBand="0" w:noVBand="1"/>
      </w:tblPr>
      <w:tblGrid>
        <w:gridCol w:w="4640"/>
        <w:gridCol w:w="4819"/>
      </w:tblGrid>
      <w:tr w:rsidR="00052FD8" w:rsidTr="00E85E47">
        <w:trPr>
          <w:trHeight w:val="70"/>
        </w:trPr>
        <w:tc>
          <w:tcPr>
            <w:tcW w:w="4640" w:type="dxa"/>
          </w:tcPr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Участник:</w:t>
            </w: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_______________/………………….</w:t>
            </w: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052FD8" w:rsidRDefault="00052FD8" w:rsidP="00E85E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 Застройщика:</w:t>
            </w: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АО "Тушино 2018"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052FD8" w:rsidRDefault="00052FD8" w:rsidP="00E85E47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2FD8" w:rsidRDefault="00052FD8" w:rsidP="00E85E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_________________/</w:t>
            </w:r>
            <w:r>
              <w:rPr>
                <w:rStyle w:val="1"/>
              </w:rPr>
              <w:t>А.И. Ржавский</w:t>
            </w: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052FD8" w:rsidRDefault="00052FD8" w:rsidP="00052FD8"/>
    <w:p w:rsidR="007E575D" w:rsidRDefault="007E57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91EA8" w:rsidRPr="002C3154" w:rsidRDefault="00291EA8" w:rsidP="00291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C3154"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proofErr w:type="gramEnd"/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р и л о ж е н и е  №  </w:t>
      </w:r>
      <w:r w:rsidR="008C7BE3" w:rsidRPr="002C3154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E95F6E" w:rsidRPr="002C3154" w:rsidRDefault="00E95F6E" w:rsidP="00E95F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к Договору № </w:t>
      </w:r>
      <w:sdt>
        <w:sdtPr>
          <w:rPr>
            <w:rFonts w:ascii="Times New Roman" w:eastAsia="Times New Roman" w:hAnsi="Times New Roman" w:cs="Times New Roman"/>
            <w:bCs/>
            <w:lang w:eastAsia="ru-RU"/>
          </w:rPr>
          <w:alias w:val="мтНомерДоговора"/>
          <w:tag w:val="мтНомерДоговора"/>
          <w:id w:val="-871457880"/>
          <w:placeholder>
            <w:docPart w:val="58A333FB2F5B483D940A62C954833A72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Cs/>
              <w:lang w:eastAsia="ru-RU"/>
            </w:rPr>
            <w:t>мтНомерДоговора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 участия в долевом строительстве</w:t>
      </w:r>
    </w:p>
    <w:p w:rsidR="006E698B" w:rsidRPr="00152444" w:rsidRDefault="00E95F6E" w:rsidP="006E698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>многоквартирного жилого дома</w:t>
      </w:r>
      <w:r w:rsidR="006E698B" w:rsidRPr="002C31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91EA8" w:rsidRPr="002C3154" w:rsidRDefault="00291EA8" w:rsidP="00E95F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5244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sdt>
        <w:sdtPr>
          <w:rPr>
            <w:rFonts w:ascii="Times New Roman" w:eastAsia="Times New Roman" w:hAnsi="Times New Roman" w:cs="Times New Roman"/>
            <w:bCs/>
            <w:lang w:eastAsia="ru-RU"/>
          </w:rPr>
          <w:alias w:val="мтДатаДоговора"/>
          <w:tag w:val="мтДатаДоговора"/>
          <w:id w:val="1595663769"/>
          <w:placeholder>
            <w:docPart w:val="7C622DA3F1124793AA13C5AAE91AE37D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Cs/>
              <w:lang w:eastAsia="ru-RU"/>
            </w:rPr>
            <w:t>мтДатаДоговора</w:t>
          </w:r>
          <w:proofErr w:type="spellEnd"/>
        </w:sdtContent>
      </w:sdt>
    </w:p>
    <w:p w:rsidR="00291EA8" w:rsidRPr="002C3154" w:rsidRDefault="00291EA8" w:rsidP="00291E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B05662" w:rsidP="00B05662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РАСПОЛОЖЕНИЕ И ХАРАКТЕРИСТИКИ</w:t>
      </w:r>
      <w:r w:rsidR="00E95F6E" w:rsidRPr="002C3154">
        <w:rPr>
          <w:rFonts w:ascii="Times New Roman" w:eastAsia="Times New Roman" w:hAnsi="Times New Roman" w:cs="Times New Roman"/>
          <w:b/>
          <w:lang w:eastAsia="ru-RU"/>
        </w:rPr>
        <w:t xml:space="preserve"> ОБЪЕКТА</w:t>
      </w: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2"/>
      </w:tblGrid>
      <w:tr w:rsidR="00E95F6E" w:rsidRPr="002C3154" w:rsidTr="00A25BBF">
        <w:trPr>
          <w:trHeight w:val="5144"/>
        </w:trPr>
        <w:tc>
          <w:tcPr>
            <w:tcW w:w="9732" w:type="dxa"/>
          </w:tcPr>
          <w:p w:rsidR="00E95F6E" w:rsidRPr="002C3154" w:rsidRDefault="00E95F6E" w:rsidP="00152444">
            <w:pPr>
              <w:spacing w:after="0" w:line="240" w:lineRule="auto"/>
              <w:ind w:left="84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5F6E" w:rsidRPr="002C3154" w:rsidRDefault="00E95F6E" w:rsidP="00152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5F6E" w:rsidRDefault="00E95F6E" w:rsidP="0015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7B9A" w:rsidRDefault="00DC7B9A" w:rsidP="00DC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32686" w:rsidRPr="00DC7B9A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BC8">
              <w:rPr>
                <w:rFonts w:ascii="Times New Roman" w:eastAsia="Times New Roman" w:hAnsi="Times New Roman" w:cs="Times New Roman"/>
                <w:lang w:eastAsia="ru-RU"/>
              </w:rPr>
              <w:t xml:space="preserve">Корпус </w:t>
            </w:r>
            <w:r w:rsidR="005E7B5A" w:rsidRPr="00A24BC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24BC8">
              <w:rPr>
                <w:rFonts w:ascii="Times New Roman" w:eastAsia="Times New Roman" w:hAnsi="Times New Roman" w:cs="Times New Roman"/>
                <w:lang w:eastAsia="ru-RU"/>
              </w:rPr>
              <w:t>, Секция</w:t>
            </w: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alias w:val="мтСекцияНомер"/>
                <w:tag w:val="мтСекцияНомер"/>
                <w:id w:val="-1852628004"/>
                <w:placeholder>
                  <w:docPart w:val="D40CC81C75664D14AB8E9CC1E3D03135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мтСекцияНомер</w:t>
                </w:r>
                <w:proofErr w:type="spellEnd"/>
              </w:sdtContent>
            </w:sdt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НомерЭтажа"/>
                <w:tag w:val="мтНомерЭтажа"/>
                <w:id w:val="-2116893575"/>
                <w:placeholder>
                  <w:docPart w:val="E80549788D29412BA6E517AC5A51BE7C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мтНомерЭтажа</w:t>
                </w:r>
                <w:proofErr w:type="spellEnd"/>
              </w:sdtContent>
            </w:sdt>
            <w:r w:rsidR="00AA2F52"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>этаж, квартира №</w:t>
            </w:r>
            <w:r w:rsidR="00AA2F52" w:rsidRPr="002C315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НомерУсловный"/>
                <w:tag w:val="мтНомерУсловный"/>
                <w:id w:val="1705446678"/>
                <w:placeholder>
                  <w:docPart w:val="936315AB653C473E90DE0E1CA50831A8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мтНомерУсловный</w:t>
                </w:r>
                <w:proofErr w:type="spellEnd"/>
              </w:sdtContent>
            </w:sdt>
          </w:p>
          <w:p w:rsidR="00332686" w:rsidRPr="00136A75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квартиры (без балконов и лоджий) –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БезЛетнихПроектная"/>
                <w:tag w:val="мтПлощадьБезЛетнихПроектная"/>
                <w:id w:val="1158501983"/>
                <w:placeholder>
                  <w:docPart w:val="90893B315320421E8112AFDF73377D22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мтПлощадьБезЛетнихПроектная</w:t>
                </w:r>
                <w:proofErr w:type="spellEnd"/>
              </w:sdtContent>
            </w:sdt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 кв. м</w:t>
            </w:r>
          </w:p>
          <w:p w:rsidR="00332686" w:rsidRPr="002C3154" w:rsidRDefault="004A2305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32686"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бщая </w:t>
            </w: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приведенная </w:t>
            </w:r>
            <w:r w:rsidR="00332686"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квартиры (включая площадь балконов и лоджий с понижающим коэффициентом) -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РасчетнаяПроектная"/>
                <w:tag w:val="мтПлощадьРасчетнаяПроектная"/>
                <w:id w:val="-781191092"/>
                <w:placeholder>
                  <w:docPart w:val="302765642124493E8E35D8D420E8FD80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мтПлощадьРасчетнаяПроектная</w:t>
                </w:r>
                <w:proofErr w:type="spellEnd"/>
              </w:sdtContent>
            </w:sdt>
            <w:r w:rsidR="00332686"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кв. м.</w:t>
            </w:r>
          </w:p>
          <w:p w:rsidR="00E95F6E" w:rsidRPr="002C3154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жилая площадь –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ЖилаяДоБТИ"/>
                <w:tag w:val="мтПлощадьЖилаяДоБТИ"/>
                <w:id w:val="1124652836"/>
                <w:placeholder>
                  <w:docPart w:val="29BFCFBF0E9A42DDB1DC5D818ACDEC9E"/>
                </w:placeholder>
              </w:sdtPr>
              <w:sdtEndPr/>
              <w:sdtContent>
                <w:proofErr w:type="spellStart"/>
                <w:r w:rsidR="00AA2F52" w:rsidRPr="00DC7B9A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мтПлощадьЖилаяДоБТИ</w:t>
                </w:r>
                <w:proofErr w:type="spellEnd"/>
              </w:sdtContent>
            </w:sdt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кв. м</w:t>
            </w:r>
          </w:p>
        </w:tc>
      </w:tr>
    </w:tbl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E9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5F6E" w:rsidRPr="002C3154" w:rsidRDefault="00E95F6E" w:rsidP="00E9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5F6E" w:rsidRPr="002C3154" w:rsidRDefault="00E95F6E" w:rsidP="00E95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ПОДПИСИ СТОРОН</w:t>
      </w:r>
    </w:p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ind w:firstLine="3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05" w:type="dxa"/>
        <w:tblInd w:w="612" w:type="dxa"/>
        <w:tblLook w:val="04A0" w:firstRow="1" w:lastRow="0" w:firstColumn="1" w:lastColumn="0" w:noHBand="0" w:noVBand="1"/>
      </w:tblPr>
      <w:tblGrid>
        <w:gridCol w:w="4663"/>
        <w:gridCol w:w="4842"/>
      </w:tblGrid>
      <w:tr w:rsidR="0086519C" w:rsidRPr="006E698B" w:rsidTr="00332686">
        <w:trPr>
          <w:trHeight w:val="3197"/>
        </w:trPr>
        <w:tc>
          <w:tcPr>
            <w:tcW w:w="4663" w:type="dxa"/>
          </w:tcPr>
          <w:p w:rsidR="0086519C" w:rsidRPr="002C3154" w:rsidRDefault="0086519C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Участник:</w:t>
            </w: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2C3154" w:rsidRDefault="00D36594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ФИОПокупателя"/>
                <w:tag w:val="мтФИОПокупателя"/>
                <w:id w:val="1613860598"/>
                <w:placeholder>
                  <w:docPart w:val="7290207BB9094B95AB66961A72A5052C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мтФИОПокупателя</w:t>
                </w:r>
                <w:proofErr w:type="spellEnd"/>
              </w:sdtContent>
            </w:sdt>
          </w:p>
        </w:tc>
        <w:tc>
          <w:tcPr>
            <w:tcW w:w="4842" w:type="dxa"/>
          </w:tcPr>
          <w:p w:rsidR="0086519C" w:rsidRPr="002C3154" w:rsidRDefault="00DC0C64" w:rsidP="00DB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</w:t>
            </w:r>
            <w:r w:rsidR="0086519C"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</w:t>
            </w: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86519C"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519C" w:rsidRPr="002C3154" w:rsidRDefault="00DC0C64" w:rsidP="00DB74E3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АО «Тушино 2018»</w:t>
            </w:r>
          </w:p>
          <w:p w:rsidR="0086519C" w:rsidRPr="002C3154" w:rsidRDefault="0086519C" w:rsidP="00DB74E3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6519C" w:rsidRPr="002C3154" w:rsidRDefault="0086519C" w:rsidP="00DB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6519C" w:rsidRPr="002C3154" w:rsidRDefault="00277150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_________________/</w:t>
            </w:r>
            <w:r w:rsidRPr="009F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 Ржавский</w:t>
            </w:r>
          </w:p>
          <w:p w:rsidR="0086519C" w:rsidRPr="006E698B" w:rsidRDefault="0086519C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291EA8" w:rsidRPr="00291EA8" w:rsidRDefault="00291EA8" w:rsidP="00291EA8">
      <w:pPr>
        <w:autoSpaceDE w:val="0"/>
        <w:autoSpaceDN w:val="0"/>
        <w:adjustRightInd w:val="0"/>
        <w:spacing w:after="0" w:line="240" w:lineRule="auto"/>
        <w:ind w:firstLine="3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291EA8" w:rsidRPr="0029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8"/>
    <w:rsid w:val="0000286F"/>
    <w:rsid w:val="00005DC8"/>
    <w:rsid w:val="00022739"/>
    <w:rsid w:val="00044E3B"/>
    <w:rsid w:val="00052FD8"/>
    <w:rsid w:val="000A1E74"/>
    <w:rsid w:val="000A5291"/>
    <w:rsid w:val="000C02C8"/>
    <w:rsid w:val="000D12DA"/>
    <w:rsid w:val="000D29CE"/>
    <w:rsid w:val="000D544C"/>
    <w:rsid w:val="000E6DA7"/>
    <w:rsid w:val="000F0155"/>
    <w:rsid w:val="000F0F8F"/>
    <w:rsid w:val="000F32D5"/>
    <w:rsid w:val="00102CA1"/>
    <w:rsid w:val="00136A75"/>
    <w:rsid w:val="0014223C"/>
    <w:rsid w:val="00143FD6"/>
    <w:rsid w:val="00151C93"/>
    <w:rsid w:val="00152444"/>
    <w:rsid w:val="001675B8"/>
    <w:rsid w:val="001721DB"/>
    <w:rsid w:val="00181903"/>
    <w:rsid w:val="001833EC"/>
    <w:rsid w:val="001926D4"/>
    <w:rsid w:val="001A75D9"/>
    <w:rsid w:val="001B0026"/>
    <w:rsid w:val="001D5AAD"/>
    <w:rsid w:val="001D7AAF"/>
    <w:rsid w:val="001F3465"/>
    <w:rsid w:val="0023087F"/>
    <w:rsid w:val="00246FAD"/>
    <w:rsid w:val="00247160"/>
    <w:rsid w:val="00270655"/>
    <w:rsid w:val="00277150"/>
    <w:rsid w:val="00280250"/>
    <w:rsid w:val="00282F6E"/>
    <w:rsid w:val="00291EA8"/>
    <w:rsid w:val="002A655B"/>
    <w:rsid w:val="002B2BC0"/>
    <w:rsid w:val="002C3154"/>
    <w:rsid w:val="003074FC"/>
    <w:rsid w:val="00311252"/>
    <w:rsid w:val="00312E33"/>
    <w:rsid w:val="00316FAC"/>
    <w:rsid w:val="00332686"/>
    <w:rsid w:val="0034509E"/>
    <w:rsid w:val="0035492A"/>
    <w:rsid w:val="00371222"/>
    <w:rsid w:val="00383230"/>
    <w:rsid w:val="003B0F08"/>
    <w:rsid w:val="003C2C21"/>
    <w:rsid w:val="003D3EAD"/>
    <w:rsid w:val="003E2E12"/>
    <w:rsid w:val="004006DE"/>
    <w:rsid w:val="00406F57"/>
    <w:rsid w:val="00416B04"/>
    <w:rsid w:val="004175E4"/>
    <w:rsid w:val="0043307C"/>
    <w:rsid w:val="00440876"/>
    <w:rsid w:val="00457B45"/>
    <w:rsid w:val="00494BFF"/>
    <w:rsid w:val="004A2305"/>
    <w:rsid w:val="004B151D"/>
    <w:rsid w:val="004D7831"/>
    <w:rsid w:val="004E76F3"/>
    <w:rsid w:val="004F1783"/>
    <w:rsid w:val="00521E54"/>
    <w:rsid w:val="005240C3"/>
    <w:rsid w:val="005636C8"/>
    <w:rsid w:val="005A1DB1"/>
    <w:rsid w:val="005A4CBB"/>
    <w:rsid w:val="005C3119"/>
    <w:rsid w:val="005D214A"/>
    <w:rsid w:val="005E4E78"/>
    <w:rsid w:val="005E7B5A"/>
    <w:rsid w:val="006111C7"/>
    <w:rsid w:val="00613C4C"/>
    <w:rsid w:val="006400C6"/>
    <w:rsid w:val="006405AA"/>
    <w:rsid w:val="00657BBA"/>
    <w:rsid w:val="00660C9C"/>
    <w:rsid w:val="00667322"/>
    <w:rsid w:val="006A5E5E"/>
    <w:rsid w:val="006A627A"/>
    <w:rsid w:val="006B3824"/>
    <w:rsid w:val="006B5172"/>
    <w:rsid w:val="006C0F7D"/>
    <w:rsid w:val="006C19A7"/>
    <w:rsid w:val="006D7D0A"/>
    <w:rsid w:val="006E698B"/>
    <w:rsid w:val="006F106F"/>
    <w:rsid w:val="00717163"/>
    <w:rsid w:val="007231D3"/>
    <w:rsid w:val="00737323"/>
    <w:rsid w:val="00750304"/>
    <w:rsid w:val="00750CF2"/>
    <w:rsid w:val="00760669"/>
    <w:rsid w:val="00762759"/>
    <w:rsid w:val="00764CF7"/>
    <w:rsid w:val="00773C61"/>
    <w:rsid w:val="00776F10"/>
    <w:rsid w:val="00783214"/>
    <w:rsid w:val="00790CEE"/>
    <w:rsid w:val="0079217A"/>
    <w:rsid w:val="00795950"/>
    <w:rsid w:val="00796627"/>
    <w:rsid w:val="007A50E0"/>
    <w:rsid w:val="007B30B9"/>
    <w:rsid w:val="007B496F"/>
    <w:rsid w:val="007C1DE7"/>
    <w:rsid w:val="007D5E79"/>
    <w:rsid w:val="007E1035"/>
    <w:rsid w:val="007E575D"/>
    <w:rsid w:val="007F0278"/>
    <w:rsid w:val="007F1160"/>
    <w:rsid w:val="008019E3"/>
    <w:rsid w:val="008067CE"/>
    <w:rsid w:val="008070AA"/>
    <w:rsid w:val="0080787A"/>
    <w:rsid w:val="00831001"/>
    <w:rsid w:val="008409C2"/>
    <w:rsid w:val="00852B01"/>
    <w:rsid w:val="0086519C"/>
    <w:rsid w:val="00866D00"/>
    <w:rsid w:val="00867F5A"/>
    <w:rsid w:val="00867FB7"/>
    <w:rsid w:val="00886D38"/>
    <w:rsid w:val="008954E0"/>
    <w:rsid w:val="008C34F3"/>
    <w:rsid w:val="008C7BE3"/>
    <w:rsid w:val="008D2DCB"/>
    <w:rsid w:val="008F008A"/>
    <w:rsid w:val="008F1864"/>
    <w:rsid w:val="008F6E14"/>
    <w:rsid w:val="00905E5C"/>
    <w:rsid w:val="0094592E"/>
    <w:rsid w:val="00951D94"/>
    <w:rsid w:val="00962FDD"/>
    <w:rsid w:val="00980C37"/>
    <w:rsid w:val="00981D3C"/>
    <w:rsid w:val="009A039C"/>
    <w:rsid w:val="009B5A9B"/>
    <w:rsid w:val="009B771E"/>
    <w:rsid w:val="009C4BC8"/>
    <w:rsid w:val="009C5132"/>
    <w:rsid w:val="009C7AAF"/>
    <w:rsid w:val="009D1DB8"/>
    <w:rsid w:val="009F041F"/>
    <w:rsid w:val="009F37FD"/>
    <w:rsid w:val="00A0087A"/>
    <w:rsid w:val="00A14DF1"/>
    <w:rsid w:val="00A16977"/>
    <w:rsid w:val="00A1741B"/>
    <w:rsid w:val="00A24BC8"/>
    <w:rsid w:val="00A25BBF"/>
    <w:rsid w:val="00A3025A"/>
    <w:rsid w:val="00A35E56"/>
    <w:rsid w:val="00A433CF"/>
    <w:rsid w:val="00A510E1"/>
    <w:rsid w:val="00A553B6"/>
    <w:rsid w:val="00A66AD4"/>
    <w:rsid w:val="00A85FE4"/>
    <w:rsid w:val="00A94D70"/>
    <w:rsid w:val="00AA2F52"/>
    <w:rsid w:val="00AA6181"/>
    <w:rsid w:val="00AB032D"/>
    <w:rsid w:val="00AB0F27"/>
    <w:rsid w:val="00AB2100"/>
    <w:rsid w:val="00AB2E5D"/>
    <w:rsid w:val="00AB7615"/>
    <w:rsid w:val="00AC4905"/>
    <w:rsid w:val="00AD2274"/>
    <w:rsid w:val="00AE4915"/>
    <w:rsid w:val="00AF39DF"/>
    <w:rsid w:val="00AF6952"/>
    <w:rsid w:val="00B05662"/>
    <w:rsid w:val="00B2188A"/>
    <w:rsid w:val="00B45125"/>
    <w:rsid w:val="00B537AC"/>
    <w:rsid w:val="00B5585B"/>
    <w:rsid w:val="00B75E11"/>
    <w:rsid w:val="00BB1EAA"/>
    <w:rsid w:val="00BB4CC4"/>
    <w:rsid w:val="00BE0D6C"/>
    <w:rsid w:val="00BE1BED"/>
    <w:rsid w:val="00BE4213"/>
    <w:rsid w:val="00BF0823"/>
    <w:rsid w:val="00BF0947"/>
    <w:rsid w:val="00BF39D7"/>
    <w:rsid w:val="00BF482B"/>
    <w:rsid w:val="00C071C5"/>
    <w:rsid w:val="00C14BBB"/>
    <w:rsid w:val="00C37EBF"/>
    <w:rsid w:val="00C47627"/>
    <w:rsid w:val="00C73271"/>
    <w:rsid w:val="00C74A7F"/>
    <w:rsid w:val="00C778F3"/>
    <w:rsid w:val="00C83652"/>
    <w:rsid w:val="00C84063"/>
    <w:rsid w:val="00C84AB7"/>
    <w:rsid w:val="00C87850"/>
    <w:rsid w:val="00C92BA5"/>
    <w:rsid w:val="00CA03B3"/>
    <w:rsid w:val="00CA0517"/>
    <w:rsid w:val="00CA293C"/>
    <w:rsid w:val="00CB1601"/>
    <w:rsid w:val="00CB3E42"/>
    <w:rsid w:val="00CB7E1F"/>
    <w:rsid w:val="00CC2132"/>
    <w:rsid w:val="00CD231C"/>
    <w:rsid w:val="00CD7CB1"/>
    <w:rsid w:val="00CE3648"/>
    <w:rsid w:val="00CE7ED8"/>
    <w:rsid w:val="00CF0AAE"/>
    <w:rsid w:val="00CF2440"/>
    <w:rsid w:val="00CF4291"/>
    <w:rsid w:val="00D0527F"/>
    <w:rsid w:val="00D05859"/>
    <w:rsid w:val="00D3208A"/>
    <w:rsid w:val="00D32372"/>
    <w:rsid w:val="00D36594"/>
    <w:rsid w:val="00D511A8"/>
    <w:rsid w:val="00D66D63"/>
    <w:rsid w:val="00D766B6"/>
    <w:rsid w:val="00D77735"/>
    <w:rsid w:val="00D85E7A"/>
    <w:rsid w:val="00D916BD"/>
    <w:rsid w:val="00D92A7C"/>
    <w:rsid w:val="00DA0E1E"/>
    <w:rsid w:val="00DB664F"/>
    <w:rsid w:val="00DB74E3"/>
    <w:rsid w:val="00DC0C64"/>
    <w:rsid w:val="00DC4245"/>
    <w:rsid w:val="00DC5C5D"/>
    <w:rsid w:val="00DC7B9A"/>
    <w:rsid w:val="00DD2641"/>
    <w:rsid w:val="00DD7542"/>
    <w:rsid w:val="00DE69C2"/>
    <w:rsid w:val="00DF0D72"/>
    <w:rsid w:val="00DF53C0"/>
    <w:rsid w:val="00E02CC2"/>
    <w:rsid w:val="00E21E03"/>
    <w:rsid w:val="00E349AA"/>
    <w:rsid w:val="00E40BF6"/>
    <w:rsid w:val="00E4600E"/>
    <w:rsid w:val="00E50C37"/>
    <w:rsid w:val="00E51CA4"/>
    <w:rsid w:val="00E66982"/>
    <w:rsid w:val="00E74A89"/>
    <w:rsid w:val="00E9064D"/>
    <w:rsid w:val="00E92DB3"/>
    <w:rsid w:val="00E95F6E"/>
    <w:rsid w:val="00EA0BA6"/>
    <w:rsid w:val="00EC5281"/>
    <w:rsid w:val="00ED38F6"/>
    <w:rsid w:val="00EF2635"/>
    <w:rsid w:val="00F00BD1"/>
    <w:rsid w:val="00F022E6"/>
    <w:rsid w:val="00F07361"/>
    <w:rsid w:val="00F1035F"/>
    <w:rsid w:val="00F6220A"/>
    <w:rsid w:val="00F62455"/>
    <w:rsid w:val="00F64A5F"/>
    <w:rsid w:val="00F672B3"/>
    <w:rsid w:val="00F73102"/>
    <w:rsid w:val="00F8475A"/>
    <w:rsid w:val="00F920A1"/>
    <w:rsid w:val="00F9214B"/>
    <w:rsid w:val="00FA07FD"/>
    <w:rsid w:val="00FB1DC2"/>
    <w:rsid w:val="00FC6ECA"/>
    <w:rsid w:val="00FC7240"/>
    <w:rsid w:val="00FE1B3A"/>
    <w:rsid w:val="00FF0B8F"/>
    <w:rsid w:val="00FF3DB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291EA8"/>
    <w:pPr>
      <w:tabs>
        <w:tab w:val="num" w:pos="360"/>
      </w:tabs>
      <w:spacing w:after="160" w:line="240" w:lineRule="exac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3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B2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2E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2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2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2E5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16B04"/>
    <w:rPr>
      <w:color w:val="0000FF" w:themeColor="hyperlink"/>
      <w:u w:val="single"/>
    </w:rPr>
  </w:style>
  <w:style w:type="character" w:customStyle="1" w:styleId="1">
    <w:name w:val="Стиль1"/>
    <w:basedOn w:val="a0"/>
    <w:uiPriority w:val="1"/>
    <w:rsid w:val="00052FD8"/>
    <w:rPr>
      <w:rFonts w:ascii="Times New Roman" w:hAnsi="Times New Roman"/>
      <w:b/>
      <w:sz w:val="22"/>
    </w:rPr>
  </w:style>
  <w:style w:type="paragraph" w:styleId="ac">
    <w:name w:val="Revision"/>
    <w:hidden/>
    <w:uiPriority w:val="99"/>
    <w:semiHidden/>
    <w:rsid w:val="00762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291EA8"/>
    <w:pPr>
      <w:tabs>
        <w:tab w:val="num" w:pos="360"/>
      </w:tabs>
      <w:spacing w:after="160" w:line="240" w:lineRule="exac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3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B2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2E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2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2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2E5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16B04"/>
    <w:rPr>
      <w:color w:val="0000FF" w:themeColor="hyperlink"/>
      <w:u w:val="single"/>
    </w:rPr>
  </w:style>
  <w:style w:type="character" w:customStyle="1" w:styleId="1">
    <w:name w:val="Стиль1"/>
    <w:basedOn w:val="a0"/>
    <w:uiPriority w:val="1"/>
    <w:rsid w:val="00052FD8"/>
    <w:rPr>
      <w:rFonts w:ascii="Times New Roman" w:hAnsi="Times New Roman"/>
      <w:b/>
      <w:sz w:val="22"/>
    </w:rPr>
  </w:style>
  <w:style w:type="paragraph" w:styleId="ac">
    <w:name w:val="Revision"/>
    <w:hidden/>
    <w:uiPriority w:val="99"/>
    <w:semiHidden/>
    <w:rsid w:val="00762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115C178DC84A5AB1486521D391F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83274-997F-4B6B-A95C-7A5755FF44D4}"/>
      </w:docPartPr>
      <w:docPartBody>
        <w:p w:rsidR="005468CB" w:rsidRDefault="00841B0D" w:rsidP="00841B0D">
          <w:pPr>
            <w:pStyle w:val="6E115C178DC84A5AB1486521D391FAF7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C4D4E28C0148AABACEB4455481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0C99A-682C-4668-8CCC-B208E436E0A4}"/>
      </w:docPartPr>
      <w:docPartBody>
        <w:p w:rsidR="005468CB" w:rsidRDefault="00841B0D" w:rsidP="00841B0D">
          <w:pPr>
            <w:pStyle w:val="D4C4D4E28C0148AABACEB44554814F5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CA19B7044460789F6C7D7B60C2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55BCB-6828-44B8-A1C8-556A1E95B0A8}"/>
      </w:docPartPr>
      <w:docPartBody>
        <w:p w:rsidR="005468CB" w:rsidRDefault="00841B0D" w:rsidP="00841B0D">
          <w:pPr>
            <w:pStyle w:val="A28CA19B7044460789F6C7D7B60C2C7F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700E77618F4F0EAA95DDEAC8AF2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39DAD-2EC9-4E41-A47D-8799988587C2}"/>
      </w:docPartPr>
      <w:docPartBody>
        <w:p w:rsidR="005468CB" w:rsidRDefault="00841B0D" w:rsidP="00841B0D">
          <w:pPr>
            <w:pStyle w:val="F1700E77618F4F0EAA95DDEAC8AF22A1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441B5562354E3A8E152C6D67780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A9778-EAC0-44EE-91AF-B80F76D0C07E}"/>
      </w:docPartPr>
      <w:docPartBody>
        <w:p w:rsidR="005468CB" w:rsidRDefault="00841B0D" w:rsidP="00841B0D">
          <w:pPr>
            <w:pStyle w:val="43441B5562354E3A8E152C6D67780DE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8154F2F6D442849EC0ADD40891E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A7B70-5A1B-4D98-B994-3E2EA23836DC}"/>
      </w:docPartPr>
      <w:docPartBody>
        <w:p w:rsidR="005468CB" w:rsidRDefault="00841B0D" w:rsidP="00841B0D">
          <w:pPr>
            <w:pStyle w:val="8D8154F2F6D442849EC0ADD40891ED5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1F99EBB874EC2A10148C8B83B8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BC631-AD5E-4981-8E96-C779DFF29543}"/>
      </w:docPartPr>
      <w:docPartBody>
        <w:p w:rsidR="005468CB" w:rsidRDefault="00841B0D" w:rsidP="00841B0D">
          <w:pPr>
            <w:pStyle w:val="A511F99EBB874EC2A10148C8B83B848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DDBFF44B64A6486FD040CA873C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A6AAB-D68F-415F-BD90-4C72EC3D57CD}"/>
      </w:docPartPr>
      <w:docPartBody>
        <w:p w:rsidR="005468CB" w:rsidRDefault="00841B0D" w:rsidP="00841B0D">
          <w:pPr>
            <w:pStyle w:val="A0DDDBFF44B64A6486FD040CA873C67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2F371C3FCC453E93E57BD264E2B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1D09-5574-4E75-B925-D3FA3DB8FE5F}"/>
      </w:docPartPr>
      <w:docPartBody>
        <w:p w:rsidR="005468CB" w:rsidRDefault="00841B0D" w:rsidP="00841B0D">
          <w:pPr>
            <w:pStyle w:val="722F371C3FCC453E93E57BD264E2BAB9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C5A72FA5247E5929F8821569C6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BB551-98D4-4570-922A-2BBB446CA6B2}"/>
      </w:docPartPr>
      <w:docPartBody>
        <w:p w:rsidR="005468CB" w:rsidRDefault="00841B0D" w:rsidP="00841B0D">
          <w:pPr>
            <w:pStyle w:val="9C1C5A72FA5247E5929F8821569C673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ADC9B2BE9841DBBEECB9502D7C4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622F0-2EEB-4E9D-9922-103E3CDD91B9}"/>
      </w:docPartPr>
      <w:docPartBody>
        <w:p w:rsidR="005468CB" w:rsidRDefault="00841B0D" w:rsidP="00841B0D">
          <w:pPr>
            <w:pStyle w:val="E2ADC9B2BE9841DBBEECB9502D7C4051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092A5D032C4DA2A9A404621F8B0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0BEF1-E6DE-4644-8F8C-AD03FAC6B0E9}"/>
      </w:docPartPr>
      <w:docPartBody>
        <w:p w:rsidR="005468CB" w:rsidRDefault="00841B0D" w:rsidP="00841B0D">
          <w:pPr>
            <w:pStyle w:val="E9092A5D032C4DA2A9A404621F8B0A9E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B5C5DF7674E08834047CF4BFB9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6ADCD-13ED-4C90-9685-424E5DEB2E3F}"/>
      </w:docPartPr>
      <w:docPartBody>
        <w:p w:rsidR="005468CB" w:rsidRDefault="00841B0D" w:rsidP="00841B0D">
          <w:pPr>
            <w:pStyle w:val="5FFB5C5DF7674E08834047CF4BFB968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1CD3F5DEA84001AD03B2BAA9758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36D53-8D59-454A-86C6-A426E0A0EC09}"/>
      </w:docPartPr>
      <w:docPartBody>
        <w:p w:rsidR="005468CB" w:rsidRDefault="00841B0D" w:rsidP="00841B0D">
          <w:pPr>
            <w:pStyle w:val="C71CD3F5DEA84001AD03B2BAA9758BCB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2315933E9A45C19F46DFB029C6B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66A47-0152-4952-AD98-A63C2ADE5338}"/>
      </w:docPartPr>
      <w:docPartBody>
        <w:p w:rsidR="005468CB" w:rsidRDefault="00841B0D" w:rsidP="00841B0D">
          <w:pPr>
            <w:pStyle w:val="1D2315933E9A45C19F46DFB029C6B15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A449B2CABE41EDAEDB0AFC37E29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5F934-73A2-4502-A7B9-02664288AAA2}"/>
      </w:docPartPr>
      <w:docPartBody>
        <w:p w:rsidR="005468CB" w:rsidRDefault="00841B0D" w:rsidP="00841B0D">
          <w:pPr>
            <w:pStyle w:val="B2A449B2CABE41EDAEDB0AFC37E29ED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FFB8907CD447EEB40E3BE185D49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589C3-C81E-437E-911B-1CCCF777441A}"/>
      </w:docPartPr>
      <w:docPartBody>
        <w:p w:rsidR="005468CB" w:rsidRDefault="00841B0D" w:rsidP="00841B0D">
          <w:pPr>
            <w:pStyle w:val="57FFB8907CD447EEB40E3BE185D49CE7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E17DEBDA0C41629DB84A5C98491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45F6F-1F85-463C-BC83-EEDB5AE696B3}"/>
      </w:docPartPr>
      <w:docPartBody>
        <w:p w:rsidR="005468CB" w:rsidRDefault="00841B0D" w:rsidP="00841B0D">
          <w:pPr>
            <w:pStyle w:val="69E17DEBDA0C41629DB84A5C984915B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B263E4F1C74F58B6D0E7BD8FD15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23474-C9D0-4029-8F39-8AB5CD2FC3B1}"/>
      </w:docPartPr>
      <w:docPartBody>
        <w:p w:rsidR="005468CB" w:rsidRDefault="00841B0D" w:rsidP="00841B0D">
          <w:pPr>
            <w:pStyle w:val="85B263E4F1C74F58B6D0E7BD8FD1564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73E8CEBCDA4C91BAA42C0A761A9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5429C-2157-491C-A8CA-966DD54334AC}"/>
      </w:docPartPr>
      <w:docPartBody>
        <w:p w:rsidR="005468CB" w:rsidRDefault="00841B0D" w:rsidP="00841B0D">
          <w:pPr>
            <w:pStyle w:val="F973E8CEBCDA4C91BAA42C0A761A9778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062BD436AE4E69BBCB50F3753BA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8E89E-6BA8-44C4-A112-E55768EDC91C}"/>
      </w:docPartPr>
      <w:docPartBody>
        <w:p w:rsidR="005468CB" w:rsidRDefault="00841B0D" w:rsidP="00841B0D">
          <w:pPr>
            <w:pStyle w:val="73062BD436AE4E69BBCB50F3753BAFD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FA0FCD1224509B1A40D2EE594B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A375E-0AA5-4A26-AAD4-3D6867465627}"/>
      </w:docPartPr>
      <w:docPartBody>
        <w:p w:rsidR="005468CB" w:rsidRDefault="00841B0D" w:rsidP="00841B0D">
          <w:pPr>
            <w:pStyle w:val="39EFA0FCD1224509B1A40D2EE594BF5F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4B3EA300D2418BB0353AB750F1BF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5A96D-C292-4E90-994D-1C906DF2868B}"/>
      </w:docPartPr>
      <w:docPartBody>
        <w:p w:rsidR="005468CB" w:rsidRDefault="00841B0D" w:rsidP="00841B0D">
          <w:pPr>
            <w:pStyle w:val="434B3EA300D2418BB0353AB750F1BFC9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A333FB2F5B483D940A62C954833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451B8-F534-469A-9F80-AC0283E75932}"/>
      </w:docPartPr>
      <w:docPartBody>
        <w:p w:rsidR="005468CB" w:rsidRDefault="00841B0D" w:rsidP="00841B0D">
          <w:pPr>
            <w:pStyle w:val="58A333FB2F5B483D940A62C954833A7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22DA3F1124793AA13C5AAE91AE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38708-CBCD-4C9A-9527-6024F01A0C53}"/>
      </w:docPartPr>
      <w:docPartBody>
        <w:p w:rsidR="005468CB" w:rsidRDefault="00841B0D" w:rsidP="00841B0D">
          <w:pPr>
            <w:pStyle w:val="7C622DA3F1124793AA13C5AAE91AE37D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CC81C75664D14AB8E9CC1E3D03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EF242-04A1-4C4E-975B-05F1B487900E}"/>
      </w:docPartPr>
      <w:docPartBody>
        <w:p w:rsidR="005468CB" w:rsidRDefault="00841B0D" w:rsidP="00841B0D">
          <w:pPr>
            <w:pStyle w:val="D40CC81C75664D14AB8E9CC1E3D03135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0549788D29412BA6E517AC5A51B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17498-DE70-4C0C-84DB-6BC072B2C5F5}"/>
      </w:docPartPr>
      <w:docPartBody>
        <w:p w:rsidR="005468CB" w:rsidRDefault="00841B0D" w:rsidP="00841B0D">
          <w:pPr>
            <w:pStyle w:val="E80549788D29412BA6E517AC5A51BE7C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6315AB653C473E90DE0E1CA508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D2940-C4F1-4035-906F-C18A2A22F920}"/>
      </w:docPartPr>
      <w:docPartBody>
        <w:p w:rsidR="005468CB" w:rsidRDefault="00841B0D" w:rsidP="00841B0D">
          <w:pPr>
            <w:pStyle w:val="936315AB653C473E90DE0E1CA50831A8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93B315320421E8112AFDF73377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EB2F3-40CA-4D18-B87E-1F6794EF3DE3}"/>
      </w:docPartPr>
      <w:docPartBody>
        <w:p w:rsidR="005468CB" w:rsidRDefault="00841B0D" w:rsidP="00841B0D">
          <w:pPr>
            <w:pStyle w:val="90893B315320421E8112AFDF73377D2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2765642124493E8E35D8D420E8F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0EC35-7EC6-404B-B831-A93D3E710269}"/>
      </w:docPartPr>
      <w:docPartBody>
        <w:p w:rsidR="005468CB" w:rsidRDefault="00841B0D" w:rsidP="00841B0D">
          <w:pPr>
            <w:pStyle w:val="302765642124493E8E35D8D420E8FD80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BFCFBF0E9A42DDB1DC5D818ACDE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BB6B3-86B5-4B0E-B012-FC110C25E8B0}"/>
      </w:docPartPr>
      <w:docPartBody>
        <w:p w:rsidR="005468CB" w:rsidRDefault="00841B0D" w:rsidP="00841B0D">
          <w:pPr>
            <w:pStyle w:val="29BFCFBF0E9A42DDB1DC5D818ACDEC9E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90207BB9094B95AB66961A72A50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B9E14-5A5B-44ED-8064-5CA92ED69F1D}"/>
      </w:docPartPr>
      <w:docPartBody>
        <w:p w:rsidR="005468CB" w:rsidRDefault="00841B0D" w:rsidP="00841B0D">
          <w:pPr>
            <w:pStyle w:val="7290207BB9094B95AB66961A72A5052C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21191C27034C1BABE173BC32BF3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3951D-02E9-474D-8EF7-E7812B33B7D5}"/>
      </w:docPartPr>
      <w:docPartBody>
        <w:p w:rsidR="00F54A4B" w:rsidRDefault="00912DFC" w:rsidP="00912DFC">
          <w:pPr>
            <w:pStyle w:val="4821191C27034C1BABE173BC32BF3913"/>
          </w:pPr>
          <w:r w:rsidRPr="009922F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D"/>
    <w:rsid w:val="001C64D2"/>
    <w:rsid w:val="004526EB"/>
    <w:rsid w:val="005468CB"/>
    <w:rsid w:val="00841B0D"/>
    <w:rsid w:val="00912DFC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rsid w:val="001C64D2"/>
    <w:rPr>
      <w:color w:val="808080"/>
    </w:rPr>
  </w:style>
  <w:style w:type="paragraph" w:customStyle="1" w:styleId="6E115C178DC84A5AB1486521D391FAF7">
    <w:name w:val="6E115C178DC84A5AB1486521D391FAF7"/>
    <w:rsid w:val="00841B0D"/>
  </w:style>
  <w:style w:type="paragraph" w:customStyle="1" w:styleId="D4C4D4E28C0148AABACEB44554814F53">
    <w:name w:val="D4C4D4E28C0148AABACEB44554814F53"/>
    <w:rsid w:val="00841B0D"/>
  </w:style>
  <w:style w:type="paragraph" w:customStyle="1" w:styleId="A28CA19B7044460789F6C7D7B60C2C7F">
    <w:name w:val="A28CA19B7044460789F6C7D7B60C2C7F"/>
    <w:rsid w:val="00841B0D"/>
  </w:style>
  <w:style w:type="paragraph" w:customStyle="1" w:styleId="970AA376A5254D7D8F1170878674AB68">
    <w:name w:val="970AA376A5254D7D8F1170878674AB68"/>
    <w:rsid w:val="00841B0D"/>
  </w:style>
  <w:style w:type="paragraph" w:customStyle="1" w:styleId="F08D3DB438D6402DB8ADE439928913C0">
    <w:name w:val="F08D3DB438D6402DB8ADE439928913C0"/>
    <w:rsid w:val="00841B0D"/>
  </w:style>
  <w:style w:type="paragraph" w:customStyle="1" w:styleId="08D704E159084547875819620F5E6FB5">
    <w:name w:val="08D704E159084547875819620F5E6FB5"/>
    <w:rsid w:val="00841B0D"/>
  </w:style>
  <w:style w:type="paragraph" w:customStyle="1" w:styleId="F1700E77618F4F0EAA95DDEAC8AF22A1">
    <w:name w:val="F1700E77618F4F0EAA95DDEAC8AF22A1"/>
    <w:rsid w:val="00841B0D"/>
  </w:style>
  <w:style w:type="paragraph" w:customStyle="1" w:styleId="43441B5562354E3A8E152C6D67780DEA">
    <w:name w:val="43441B5562354E3A8E152C6D67780DEA"/>
    <w:rsid w:val="00841B0D"/>
  </w:style>
  <w:style w:type="paragraph" w:customStyle="1" w:styleId="3AC282EF6F704F73AADB2612FDB3D8D1">
    <w:name w:val="3AC282EF6F704F73AADB2612FDB3D8D1"/>
    <w:rsid w:val="00841B0D"/>
  </w:style>
  <w:style w:type="paragraph" w:customStyle="1" w:styleId="8D8154F2F6D442849EC0ADD40891ED53">
    <w:name w:val="8D8154F2F6D442849EC0ADD40891ED53"/>
    <w:rsid w:val="00841B0D"/>
  </w:style>
  <w:style w:type="paragraph" w:customStyle="1" w:styleId="A511F99EBB874EC2A10148C8B83B8482">
    <w:name w:val="A511F99EBB874EC2A10148C8B83B8482"/>
    <w:rsid w:val="00841B0D"/>
  </w:style>
  <w:style w:type="paragraph" w:customStyle="1" w:styleId="A0DDDBFF44B64A6486FD040CA873C673">
    <w:name w:val="A0DDDBFF44B64A6486FD040CA873C673"/>
    <w:rsid w:val="00841B0D"/>
  </w:style>
  <w:style w:type="paragraph" w:customStyle="1" w:styleId="722F371C3FCC453E93E57BD264E2BAB9">
    <w:name w:val="722F371C3FCC453E93E57BD264E2BAB9"/>
    <w:rsid w:val="00841B0D"/>
  </w:style>
  <w:style w:type="paragraph" w:customStyle="1" w:styleId="9C1C5A72FA5247E5929F8821569C673A">
    <w:name w:val="9C1C5A72FA5247E5929F8821569C673A"/>
    <w:rsid w:val="00841B0D"/>
  </w:style>
  <w:style w:type="paragraph" w:customStyle="1" w:styleId="E2ADC9B2BE9841DBBEECB9502D7C4051">
    <w:name w:val="E2ADC9B2BE9841DBBEECB9502D7C4051"/>
    <w:rsid w:val="00841B0D"/>
  </w:style>
  <w:style w:type="paragraph" w:customStyle="1" w:styleId="E9092A5D032C4DA2A9A404621F8B0A9E">
    <w:name w:val="E9092A5D032C4DA2A9A404621F8B0A9E"/>
    <w:rsid w:val="00841B0D"/>
  </w:style>
  <w:style w:type="paragraph" w:customStyle="1" w:styleId="5FFB5C5DF7674E08834047CF4BFB968A">
    <w:name w:val="5FFB5C5DF7674E08834047CF4BFB968A"/>
    <w:rsid w:val="00841B0D"/>
  </w:style>
  <w:style w:type="paragraph" w:customStyle="1" w:styleId="C71CD3F5DEA84001AD03B2BAA9758BCB">
    <w:name w:val="C71CD3F5DEA84001AD03B2BAA9758BCB"/>
    <w:rsid w:val="00841B0D"/>
  </w:style>
  <w:style w:type="paragraph" w:customStyle="1" w:styleId="1D2315933E9A45C19F46DFB029C6B153">
    <w:name w:val="1D2315933E9A45C19F46DFB029C6B153"/>
    <w:rsid w:val="00841B0D"/>
  </w:style>
  <w:style w:type="paragraph" w:customStyle="1" w:styleId="B2A449B2CABE41EDAEDB0AFC37E29EDA">
    <w:name w:val="B2A449B2CABE41EDAEDB0AFC37E29EDA"/>
    <w:rsid w:val="00841B0D"/>
  </w:style>
  <w:style w:type="paragraph" w:customStyle="1" w:styleId="57FFB8907CD447EEB40E3BE185D49CE7">
    <w:name w:val="57FFB8907CD447EEB40E3BE185D49CE7"/>
    <w:rsid w:val="00841B0D"/>
  </w:style>
  <w:style w:type="paragraph" w:customStyle="1" w:styleId="69E17DEBDA0C41629DB84A5C984915BA">
    <w:name w:val="69E17DEBDA0C41629DB84A5C984915BA"/>
    <w:rsid w:val="00841B0D"/>
  </w:style>
  <w:style w:type="paragraph" w:customStyle="1" w:styleId="85B263E4F1C74F58B6D0E7BD8FD1564A">
    <w:name w:val="85B263E4F1C74F58B6D0E7BD8FD1564A"/>
    <w:rsid w:val="00841B0D"/>
  </w:style>
  <w:style w:type="paragraph" w:customStyle="1" w:styleId="F973E8CEBCDA4C91BAA42C0A761A9778">
    <w:name w:val="F973E8CEBCDA4C91BAA42C0A761A9778"/>
    <w:rsid w:val="00841B0D"/>
  </w:style>
  <w:style w:type="paragraph" w:customStyle="1" w:styleId="73062BD436AE4E69BBCB50F3753BAFDA">
    <w:name w:val="73062BD436AE4E69BBCB50F3753BAFDA"/>
    <w:rsid w:val="00841B0D"/>
  </w:style>
  <w:style w:type="paragraph" w:customStyle="1" w:styleId="39EFA0FCD1224509B1A40D2EE594BF5F">
    <w:name w:val="39EFA0FCD1224509B1A40D2EE594BF5F"/>
    <w:rsid w:val="00841B0D"/>
  </w:style>
  <w:style w:type="paragraph" w:customStyle="1" w:styleId="B0D5D535439A4463BE18A5274386610C">
    <w:name w:val="B0D5D535439A4463BE18A5274386610C"/>
    <w:rsid w:val="00841B0D"/>
  </w:style>
  <w:style w:type="paragraph" w:customStyle="1" w:styleId="3824D377977B4335B16EF39FF2262F6E">
    <w:name w:val="3824D377977B4335B16EF39FF2262F6E"/>
    <w:rsid w:val="00841B0D"/>
  </w:style>
  <w:style w:type="paragraph" w:customStyle="1" w:styleId="434B3EA300D2418BB0353AB750F1BFC9">
    <w:name w:val="434B3EA300D2418BB0353AB750F1BFC9"/>
    <w:rsid w:val="00841B0D"/>
  </w:style>
  <w:style w:type="paragraph" w:customStyle="1" w:styleId="4DEDD8B884FF4150B4058563AB81B622">
    <w:name w:val="4DEDD8B884FF4150B4058563AB81B622"/>
    <w:rsid w:val="00841B0D"/>
  </w:style>
  <w:style w:type="paragraph" w:customStyle="1" w:styleId="21D1D0DF23D74571B4FA30463F830AB8">
    <w:name w:val="21D1D0DF23D74571B4FA30463F830AB8"/>
    <w:rsid w:val="00841B0D"/>
  </w:style>
  <w:style w:type="paragraph" w:customStyle="1" w:styleId="A02CBEF92CFA46FEB9E14DC0EF28749C">
    <w:name w:val="A02CBEF92CFA46FEB9E14DC0EF28749C"/>
    <w:rsid w:val="00841B0D"/>
  </w:style>
  <w:style w:type="paragraph" w:customStyle="1" w:styleId="58A333FB2F5B483D940A62C954833A72">
    <w:name w:val="58A333FB2F5B483D940A62C954833A72"/>
    <w:rsid w:val="00841B0D"/>
  </w:style>
  <w:style w:type="paragraph" w:customStyle="1" w:styleId="7C622DA3F1124793AA13C5AAE91AE37D">
    <w:name w:val="7C622DA3F1124793AA13C5AAE91AE37D"/>
    <w:rsid w:val="00841B0D"/>
  </w:style>
  <w:style w:type="paragraph" w:customStyle="1" w:styleId="D40CC81C75664D14AB8E9CC1E3D03135">
    <w:name w:val="D40CC81C75664D14AB8E9CC1E3D03135"/>
    <w:rsid w:val="00841B0D"/>
  </w:style>
  <w:style w:type="paragraph" w:customStyle="1" w:styleId="E80549788D29412BA6E517AC5A51BE7C">
    <w:name w:val="E80549788D29412BA6E517AC5A51BE7C"/>
    <w:rsid w:val="00841B0D"/>
  </w:style>
  <w:style w:type="paragraph" w:customStyle="1" w:styleId="936315AB653C473E90DE0E1CA50831A8">
    <w:name w:val="936315AB653C473E90DE0E1CA50831A8"/>
    <w:rsid w:val="00841B0D"/>
  </w:style>
  <w:style w:type="paragraph" w:customStyle="1" w:styleId="90893B315320421E8112AFDF73377D22">
    <w:name w:val="90893B315320421E8112AFDF73377D22"/>
    <w:rsid w:val="00841B0D"/>
  </w:style>
  <w:style w:type="paragraph" w:customStyle="1" w:styleId="302765642124493E8E35D8D420E8FD80">
    <w:name w:val="302765642124493E8E35D8D420E8FD80"/>
    <w:rsid w:val="00841B0D"/>
  </w:style>
  <w:style w:type="paragraph" w:customStyle="1" w:styleId="29BFCFBF0E9A42DDB1DC5D818ACDEC9E">
    <w:name w:val="29BFCFBF0E9A42DDB1DC5D818ACDEC9E"/>
    <w:rsid w:val="00841B0D"/>
  </w:style>
  <w:style w:type="paragraph" w:customStyle="1" w:styleId="7290207BB9094B95AB66961A72A5052C">
    <w:name w:val="7290207BB9094B95AB66961A72A5052C"/>
    <w:rsid w:val="00841B0D"/>
  </w:style>
  <w:style w:type="paragraph" w:customStyle="1" w:styleId="4821191C27034C1BABE173BC32BF3913">
    <w:name w:val="4821191C27034C1BABE173BC32BF3913"/>
    <w:rsid w:val="00912DFC"/>
  </w:style>
  <w:style w:type="paragraph" w:customStyle="1" w:styleId="C8F94B1AA3D54314BF59BE5C159E9698">
    <w:name w:val="C8F94B1AA3D54314BF59BE5C159E9698"/>
    <w:rsid w:val="001C64D2"/>
  </w:style>
  <w:style w:type="paragraph" w:customStyle="1" w:styleId="78A6535D9CFD4B719EDF49D08567DBCF">
    <w:name w:val="78A6535D9CFD4B719EDF49D08567DBCF"/>
    <w:rsid w:val="001C64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rsid w:val="001C64D2"/>
    <w:rPr>
      <w:color w:val="808080"/>
    </w:rPr>
  </w:style>
  <w:style w:type="paragraph" w:customStyle="1" w:styleId="6E115C178DC84A5AB1486521D391FAF7">
    <w:name w:val="6E115C178DC84A5AB1486521D391FAF7"/>
    <w:rsid w:val="00841B0D"/>
  </w:style>
  <w:style w:type="paragraph" w:customStyle="1" w:styleId="D4C4D4E28C0148AABACEB44554814F53">
    <w:name w:val="D4C4D4E28C0148AABACEB44554814F53"/>
    <w:rsid w:val="00841B0D"/>
  </w:style>
  <w:style w:type="paragraph" w:customStyle="1" w:styleId="A28CA19B7044460789F6C7D7B60C2C7F">
    <w:name w:val="A28CA19B7044460789F6C7D7B60C2C7F"/>
    <w:rsid w:val="00841B0D"/>
  </w:style>
  <w:style w:type="paragraph" w:customStyle="1" w:styleId="970AA376A5254D7D8F1170878674AB68">
    <w:name w:val="970AA376A5254D7D8F1170878674AB68"/>
    <w:rsid w:val="00841B0D"/>
  </w:style>
  <w:style w:type="paragraph" w:customStyle="1" w:styleId="F08D3DB438D6402DB8ADE439928913C0">
    <w:name w:val="F08D3DB438D6402DB8ADE439928913C0"/>
    <w:rsid w:val="00841B0D"/>
  </w:style>
  <w:style w:type="paragraph" w:customStyle="1" w:styleId="08D704E159084547875819620F5E6FB5">
    <w:name w:val="08D704E159084547875819620F5E6FB5"/>
    <w:rsid w:val="00841B0D"/>
  </w:style>
  <w:style w:type="paragraph" w:customStyle="1" w:styleId="F1700E77618F4F0EAA95DDEAC8AF22A1">
    <w:name w:val="F1700E77618F4F0EAA95DDEAC8AF22A1"/>
    <w:rsid w:val="00841B0D"/>
  </w:style>
  <w:style w:type="paragraph" w:customStyle="1" w:styleId="43441B5562354E3A8E152C6D67780DEA">
    <w:name w:val="43441B5562354E3A8E152C6D67780DEA"/>
    <w:rsid w:val="00841B0D"/>
  </w:style>
  <w:style w:type="paragraph" w:customStyle="1" w:styleId="3AC282EF6F704F73AADB2612FDB3D8D1">
    <w:name w:val="3AC282EF6F704F73AADB2612FDB3D8D1"/>
    <w:rsid w:val="00841B0D"/>
  </w:style>
  <w:style w:type="paragraph" w:customStyle="1" w:styleId="8D8154F2F6D442849EC0ADD40891ED53">
    <w:name w:val="8D8154F2F6D442849EC0ADD40891ED53"/>
    <w:rsid w:val="00841B0D"/>
  </w:style>
  <w:style w:type="paragraph" w:customStyle="1" w:styleId="A511F99EBB874EC2A10148C8B83B8482">
    <w:name w:val="A511F99EBB874EC2A10148C8B83B8482"/>
    <w:rsid w:val="00841B0D"/>
  </w:style>
  <w:style w:type="paragraph" w:customStyle="1" w:styleId="A0DDDBFF44B64A6486FD040CA873C673">
    <w:name w:val="A0DDDBFF44B64A6486FD040CA873C673"/>
    <w:rsid w:val="00841B0D"/>
  </w:style>
  <w:style w:type="paragraph" w:customStyle="1" w:styleId="722F371C3FCC453E93E57BD264E2BAB9">
    <w:name w:val="722F371C3FCC453E93E57BD264E2BAB9"/>
    <w:rsid w:val="00841B0D"/>
  </w:style>
  <w:style w:type="paragraph" w:customStyle="1" w:styleId="9C1C5A72FA5247E5929F8821569C673A">
    <w:name w:val="9C1C5A72FA5247E5929F8821569C673A"/>
    <w:rsid w:val="00841B0D"/>
  </w:style>
  <w:style w:type="paragraph" w:customStyle="1" w:styleId="E2ADC9B2BE9841DBBEECB9502D7C4051">
    <w:name w:val="E2ADC9B2BE9841DBBEECB9502D7C4051"/>
    <w:rsid w:val="00841B0D"/>
  </w:style>
  <w:style w:type="paragraph" w:customStyle="1" w:styleId="E9092A5D032C4DA2A9A404621F8B0A9E">
    <w:name w:val="E9092A5D032C4DA2A9A404621F8B0A9E"/>
    <w:rsid w:val="00841B0D"/>
  </w:style>
  <w:style w:type="paragraph" w:customStyle="1" w:styleId="5FFB5C5DF7674E08834047CF4BFB968A">
    <w:name w:val="5FFB5C5DF7674E08834047CF4BFB968A"/>
    <w:rsid w:val="00841B0D"/>
  </w:style>
  <w:style w:type="paragraph" w:customStyle="1" w:styleId="C71CD3F5DEA84001AD03B2BAA9758BCB">
    <w:name w:val="C71CD3F5DEA84001AD03B2BAA9758BCB"/>
    <w:rsid w:val="00841B0D"/>
  </w:style>
  <w:style w:type="paragraph" w:customStyle="1" w:styleId="1D2315933E9A45C19F46DFB029C6B153">
    <w:name w:val="1D2315933E9A45C19F46DFB029C6B153"/>
    <w:rsid w:val="00841B0D"/>
  </w:style>
  <w:style w:type="paragraph" w:customStyle="1" w:styleId="B2A449B2CABE41EDAEDB0AFC37E29EDA">
    <w:name w:val="B2A449B2CABE41EDAEDB0AFC37E29EDA"/>
    <w:rsid w:val="00841B0D"/>
  </w:style>
  <w:style w:type="paragraph" w:customStyle="1" w:styleId="57FFB8907CD447EEB40E3BE185D49CE7">
    <w:name w:val="57FFB8907CD447EEB40E3BE185D49CE7"/>
    <w:rsid w:val="00841B0D"/>
  </w:style>
  <w:style w:type="paragraph" w:customStyle="1" w:styleId="69E17DEBDA0C41629DB84A5C984915BA">
    <w:name w:val="69E17DEBDA0C41629DB84A5C984915BA"/>
    <w:rsid w:val="00841B0D"/>
  </w:style>
  <w:style w:type="paragraph" w:customStyle="1" w:styleId="85B263E4F1C74F58B6D0E7BD8FD1564A">
    <w:name w:val="85B263E4F1C74F58B6D0E7BD8FD1564A"/>
    <w:rsid w:val="00841B0D"/>
  </w:style>
  <w:style w:type="paragraph" w:customStyle="1" w:styleId="F973E8CEBCDA4C91BAA42C0A761A9778">
    <w:name w:val="F973E8CEBCDA4C91BAA42C0A761A9778"/>
    <w:rsid w:val="00841B0D"/>
  </w:style>
  <w:style w:type="paragraph" w:customStyle="1" w:styleId="73062BD436AE4E69BBCB50F3753BAFDA">
    <w:name w:val="73062BD436AE4E69BBCB50F3753BAFDA"/>
    <w:rsid w:val="00841B0D"/>
  </w:style>
  <w:style w:type="paragraph" w:customStyle="1" w:styleId="39EFA0FCD1224509B1A40D2EE594BF5F">
    <w:name w:val="39EFA0FCD1224509B1A40D2EE594BF5F"/>
    <w:rsid w:val="00841B0D"/>
  </w:style>
  <w:style w:type="paragraph" w:customStyle="1" w:styleId="B0D5D535439A4463BE18A5274386610C">
    <w:name w:val="B0D5D535439A4463BE18A5274386610C"/>
    <w:rsid w:val="00841B0D"/>
  </w:style>
  <w:style w:type="paragraph" w:customStyle="1" w:styleId="3824D377977B4335B16EF39FF2262F6E">
    <w:name w:val="3824D377977B4335B16EF39FF2262F6E"/>
    <w:rsid w:val="00841B0D"/>
  </w:style>
  <w:style w:type="paragraph" w:customStyle="1" w:styleId="434B3EA300D2418BB0353AB750F1BFC9">
    <w:name w:val="434B3EA300D2418BB0353AB750F1BFC9"/>
    <w:rsid w:val="00841B0D"/>
  </w:style>
  <w:style w:type="paragraph" w:customStyle="1" w:styleId="4DEDD8B884FF4150B4058563AB81B622">
    <w:name w:val="4DEDD8B884FF4150B4058563AB81B622"/>
    <w:rsid w:val="00841B0D"/>
  </w:style>
  <w:style w:type="paragraph" w:customStyle="1" w:styleId="21D1D0DF23D74571B4FA30463F830AB8">
    <w:name w:val="21D1D0DF23D74571B4FA30463F830AB8"/>
    <w:rsid w:val="00841B0D"/>
  </w:style>
  <w:style w:type="paragraph" w:customStyle="1" w:styleId="A02CBEF92CFA46FEB9E14DC0EF28749C">
    <w:name w:val="A02CBEF92CFA46FEB9E14DC0EF28749C"/>
    <w:rsid w:val="00841B0D"/>
  </w:style>
  <w:style w:type="paragraph" w:customStyle="1" w:styleId="58A333FB2F5B483D940A62C954833A72">
    <w:name w:val="58A333FB2F5B483D940A62C954833A72"/>
    <w:rsid w:val="00841B0D"/>
  </w:style>
  <w:style w:type="paragraph" w:customStyle="1" w:styleId="7C622DA3F1124793AA13C5AAE91AE37D">
    <w:name w:val="7C622DA3F1124793AA13C5AAE91AE37D"/>
    <w:rsid w:val="00841B0D"/>
  </w:style>
  <w:style w:type="paragraph" w:customStyle="1" w:styleId="D40CC81C75664D14AB8E9CC1E3D03135">
    <w:name w:val="D40CC81C75664D14AB8E9CC1E3D03135"/>
    <w:rsid w:val="00841B0D"/>
  </w:style>
  <w:style w:type="paragraph" w:customStyle="1" w:styleId="E80549788D29412BA6E517AC5A51BE7C">
    <w:name w:val="E80549788D29412BA6E517AC5A51BE7C"/>
    <w:rsid w:val="00841B0D"/>
  </w:style>
  <w:style w:type="paragraph" w:customStyle="1" w:styleId="936315AB653C473E90DE0E1CA50831A8">
    <w:name w:val="936315AB653C473E90DE0E1CA50831A8"/>
    <w:rsid w:val="00841B0D"/>
  </w:style>
  <w:style w:type="paragraph" w:customStyle="1" w:styleId="90893B315320421E8112AFDF73377D22">
    <w:name w:val="90893B315320421E8112AFDF73377D22"/>
    <w:rsid w:val="00841B0D"/>
  </w:style>
  <w:style w:type="paragraph" w:customStyle="1" w:styleId="302765642124493E8E35D8D420E8FD80">
    <w:name w:val="302765642124493E8E35D8D420E8FD80"/>
    <w:rsid w:val="00841B0D"/>
  </w:style>
  <w:style w:type="paragraph" w:customStyle="1" w:styleId="29BFCFBF0E9A42DDB1DC5D818ACDEC9E">
    <w:name w:val="29BFCFBF0E9A42DDB1DC5D818ACDEC9E"/>
    <w:rsid w:val="00841B0D"/>
  </w:style>
  <w:style w:type="paragraph" w:customStyle="1" w:styleId="7290207BB9094B95AB66961A72A5052C">
    <w:name w:val="7290207BB9094B95AB66961A72A5052C"/>
    <w:rsid w:val="00841B0D"/>
  </w:style>
  <w:style w:type="paragraph" w:customStyle="1" w:styleId="4821191C27034C1BABE173BC32BF3913">
    <w:name w:val="4821191C27034C1BABE173BC32BF3913"/>
    <w:rsid w:val="00912DFC"/>
  </w:style>
  <w:style w:type="paragraph" w:customStyle="1" w:styleId="C8F94B1AA3D54314BF59BE5C159E9698">
    <w:name w:val="C8F94B1AA3D54314BF59BE5C159E9698"/>
    <w:rsid w:val="001C64D2"/>
  </w:style>
  <w:style w:type="paragraph" w:customStyle="1" w:styleId="78A6535D9CFD4B719EDF49D08567DBCF">
    <w:name w:val="78A6535D9CFD4B719EDF49D08567DBCF"/>
    <w:rsid w:val="001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46C2-240B-495E-A0E3-11860F9B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Николай Михайлови</dc:creator>
  <cp:lastModifiedBy>Николаева Мария Владимировна</cp:lastModifiedBy>
  <cp:revision>16</cp:revision>
  <cp:lastPrinted>2017-08-08T12:24:00Z</cp:lastPrinted>
  <dcterms:created xsi:type="dcterms:W3CDTF">2017-03-15T07:25:00Z</dcterms:created>
  <dcterms:modified xsi:type="dcterms:W3CDTF">2017-08-17T13:51:00Z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73512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