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4C" w:rsidRPr="00C605A7" w:rsidRDefault="00CD14C9" w:rsidP="00A5174C">
      <w:pPr>
        <w:pStyle w:val="Default"/>
        <w:jc w:val="center"/>
        <w:rPr>
          <w:b/>
          <w:color w:val="auto"/>
          <w:sz w:val="20"/>
          <w:szCs w:val="20"/>
          <w:u w:val="single"/>
        </w:rPr>
      </w:pPr>
      <w:r w:rsidRPr="00C605A7">
        <w:rPr>
          <w:b/>
          <w:color w:val="auto"/>
          <w:sz w:val="20"/>
          <w:szCs w:val="20"/>
          <w:u w:val="single"/>
        </w:rPr>
        <w:t>Типовая форма договора участия в долевом строительстве.</w:t>
      </w:r>
    </w:p>
    <w:p w:rsidR="00A5174C" w:rsidRPr="00C605A7" w:rsidRDefault="00A5174C" w:rsidP="00A5174C">
      <w:pPr>
        <w:pStyle w:val="Default"/>
        <w:jc w:val="center"/>
        <w:rPr>
          <w:b/>
          <w:color w:val="auto"/>
          <w:sz w:val="20"/>
          <w:szCs w:val="20"/>
          <w:u w:val="single"/>
        </w:rPr>
      </w:pPr>
    </w:p>
    <w:p w:rsidR="006420FC" w:rsidRPr="00C605A7" w:rsidRDefault="00CD14C9" w:rsidP="00A5174C">
      <w:pPr>
        <w:pStyle w:val="Default"/>
        <w:ind w:firstLine="708"/>
        <w:jc w:val="center"/>
        <w:rPr>
          <w:b/>
          <w:color w:val="auto"/>
          <w:sz w:val="20"/>
          <w:szCs w:val="20"/>
          <w:u w:val="single"/>
        </w:rPr>
      </w:pPr>
      <w:r w:rsidRPr="00C605A7">
        <w:rPr>
          <w:color w:val="auto"/>
          <w:sz w:val="20"/>
          <w:szCs w:val="20"/>
          <w:u w:val="single"/>
        </w:rPr>
        <w:t xml:space="preserve">Настоящий договор не является публичной офертой. Некоторые условия типового договора участия в долевом строительстве могут измениться в зависимости от особенностей строящегося объекта, способов оплаты цены договора, выполнения либо </w:t>
      </w:r>
      <w:proofErr w:type="gramStart"/>
      <w:r w:rsidRPr="00C605A7">
        <w:rPr>
          <w:color w:val="auto"/>
          <w:sz w:val="20"/>
          <w:szCs w:val="20"/>
          <w:u w:val="single"/>
        </w:rPr>
        <w:t>не выполнения</w:t>
      </w:r>
      <w:proofErr w:type="gramEnd"/>
      <w:r w:rsidRPr="00C605A7">
        <w:rPr>
          <w:color w:val="auto"/>
          <w:sz w:val="20"/>
          <w:szCs w:val="20"/>
          <w:u w:val="single"/>
        </w:rPr>
        <w:t xml:space="preserve"> застройщиком внутренней отделки помещения</w:t>
      </w:r>
      <w:r w:rsidR="00A5174C" w:rsidRPr="00C605A7">
        <w:rPr>
          <w:color w:val="auto"/>
          <w:sz w:val="20"/>
          <w:szCs w:val="20"/>
          <w:u w:val="single"/>
        </w:rPr>
        <w:t>, в случае использования участником долевого строительства кредитных средств, предоставленных конкретным Банком, в случае участия выгодоприобретателя, несовершеннолетних лиц</w:t>
      </w:r>
      <w:r w:rsidRPr="00C605A7">
        <w:rPr>
          <w:color w:val="auto"/>
          <w:sz w:val="20"/>
          <w:szCs w:val="20"/>
          <w:u w:val="single"/>
        </w:rPr>
        <w:t xml:space="preserve"> т.д.</w:t>
      </w:r>
    </w:p>
    <w:p w:rsidR="00CD14C9" w:rsidRPr="00C605A7" w:rsidRDefault="00CD14C9" w:rsidP="00615E87">
      <w:pPr>
        <w:pStyle w:val="Default"/>
        <w:jc w:val="center"/>
        <w:rPr>
          <w:b/>
          <w:color w:val="auto"/>
          <w:sz w:val="20"/>
          <w:szCs w:val="20"/>
        </w:rPr>
      </w:pPr>
    </w:p>
    <w:p w:rsidR="00A5174C" w:rsidRPr="00C605A7" w:rsidRDefault="00A5174C" w:rsidP="00615E87">
      <w:pPr>
        <w:pStyle w:val="Default"/>
        <w:jc w:val="center"/>
        <w:rPr>
          <w:b/>
          <w:color w:val="auto"/>
          <w:sz w:val="20"/>
          <w:szCs w:val="20"/>
        </w:rPr>
      </w:pPr>
    </w:p>
    <w:p w:rsidR="00E9470F" w:rsidRPr="00C605A7" w:rsidRDefault="00E9470F" w:rsidP="00615E87">
      <w:pPr>
        <w:pStyle w:val="Default"/>
        <w:jc w:val="center"/>
        <w:rPr>
          <w:b/>
          <w:color w:val="auto"/>
          <w:sz w:val="20"/>
          <w:szCs w:val="20"/>
        </w:rPr>
      </w:pPr>
    </w:p>
    <w:p w:rsidR="00615E87" w:rsidRPr="00C605A7" w:rsidRDefault="00847434" w:rsidP="00615E87">
      <w:pPr>
        <w:pStyle w:val="Default"/>
        <w:jc w:val="center"/>
        <w:rPr>
          <w:b/>
          <w:color w:val="auto"/>
          <w:sz w:val="20"/>
          <w:szCs w:val="20"/>
        </w:rPr>
      </w:pPr>
      <w:r w:rsidRPr="00C605A7">
        <w:rPr>
          <w:b/>
          <w:color w:val="auto"/>
          <w:sz w:val="20"/>
          <w:szCs w:val="20"/>
        </w:rPr>
        <w:t xml:space="preserve">ДОГОВОР </w:t>
      </w:r>
    </w:p>
    <w:p w:rsidR="00847434" w:rsidRPr="00C605A7" w:rsidRDefault="00847434" w:rsidP="00615E87">
      <w:pPr>
        <w:pStyle w:val="Default"/>
        <w:jc w:val="center"/>
        <w:rPr>
          <w:b/>
          <w:bCs/>
          <w:color w:val="auto"/>
          <w:sz w:val="20"/>
          <w:szCs w:val="20"/>
        </w:rPr>
      </w:pPr>
      <w:r w:rsidRPr="00C605A7">
        <w:rPr>
          <w:b/>
          <w:color w:val="auto"/>
          <w:sz w:val="20"/>
          <w:szCs w:val="20"/>
        </w:rPr>
        <w:t xml:space="preserve">УЧАСТИЯ В ДОЛЕВОМ СТРОИТЕЛЬСТВЕ № </w:t>
      </w:r>
      <w:r w:rsidR="006420FC" w:rsidRPr="00C605A7">
        <w:rPr>
          <w:b/>
          <w:color w:val="auto"/>
          <w:sz w:val="20"/>
          <w:szCs w:val="20"/>
        </w:rPr>
        <w:t>___</w:t>
      </w:r>
    </w:p>
    <w:p w:rsidR="00847434" w:rsidRPr="00C605A7" w:rsidRDefault="00847434" w:rsidP="000621C0">
      <w:pPr>
        <w:pStyle w:val="Default"/>
        <w:jc w:val="center"/>
        <w:rPr>
          <w:b/>
          <w:color w:val="auto"/>
          <w:sz w:val="20"/>
          <w:szCs w:val="20"/>
        </w:rPr>
      </w:pPr>
    </w:p>
    <w:p w:rsidR="00847434" w:rsidRPr="00C605A7" w:rsidRDefault="00F62CD3" w:rsidP="00F62CD3">
      <w:pPr>
        <w:autoSpaceDE w:val="0"/>
        <w:autoSpaceDN w:val="0"/>
        <w:adjustRightInd w:val="0"/>
        <w:jc w:val="both"/>
      </w:pPr>
      <w:r w:rsidRPr="00C605A7">
        <w:t xml:space="preserve"> </w:t>
      </w:r>
    </w:p>
    <w:p w:rsidR="00847434" w:rsidRPr="00C605A7" w:rsidRDefault="00847434" w:rsidP="000621C0">
      <w:pPr>
        <w:autoSpaceDE w:val="0"/>
        <w:autoSpaceDN w:val="0"/>
        <w:adjustRightInd w:val="0"/>
        <w:jc w:val="both"/>
      </w:pPr>
      <w:r w:rsidRPr="00C605A7">
        <w:t xml:space="preserve">г. </w:t>
      </w:r>
      <w:r w:rsidR="00615E87" w:rsidRPr="00C605A7">
        <w:t xml:space="preserve">Москва </w:t>
      </w:r>
      <w:r w:rsidRPr="00C605A7">
        <w:tab/>
      </w:r>
      <w:r w:rsidRPr="00C605A7">
        <w:tab/>
      </w:r>
      <w:r w:rsidRPr="00C605A7">
        <w:tab/>
      </w:r>
      <w:r w:rsidRPr="00C605A7">
        <w:tab/>
      </w:r>
      <w:r w:rsidRPr="00C605A7">
        <w:tab/>
      </w:r>
      <w:r w:rsidRPr="00C605A7">
        <w:tab/>
      </w:r>
      <w:r w:rsidRPr="00C605A7">
        <w:tab/>
      </w:r>
      <w:r w:rsidRPr="00C605A7">
        <w:tab/>
      </w:r>
      <w:r w:rsidRPr="00C605A7">
        <w:tab/>
      </w:r>
      <w:r w:rsidRPr="00C605A7">
        <w:tab/>
      </w:r>
      <w:r w:rsidR="00615E87" w:rsidRPr="00C605A7">
        <w:t>_______________</w:t>
      </w:r>
      <w:r w:rsidR="0039324D" w:rsidRPr="00C605A7">
        <w:t xml:space="preserve"> </w:t>
      </w:r>
      <w:r w:rsidR="006420FC" w:rsidRPr="00C605A7">
        <w:t xml:space="preserve"> </w:t>
      </w:r>
      <w:r w:rsidR="00615E87" w:rsidRPr="00C605A7">
        <w:t>20__</w:t>
      </w:r>
    </w:p>
    <w:p w:rsidR="006420FC" w:rsidRPr="00C605A7" w:rsidRDefault="006420FC" w:rsidP="000621C0">
      <w:pPr>
        <w:autoSpaceDE w:val="0"/>
        <w:autoSpaceDN w:val="0"/>
        <w:adjustRightInd w:val="0"/>
        <w:jc w:val="both"/>
      </w:pPr>
    </w:p>
    <w:p w:rsidR="004E6D69" w:rsidRPr="00C605A7" w:rsidRDefault="00A44082" w:rsidP="00E031A0">
      <w:pPr>
        <w:ind w:firstLine="709"/>
        <w:jc w:val="both"/>
      </w:pPr>
      <w:r w:rsidRPr="00C605A7">
        <w:rPr>
          <w:rStyle w:val="aff6"/>
          <w:shd w:val="clear" w:color="auto" w:fill="FFFFFF"/>
        </w:rPr>
        <w:t xml:space="preserve">Общество с ограниченной ответственностью </w:t>
      </w:r>
      <w:r w:rsidR="00615E87" w:rsidRPr="00C605A7">
        <w:rPr>
          <w:rStyle w:val="aff6"/>
          <w:shd w:val="clear" w:color="auto" w:fill="FFFFFF"/>
        </w:rPr>
        <w:t>«СПЕЦИАЛИЗИРОВАННЫЙ ЗАСТРОЙЩИК «НА МИНСКОЙ</w:t>
      </w:r>
      <w:r w:rsidRPr="00C605A7">
        <w:rPr>
          <w:rStyle w:val="aff6"/>
          <w:shd w:val="clear" w:color="auto" w:fill="FFFFFF"/>
        </w:rPr>
        <w:t xml:space="preserve">», </w:t>
      </w:r>
      <w:r w:rsidR="000A4EB2" w:rsidRPr="00C605A7">
        <w:rPr>
          <w:shd w:val="clear" w:color="auto" w:fill="FFFFFF"/>
        </w:rPr>
        <w:t xml:space="preserve"> именуемое далее</w:t>
      </w:r>
      <w:r w:rsidR="000A4EB2" w:rsidRPr="00C605A7">
        <w:rPr>
          <w:rStyle w:val="apple-converted-space"/>
          <w:shd w:val="clear" w:color="auto" w:fill="FFFFFF"/>
        </w:rPr>
        <w:t xml:space="preserve"> </w:t>
      </w:r>
      <w:r w:rsidR="000A4EB2" w:rsidRPr="00C605A7">
        <w:rPr>
          <w:rStyle w:val="aff6"/>
          <w:shd w:val="clear" w:color="auto" w:fill="FFFFFF"/>
        </w:rPr>
        <w:t>Застройщик</w:t>
      </w:r>
      <w:r w:rsidR="000A4EB2" w:rsidRPr="00C605A7">
        <w:rPr>
          <w:shd w:val="clear" w:color="auto" w:fill="FFFFFF"/>
        </w:rPr>
        <w:t>, в лице</w:t>
      </w:r>
      <w:r w:rsidR="000A4EB2" w:rsidRPr="00C605A7">
        <w:rPr>
          <w:rStyle w:val="apple-converted-space"/>
          <w:shd w:val="clear" w:color="auto" w:fill="FFFFFF"/>
        </w:rPr>
        <w:t xml:space="preserve"> </w:t>
      </w:r>
      <w:r w:rsidR="00463720" w:rsidRPr="00C605A7">
        <w:rPr>
          <w:rStyle w:val="aff6"/>
          <w:shd w:val="clear" w:color="auto" w:fill="FFFFFF"/>
        </w:rPr>
        <w:t>_____________________________</w:t>
      </w:r>
      <w:r w:rsidR="000A4EB2" w:rsidRPr="00C605A7">
        <w:rPr>
          <w:rStyle w:val="aff6"/>
          <w:shd w:val="clear" w:color="auto" w:fill="FFFFFF"/>
        </w:rPr>
        <w:t>,</w:t>
      </w:r>
      <w:r w:rsidR="000A4EB2" w:rsidRPr="00C605A7">
        <w:rPr>
          <w:shd w:val="clear" w:color="auto" w:fill="FFFFFF"/>
        </w:rPr>
        <w:t> </w:t>
      </w:r>
      <w:proofErr w:type="gramStart"/>
      <w:r w:rsidR="000A4EB2" w:rsidRPr="00C605A7">
        <w:rPr>
          <w:shd w:val="clear" w:color="auto" w:fill="FFFFFF"/>
        </w:rPr>
        <w:t>действующего</w:t>
      </w:r>
      <w:proofErr w:type="gramEnd"/>
      <w:r w:rsidR="000A4EB2" w:rsidRPr="00C605A7">
        <w:rPr>
          <w:shd w:val="clear" w:color="auto" w:fill="FFFFFF"/>
        </w:rPr>
        <w:t xml:space="preserve"> на основании </w:t>
      </w:r>
      <w:r w:rsidR="00463720" w:rsidRPr="00C605A7">
        <w:rPr>
          <w:shd w:val="clear" w:color="auto" w:fill="FFFFFF"/>
        </w:rPr>
        <w:t>_________________________________</w:t>
      </w:r>
      <w:r w:rsidR="000A4EB2" w:rsidRPr="00C605A7">
        <w:rPr>
          <w:shd w:val="clear" w:color="auto" w:fill="FFFFFF"/>
        </w:rPr>
        <w:t xml:space="preserve">, </w:t>
      </w:r>
      <w:r w:rsidR="000A4EB2" w:rsidRPr="00C605A7">
        <w:t xml:space="preserve"> </w:t>
      </w:r>
      <w:r w:rsidR="004E6D69" w:rsidRPr="00C605A7">
        <w:t>с одной стороны и</w:t>
      </w:r>
    </w:p>
    <w:p w:rsidR="004E6D69" w:rsidRPr="00C605A7" w:rsidRDefault="004E6D69" w:rsidP="004E6D69">
      <w:pPr>
        <w:jc w:val="both"/>
      </w:pPr>
    </w:p>
    <w:p w:rsidR="00E031A0" w:rsidRPr="00C605A7" w:rsidRDefault="00E031A0" w:rsidP="004E6D69">
      <w:pPr>
        <w:ind w:firstLine="708"/>
        <w:jc w:val="both"/>
        <w:rPr>
          <w:b/>
        </w:rPr>
      </w:pPr>
      <w:r w:rsidRPr="00C605A7">
        <w:rPr>
          <w:b/>
        </w:rPr>
        <w:t>Г</w:t>
      </w:r>
      <w:r w:rsidR="006420FC" w:rsidRPr="00C605A7">
        <w:rPr>
          <w:b/>
        </w:rPr>
        <w:t>р</w:t>
      </w:r>
      <w:r w:rsidR="00BD5491" w:rsidRPr="00C605A7">
        <w:rPr>
          <w:b/>
        </w:rPr>
        <w:t>. РФ</w:t>
      </w:r>
      <w:proofErr w:type="gramStart"/>
      <w:r w:rsidR="00BD5491" w:rsidRPr="00C605A7">
        <w:rPr>
          <w:b/>
        </w:rPr>
        <w:t xml:space="preserve"> </w:t>
      </w:r>
      <w:r w:rsidRPr="00C605A7">
        <w:t>,</w:t>
      </w:r>
      <w:proofErr w:type="gramEnd"/>
      <w:r w:rsidRPr="00C605A7">
        <w:rPr>
          <w:b/>
        </w:rPr>
        <w:t xml:space="preserve"> </w:t>
      </w:r>
      <w:r w:rsidR="00463720" w:rsidRPr="00C605A7">
        <w:rPr>
          <w:b/>
        </w:rPr>
        <w:t>_________________________________________________________________________</w:t>
      </w:r>
    </w:p>
    <w:p w:rsidR="00847434" w:rsidRPr="00C605A7" w:rsidRDefault="00A56B7E" w:rsidP="00E031A0">
      <w:pPr>
        <w:ind w:firstLine="709"/>
        <w:jc w:val="both"/>
      </w:pPr>
      <w:proofErr w:type="gramStart"/>
      <w:r w:rsidRPr="00C605A7">
        <w:t>именуемая</w:t>
      </w:r>
      <w:proofErr w:type="gramEnd"/>
      <w:r w:rsidR="00847434" w:rsidRPr="00C605A7">
        <w:t xml:space="preserve"> в дальнейшем </w:t>
      </w:r>
      <w:r w:rsidR="00847434" w:rsidRPr="00C605A7">
        <w:rPr>
          <w:b/>
        </w:rPr>
        <w:t>Участник долевого строительства</w:t>
      </w:r>
      <w:r w:rsidR="00847434" w:rsidRPr="00C605A7">
        <w:t xml:space="preserve">, с другой стороны, вместе именуемые </w:t>
      </w:r>
      <w:r w:rsidR="00847434" w:rsidRPr="00C605A7">
        <w:rPr>
          <w:b/>
        </w:rPr>
        <w:t>Стороны</w:t>
      </w:r>
      <w:r w:rsidR="00847434" w:rsidRPr="00C605A7">
        <w:t>, заключили настоящий договор о нижеследующем (далее по тексту – Договор):</w:t>
      </w:r>
    </w:p>
    <w:p w:rsidR="00E9470F" w:rsidRPr="00C605A7" w:rsidRDefault="00E9470F" w:rsidP="00E031A0">
      <w:pPr>
        <w:ind w:firstLine="709"/>
        <w:jc w:val="both"/>
      </w:pPr>
    </w:p>
    <w:p w:rsidR="00E9470F" w:rsidRPr="00C605A7" w:rsidRDefault="00E9470F" w:rsidP="00E9470F">
      <w:pPr>
        <w:pStyle w:val="Default"/>
        <w:rPr>
          <w:color w:val="auto"/>
          <w:sz w:val="20"/>
          <w:szCs w:val="20"/>
        </w:rPr>
      </w:pPr>
    </w:p>
    <w:p w:rsidR="00E9470F" w:rsidRPr="00C605A7" w:rsidRDefault="00E9470F" w:rsidP="00E9470F">
      <w:pPr>
        <w:pStyle w:val="Default"/>
        <w:rPr>
          <w:color w:val="auto"/>
          <w:sz w:val="20"/>
          <w:szCs w:val="20"/>
        </w:rPr>
      </w:pPr>
      <w:r w:rsidRPr="00C605A7">
        <w:rPr>
          <w:color w:val="auto"/>
          <w:sz w:val="20"/>
          <w:szCs w:val="20"/>
        </w:rPr>
        <w:t xml:space="preserve"> </w:t>
      </w:r>
    </w:p>
    <w:p w:rsidR="00E9470F" w:rsidRPr="00C605A7" w:rsidRDefault="00E9470F" w:rsidP="00E9470F">
      <w:pPr>
        <w:pStyle w:val="Default"/>
        <w:spacing w:after="27"/>
        <w:jc w:val="center"/>
        <w:rPr>
          <w:b/>
          <w:color w:val="auto"/>
          <w:sz w:val="20"/>
          <w:szCs w:val="20"/>
        </w:rPr>
      </w:pPr>
      <w:r w:rsidRPr="00C605A7">
        <w:rPr>
          <w:b/>
          <w:color w:val="auto"/>
          <w:sz w:val="20"/>
          <w:szCs w:val="20"/>
        </w:rPr>
        <w:t>ТЕРМИНЫ И ТОЛКОВАНИЯ.</w:t>
      </w:r>
    </w:p>
    <w:p w:rsidR="00E9470F" w:rsidRPr="00C605A7" w:rsidRDefault="00E9470F" w:rsidP="00E9470F">
      <w:pPr>
        <w:pStyle w:val="Default"/>
        <w:spacing w:after="27"/>
        <w:jc w:val="center"/>
        <w:rPr>
          <w:color w:val="auto"/>
          <w:sz w:val="20"/>
          <w:szCs w:val="20"/>
        </w:rPr>
      </w:pPr>
    </w:p>
    <w:p w:rsidR="00E9470F" w:rsidRPr="00C605A7" w:rsidRDefault="00E9470F" w:rsidP="00E9470F">
      <w:pPr>
        <w:ind w:firstLine="709"/>
        <w:jc w:val="both"/>
      </w:pPr>
      <w:r w:rsidRPr="00C605A7">
        <w:t>Для целей настоящего Договора применяются следующие термины:</w:t>
      </w:r>
    </w:p>
    <w:p w:rsidR="00E9470F" w:rsidRPr="00C605A7" w:rsidRDefault="00E9470F" w:rsidP="00C47B24">
      <w:pPr>
        <w:pStyle w:val="Default"/>
        <w:spacing w:after="27"/>
        <w:jc w:val="both"/>
        <w:rPr>
          <w:color w:val="auto"/>
          <w:sz w:val="20"/>
          <w:szCs w:val="20"/>
        </w:rPr>
      </w:pPr>
    </w:p>
    <w:p w:rsidR="00E9470F" w:rsidRPr="00C605A7" w:rsidRDefault="00E9470F" w:rsidP="00C47B24">
      <w:pPr>
        <w:pStyle w:val="Default"/>
        <w:numPr>
          <w:ilvl w:val="0"/>
          <w:numId w:val="11"/>
        </w:numPr>
        <w:spacing w:after="27"/>
        <w:jc w:val="both"/>
        <w:rPr>
          <w:color w:val="auto"/>
          <w:sz w:val="20"/>
          <w:szCs w:val="20"/>
        </w:rPr>
      </w:pPr>
      <w:r w:rsidRPr="00C605A7">
        <w:rPr>
          <w:b/>
          <w:bCs/>
          <w:color w:val="auto"/>
          <w:sz w:val="20"/>
          <w:szCs w:val="20"/>
        </w:rPr>
        <w:t xml:space="preserve">Объект недвижимости </w:t>
      </w:r>
      <w:r w:rsidRPr="00C605A7">
        <w:rPr>
          <w:color w:val="auto"/>
          <w:sz w:val="20"/>
          <w:szCs w:val="20"/>
        </w:rPr>
        <w:t xml:space="preserve">– </w:t>
      </w:r>
      <w:r w:rsidR="00B15C98" w:rsidRPr="00C605A7">
        <w:rPr>
          <w:i/>
          <w:color w:val="auto"/>
          <w:sz w:val="20"/>
          <w:szCs w:val="20"/>
          <w:u w:val="single"/>
        </w:rPr>
        <w:t>Нежилое здание: «</w:t>
      </w:r>
      <w:r w:rsidR="00B15C98" w:rsidRPr="00C605A7">
        <w:rPr>
          <w:i/>
          <w:iCs/>
          <w:color w:val="auto"/>
          <w:sz w:val="20"/>
          <w:szCs w:val="20"/>
          <w:u w:val="single"/>
        </w:rPr>
        <w:t>Апартаменты с подземной автостоянкой»,</w:t>
      </w:r>
      <w:r w:rsidR="00B15C98" w:rsidRPr="00C605A7">
        <w:rPr>
          <w:i/>
          <w:iCs/>
          <w:color w:val="auto"/>
          <w:sz w:val="20"/>
          <w:szCs w:val="20"/>
        </w:rPr>
        <w:t xml:space="preserve"> </w:t>
      </w:r>
      <w:r w:rsidRPr="00C605A7">
        <w:rPr>
          <w:color w:val="auto"/>
          <w:sz w:val="20"/>
          <w:szCs w:val="20"/>
        </w:rPr>
        <w:t>строящи</w:t>
      </w:r>
      <w:r w:rsidR="00B15C98" w:rsidRPr="00C605A7">
        <w:rPr>
          <w:color w:val="auto"/>
          <w:sz w:val="20"/>
          <w:szCs w:val="20"/>
        </w:rPr>
        <w:t>еся</w:t>
      </w:r>
      <w:r w:rsidRPr="00C605A7">
        <w:rPr>
          <w:color w:val="auto"/>
          <w:sz w:val="20"/>
          <w:szCs w:val="20"/>
        </w:rPr>
        <w:t xml:space="preserve"> с привлечением денежных средств участников долевого строительства по строительному адресу: </w:t>
      </w:r>
      <w:r w:rsidR="006A113B" w:rsidRPr="00C605A7">
        <w:rPr>
          <w:b/>
          <w:bCs/>
          <w:color w:val="auto"/>
          <w:sz w:val="20"/>
          <w:szCs w:val="20"/>
        </w:rPr>
        <w:t xml:space="preserve">г. Москва, ЮАО, Донской, пер. Духовской, вл. 17А, на земельном участке с кадастровым номером: 77:05:0001012:10. </w:t>
      </w:r>
      <w:r w:rsidRPr="00C605A7">
        <w:rPr>
          <w:color w:val="auto"/>
          <w:sz w:val="20"/>
          <w:szCs w:val="20"/>
        </w:rPr>
        <w:t xml:space="preserve"> </w:t>
      </w:r>
    </w:p>
    <w:p w:rsidR="00E9470F" w:rsidRPr="00C605A7" w:rsidRDefault="00E9470F" w:rsidP="00C47B24">
      <w:pPr>
        <w:pStyle w:val="Default"/>
        <w:numPr>
          <w:ilvl w:val="0"/>
          <w:numId w:val="11"/>
        </w:numPr>
        <w:spacing w:after="27"/>
        <w:jc w:val="both"/>
        <w:rPr>
          <w:color w:val="auto"/>
          <w:sz w:val="20"/>
          <w:szCs w:val="20"/>
        </w:rPr>
      </w:pPr>
      <w:r w:rsidRPr="00C605A7">
        <w:rPr>
          <w:b/>
          <w:bCs/>
          <w:color w:val="auto"/>
          <w:sz w:val="20"/>
          <w:szCs w:val="20"/>
        </w:rPr>
        <w:t xml:space="preserve">Объект долевого строительства </w:t>
      </w:r>
      <w:r w:rsidRPr="00C605A7">
        <w:rPr>
          <w:color w:val="auto"/>
          <w:sz w:val="20"/>
          <w:szCs w:val="20"/>
        </w:rPr>
        <w:t xml:space="preserve">– </w:t>
      </w:r>
      <w:r w:rsidR="00E57734" w:rsidRPr="00C605A7">
        <w:rPr>
          <w:iCs/>
          <w:color w:val="auto"/>
          <w:sz w:val="20"/>
          <w:szCs w:val="20"/>
        </w:rPr>
        <w:t>нежилое помещение</w:t>
      </w:r>
      <w:r w:rsidRPr="00C605A7">
        <w:rPr>
          <w:color w:val="auto"/>
          <w:sz w:val="20"/>
          <w:szCs w:val="20"/>
        </w:rPr>
        <w:t xml:space="preserve">,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помещений, предназначенных для обслуживания более одного помещения в указанном Объекте недвижимости. </w:t>
      </w:r>
    </w:p>
    <w:p w:rsidR="00E9470F" w:rsidRPr="00C605A7" w:rsidRDefault="00E9470F" w:rsidP="00C47B24">
      <w:pPr>
        <w:pStyle w:val="Default"/>
        <w:numPr>
          <w:ilvl w:val="0"/>
          <w:numId w:val="11"/>
        </w:numPr>
        <w:spacing w:after="27"/>
        <w:jc w:val="both"/>
        <w:rPr>
          <w:color w:val="auto"/>
          <w:sz w:val="20"/>
          <w:szCs w:val="20"/>
        </w:rPr>
      </w:pPr>
      <w:r w:rsidRPr="00C605A7">
        <w:rPr>
          <w:b/>
          <w:bCs/>
          <w:color w:val="auto"/>
          <w:sz w:val="20"/>
          <w:szCs w:val="20"/>
        </w:rPr>
        <w:t xml:space="preserve">Проектная общая площадь </w:t>
      </w:r>
      <w:r w:rsidRPr="00C605A7">
        <w:rPr>
          <w:color w:val="auto"/>
          <w:sz w:val="20"/>
          <w:szCs w:val="20"/>
        </w:rPr>
        <w:t xml:space="preserve">Объекта долевого строительства – площадь по проекту без учета обмеров произведенных кадастровым инженером, имеющим действующий квалификационный аттестат кадастрового инженера. </w:t>
      </w:r>
    </w:p>
    <w:p w:rsidR="00C47B24" w:rsidRPr="00C605A7" w:rsidRDefault="00E9470F" w:rsidP="00C47B24">
      <w:pPr>
        <w:pStyle w:val="Default"/>
        <w:numPr>
          <w:ilvl w:val="0"/>
          <w:numId w:val="11"/>
        </w:numPr>
        <w:jc w:val="both"/>
        <w:rPr>
          <w:color w:val="auto"/>
          <w:sz w:val="20"/>
          <w:szCs w:val="20"/>
        </w:rPr>
      </w:pPr>
      <w:r w:rsidRPr="00C605A7">
        <w:rPr>
          <w:b/>
          <w:bCs/>
          <w:color w:val="auto"/>
          <w:sz w:val="20"/>
          <w:szCs w:val="20"/>
        </w:rPr>
        <w:t xml:space="preserve">Общая площадь </w:t>
      </w:r>
      <w:r w:rsidRPr="00C605A7">
        <w:rPr>
          <w:color w:val="auto"/>
          <w:sz w:val="20"/>
          <w:szCs w:val="20"/>
        </w:rPr>
        <w:t xml:space="preserve">Объекта долевого строительства - площадь 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 </w:t>
      </w:r>
    </w:p>
    <w:p w:rsidR="00F534EF" w:rsidRPr="00C605A7" w:rsidRDefault="00F534EF" w:rsidP="00C47B24">
      <w:pPr>
        <w:pStyle w:val="Default"/>
        <w:numPr>
          <w:ilvl w:val="0"/>
          <w:numId w:val="11"/>
        </w:numPr>
        <w:jc w:val="both"/>
        <w:rPr>
          <w:color w:val="auto"/>
          <w:sz w:val="20"/>
          <w:szCs w:val="20"/>
        </w:rPr>
      </w:pPr>
      <w:r w:rsidRPr="00C605A7">
        <w:rPr>
          <w:b/>
          <w:color w:val="auto"/>
          <w:sz w:val="20"/>
          <w:szCs w:val="20"/>
        </w:rPr>
        <w:t>Общее имущество Объекта</w:t>
      </w:r>
      <w:r w:rsidR="00C47B24" w:rsidRPr="00C605A7">
        <w:rPr>
          <w:b/>
          <w:color w:val="auto"/>
          <w:sz w:val="20"/>
          <w:szCs w:val="20"/>
        </w:rPr>
        <w:t xml:space="preserve"> недвижимости</w:t>
      </w:r>
      <w:r w:rsidRPr="00C605A7">
        <w:rPr>
          <w:color w:val="auto"/>
          <w:sz w:val="20"/>
          <w:szCs w:val="20"/>
        </w:rPr>
        <w:t xml:space="preserve"> – принадлежащее собственникам помещений в Объекте</w:t>
      </w:r>
      <w:r w:rsidR="00C47B24" w:rsidRPr="00C605A7">
        <w:rPr>
          <w:color w:val="auto"/>
          <w:sz w:val="20"/>
          <w:szCs w:val="20"/>
        </w:rPr>
        <w:t xml:space="preserve"> недвижимости</w:t>
      </w:r>
      <w:r w:rsidRPr="00C605A7">
        <w:rPr>
          <w:color w:val="auto"/>
          <w:sz w:val="20"/>
          <w:szCs w:val="20"/>
        </w:rPr>
        <w:t xml:space="preserve"> на</w:t>
      </w:r>
      <w:r w:rsidR="00C47B24" w:rsidRPr="00C605A7">
        <w:rPr>
          <w:color w:val="auto"/>
          <w:sz w:val="20"/>
          <w:szCs w:val="20"/>
        </w:rPr>
        <w:t xml:space="preserve"> </w:t>
      </w:r>
      <w:r w:rsidRPr="00C605A7">
        <w:rPr>
          <w:color w:val="auto"/>
          <w:sz w:val="20"/>
          <w:szCs w:val="20"/>
        </w:rPr>
        <w:t>праве общей долевой собственности общее имущество в Объекте</w:t>
      </w:r>
      <w:r w:rsidR="00C47B24" w:rsidRPr="00C605A7">
        <w:rPr>
          <w:color w:val="auto"/>
          <w:sz w:val="20"/>
          <w:szCs w:val="20"/>
        </w:rPr>
        <w:t xml:space="preserve"> недвижимости</w:t>
      </w:r>
      <w:r w:rsidRPr="00C605A7">
        <w:rPr>
          <w:color w:val="auto"/>
          <w:sz w:val="20"/>
          <w:szCs w:val="20"/>
        </w:rPr>
        <w:t>, а именно:</w:t>
      </w:r>
    </w:p>
    <w:p w:rsidR="00C47B24" w:rsidRPr="00C605A7" w:rsidRDefault="00F534EF" w:rsidP="00C47B24">
      <w:pPr>
        <w:pStyle w:val="Default"/>
        <w:numPr>
          <w:ilvl w:val="0"/>
          <w:numId w:val="23"/>
        </w:numPr>
        <w:jc w:val="both"/>
        <w:rPr>
          <w:color w:val="auto"/>
          <w:sz w:val="20"/>
          <w:szCs w:val="20"/>
        </w:rPr>
      </w:pPr>
      <w:r w:rsidRPr="00C605A7">
        <w:rPr>
          <w:color w:val="auto"/>
          <w:sz w:val="20"/>
          <w:szCs w:val="20"/>
        </w:rPr>
        <w:t>помещения, предназначенные для обслуживания более одного помещения в Объекте</w:t>
      </w:r>
      <w:r w:rsidR="00C47B24" w:rsidRPr="00C605A7">
        <w:rPr>
          <w:color w:val="auto"/>
          <w:sz w:val="20"/>
          <w:szCs w:val="20"/>
        </w:rPr>
        <w:t xml:space="preserve"> недвижимости</w:t>
      </w:r>
      <w:proofErr w:type="gramStart"/>
      <w:r w:rsidR="00C47B24" w:rsidRPr="00C605A7">
        <w:rPr>
          <w:color w:val="auto"/>
          <w:sz w:val="20"/>
          <w:szCs w:val="20"/>
        </w:rPr>
        <w:t xml:space="preserve"> </w:t>
      </w:r>
      <w:r w:rsidRPr="00C605A7">
        <w:rPr>
          <w:color w:val="auto"/>
          <w:sz w:val="20"/>
          <w:szCs w:val="20"/>
        </w:rPr>
        <w:t>,</w:t>
      </w:r>
      <w:proofErr w:type="gramEnd"/>
      <w:r w:rsidRPr="00C605A7">
        <w:rPr>
          <w:color w:val="auto"/>
          <w:sz w:val="20"/>
          <w:szCs w:val="20"/>
        </w:rPr>
        <w:t xml:space="preserve"> а</w:t>
      </w:r>
      <w:r w:rsidR="00C47B24" w:rsidRPr="00C605A7">
        <w:rPr>
          <w:color w:val="auto"/>
          <w:sz w:val="20"/>
          <w:szCs w:val="20"/>
        </w:rPr>
        <w:t xml:space="preserve"> </w:t>
      </w:r>
      <w:r w:rsidRPr="00C605A7">
        <w:rPr>
          <w:color w:val="auto"/>
          <w:sz w:val="20"/>
          <w:szCs w:val="20"/>
        </w:rPr>
        <w:t>также лестничные площадки, лестницы, холлы, лифты, лифтовые и иные шахты, коридоры,</w:t>
      </w:r>
      <w:r w:rsidR="00C47B24" w:rsidRPr="00C605A7">
        <w:rPr>
          <w:color w:val="auto"/>
          <w:sz w:val="20"/>
          <w:szCs w:val="20"/>
        </w:rPr>
        <w:t xml:space="preserve"> </w:t>
      </w:r>
      <w:r w:rsidRPr="00C605A7">
        <w:rPr>
          <w:color w:val="auto"/>
          <w:sz w:val="20"/>
          <w:szCs w:val="20"/>
        </w:rPr>
        <w:t>технические этажи, чердаки, в которых имеются инженерные коммуникации</w:t>
      </w:r>
      <w:r w:rsidR="00C47B24" w:rsidRPr="00C605A7">
        <w:rPr>
          <w:color w:val="auto"/>
          <w:sz w:val="20"/>
          <w:szCs w:val="20"/>
        </w:rPr>
        <w:t>.</w:t>
      </w:r>
    </w:p>
    <w:p w:rsidR="00C47B24" w:rsidRPr="00C605A7" w:rsidRDefault="00F534EF" w:rsidP="00C47B24">
      <w:pPr>
        <w:pStyle w:val="Default"/>
        <w:numPr>
          <w:ilvl w:val="0"/>
          <w:numId w:val="23"/>
        </w:numPr>
        <w:jc w:val="both"/>
        <w:rPr>
          <w:color w:val="auto"/>
          <w:sz w:val="20"/>
          <w:szCs w:val="20"/>
        </w:rPr>
      </w:pPr>
      <w:r w:rsidRPr="00C605A7">
        <w:rPr>
          <w:color w:val="auto"/>
          <w:sz w:val="20"/>
          <w:szCs w:val="20"/>
        </w:rPr>
        <w:t>иное обслуживающее</w:t>
      </w:r>
      <w:r w:rsidR="00C47B24" w:rsidRPr="00C605A7">
        <w:rPr>
          <w:color w:val="auto"/>
          <w:sz w:val="20"/>
          <w:szCs w:val="20"/>
        </w:rPr>
        <w:t xml:space="preserve"> </w:t>
      </w:r>
      <w:r w:rsidRPr="00C605A7">
        <w:rPr>
          <w:color w:val="auto"/>
          <w:sz w:val="20"/>
          <w:szCs w:val="20"/>
        </w:rPr>
        <w:t>более одного помещения в данном Объекте</w:t>
      </w:r>
      <w:r w:rsidR="00C47B24" w:rsidRPr="00C605A7">
        <w:rPr>
          <w:color w:val="auto"/>
          <w:sz w:val="20"/>
          <w:szCs w:val="20"/>
        </w:rPr>
        <w:t xml:space="preserve"> недвижимости</w:t>
      </w:r>
      <w:r w:rsidRPr="00C605A7">
        <w:rPr>
          <w:color w:val="auto"/>
          <w:sz w:val="20"/>
          <w:szCs w:val="20"/>
        </w:rPr>
        <w:t xml:space="preserve"> оборудование (технические подвалы),</w:t>
      </w:r>
      <w:r w:rsidR="00C47B24" w:rsidRPr="00C605A7">
        <w:rPr>
          <w:color w:val="auto"/>
          <w:sz w:val="20"/>
          <w:szCs w:val="20"/>
        </w:rPr>
        <w:t xml:space="preserve"> </w:t>
      </w:r>
      <w:r w:rsidRPr="00C605A7">
        <w:rPr>
          <w:color w:val="auto"/>
          <w:sz w:val="20"/>
          <w:szCs w:val="20"/>
        </w:rPr>
        <w:t xml:space="preserve"> крыши,</w:t>
      </w:r>
      <w:r w:rsidR="00C47B24" w:rsidRPr="00C605A7">
        <w:rPr>
          <w:color w:val="auto"/>
          <w:sz w:val="20"/>
          <w:szCs w:val="20"/>
        </w:rPr>
        <w:t xml:space="preserve"> </w:t>
      </w:r>
      <w:r w:rsidRPr="00C605A7">
        <w:rPr>
          <w:color w:val="auto"/>
          <w:sz w:val="20"/>
          <w:szCs w:val="20"/>
        </w:rPr>
        <w:t>ограждающие несущие и ненесущие конструкции Объекта</w:t>
      </w:r>
      <w:r w:rsidR="00C47B24" w:rsidRPr="00C605A7">
        <w:rPr>
          <w:color w:val="auto"/>
          <w:sz w:val="20"/>
          <w:szCs w:val="20"/>
        </w:rPr>
        <w:t xml:space="preserve"> недвижимости</w:t>
      </w:r>
      <w:r w:rsidRPr="00C605A7">
        <w:rPr>
          <w:color w:val="auto"/>
          <w:sz w:val="20"/>
          <w:szCs w:val="20"/>
        </w:rPr>
        <w:t>, механическое, электрическое,</w:t>
      </w:r>
      <w:r w:rsidR="00C47B24" w:rsidRPr="00C605A7">
        <w:rPr>
          <w:color w:val="auto"/>
          <w:sz w:val="20"/>
          <w:szCs w:val="20"/>
        </w:rPr>
        <w:t xml:space="preserve"> </w:t>
      </w:r>
      <w:r w:rsidRPr="00C605A7">
        <w:rPr>
          <w:color w:val="auto"/>
          <w:sz w:val="20"/>
          <w:szCs w:val="20"/>
        </w:rPr>
        <w:t>санитарно-техническое и иное оборудование, находящееся за пределами или внутри помещений и</w:t>
      </w:r>
      <w:r w:rsidR="00C47B24" w:rsidRPr="00C605A7">
        <w:rPr>
          <w:color w:val="auto"/>
          <w:sz w:val="20"/>
          <w:szCs w:val="20"/>
        </w:rPr>
        <w:t xml:space="preserve"> </w:t>
      </w:r>
      <w:r w:rsidRPr="00C605A7">
        <w:rPr>
          <w:color w:val="auto"/>
          <w:sz w:val="20"/>
          <w:szCs w:val="20"/>
        </w:rPr>
        <w:t>обслуживающее более одного помещения.</w:t>
      </w:r>
      <w:r w:rsidR="00C47B24" w:rsidRPr="00C605A7">
        <w:rPr>
          <w:color w:val="auto"/>
          <w:sz w:val="20"/>
          <w:szCs w:val="20"/>
        </w:rPr>
        <w:t xml:space="preserve">  </w:t>
      </w:r>
    </w:p>
    <w:p w:rsidR="00C47B24" w:rsidRPr="00C605A7" w:rsidRDefault="00F534EF" w:rsidP="00C47B24">
      <w:pPr>
        <w:pStyle w:val="Default"/>
        <w:numPr>
          <w:ilvl w:val="0"/>
          <w:numId w:val="23"/>
        </w:numPr>
        <w:jc w:val="both"/>
        <w:rPr>
          <w:color w:val="auto"/>
          <w:sz w:val="20"/>
          <w:szCs w:val="20"/>
        </w:rPr>
      </w:pPr>
      <w:r w:rsidRPr="00C605A7">
        <w:rPr>
          <w:color w:val="auto"/>
          <w:sz w:val="20"/>
          <w:szCs w:val="20"/>
        </w:rPr>
        <w:t xml:space="preserve"> иные помещения в Объекте</w:t>
      </w:r>
      <w:r w:rsidR="00C47B24" w:rsidRPr="00C605A7">
        <w:rPr>
          <w:color w:val="auto"/>
          <w:sz w:val="20"/>
          <w:szCs w:val="20"/>
        </w:rPr>
        <w:t xml:space="preserve"> недвижимости</w:t>
      </w:r>
      <w:r w:rsidRPr="00C605A7">
        <w:rPr>
          <w:color w:val="auto"/>
          <w:sz w:val="20"/>
          <w:szCs w:val="20"/>
        </w:rPr>
        <w:t>, не принадлежащие отдельным собственникам и</w:t>
      </w:r>
      <w:r w:rsidR="00C47B24" w:rsidRPr="00C605A7">
        <w:rPr>
          <w:color w:val="auto"/>
          <w:sz w:val="20"/>
          <w:szCs w:val="20"/>
        </w:rPr>
        <w:t xml:space="preserve"> </w:t>
      </w:r>
      <w:r w:rsidRPr="00C605A7">
        <w:rPr>
          <w:color w:val="auto"/>
          <w:sz w:val="20"/>
          <w:szCs w:val="20"/>
        </w:rPr>
        <w:t>предназначенные для удовлетворения социально-бытовых потребностей собственников помещений</w:t>
      </w:r>
      <w:r w:rsidR="00C47B24" w:rsidRPr="00C605A7">
        <w:rPr>
          <w:color w:val="auto"/>
          <w:sz w:val="20"/>
          <w:szCs w:val="20"/>
        </w:rPr>
        <w:t xml:space="preserve"> </w:t>
      </w:r>
      <w:r w:rsidRPr="00C605A7">
        <w:rPr>
          <w:color w:val="auto"/>
          <w:sz w:val="20"/>
          <w:szCs w:val="20"/>
        </w:rPr>
        <w:t>в Объекте</w:t>
      </w:r>
      <w:r w:rsidR="00C47B24" w:rsidRPr="00C605A7">
        <w:rPr>
          <w:color w:val="auto"/>
          <w:sz w:val="20"/>
          <w:szCs w:val="20"/>
        </w:rPr>
        <w:t xml:space="preserve"> недвижимости</w:t>
      </w:r>
      <w:r w:rsidRPr="00C605A7">
        <w:rPr>
          <w:color w:val="auto"/>
          <w:sz w:val="20"/>
          <w:szCs w:val="20"/>
        </w:rPr>
        <w:t>;</w:t>
      </w:r>
      <w:r w:rsidR="00C47B24" w:rsidRPr="00C605A7">
        <w:rPr>
          <w:color w:val="auto"/>
          <w:sz w:val="20"/>
          <w:szCs w:val="20"/>
        </w:rPr>
        <w:t xml:space="preserve"> </w:t>
      </w:r>
    </w:p>
    <w:p w:rsidR="00F534EF" w:rsidRPr="00C605A7" w:rsidRDefault="00F534EF" w:rsidP="00C47B24">
      <w:pPr>
        <w:pStyle w:val="Default"/>
        <w:numPr>
          <w:ilvl w:val="0"/>
          <w:numId w:val="23"/>
        </w:numPr>
        <w:jc w:val="both"/>
        <w:rPr>
          <w:color w:val="auto"/>
          <w:sz w:val="20"/>
          <w:szCs w:val="20"/>
        </w:rPr>
      </w:pPr>
      <w:r w:rsidRPr="00C605A7">
        <w:rPr>
          <w:color w:val="auto"/>
          <w:sz w:val="20"/>
          <w:szCs w:val="20"/>
        </w:rPr>
        <w:t>земельный участок, на котором расположен Объект</w:t>
      </w:r>
      <w:r w:rsidR="00C47B24" w:rsidRPr="00C605A7">
        <w:rPr>
          <w:color w:val="auto"/>
          <w:sz w:val="20"/>
          <w:szCs w:val="20"/>
        </w:rPr>
        <w:t xml:space="preserve"> недвижимости</w:t>
      </w:r>
      <w:r w:rsidRPr="00C605A7">
        <w:rPr>
          <w:color w:val="auto"/>
          <w:sz w:val="20"/>
          <w:szCs w:val="20"/>
        </w:rPr>
        <w:t>, с элементами озеленения и</w:t>
      </w:r>
      <w:r w:rsidR="00C47B24" w:rsidRPr="00C605A7">
        <w:rPr>
          <w:color w:val="auto"/>
          <w:sz w:val="20"/>
          <w:szCs w:val="20"/>
        </w:rPr>
        <w:t xml:space="preserve"> </w:t>
      </w:r>
      <w:r w:rsidRPr="00C605A7">
        <w:rPr>
          <w:color w:val="auto"/>
          <w:sz w:val="20"/>
          <w:szCs w:val="20"/>
        </w:rPr>
        <w:t>благоустройства.</w:t>
      </w:r>
    </w:p>
    <w:p w:rsidR="00F534EF" w:rsidRPr="00C605A7" w:rsidRDefault="00F534EF" w:rsidP="00C47B24">
      <w:pPr>
        <w:pStyle w:val="Default"/>
        <w:ind w:left="720"/>
        <w:jc w:val="both"/>
        <w:rPr>
          <w:color w:val="auto"/>
          <w:sz w:val="20"/>
          <w:szCs w:val="20"/>
        </w:rPr>
      </w:pPr>
      <w:r w:rsidRPr="00C605A7">
        <w:rPr>
          <w:color w:val="auto"/>
          <w:sz w:val="20"/>
          <w:szCs w:val="20"/>
        </w:rPr>
        <w:t>Право общей долевой собственности на Общее имущество Объекта</w:t>
      </w:r>
      <w:r w:rsidR="00C47B24" w:rsidRPr="00C605A7">
        <w:rPr>
          <w:color w:val="auto"/>
          <w:sz w:val="20"/>
          <w:szCs w:val="20"/>
        </w:rPr>
        <w:t xml:space="preserve"> недвижимости</w:t>
      </w:r>
      <w:r w:rsidRPr="00C605A7">
        <w:rPr>
          <w:color w:val="auto"/>
          <w:sz w:val="20"/>
          <w:szCs w:val="20"/>
        </w:rPr>
        <w:t xml:space="preserve"> принадлежит</w:t>
      </w:r>
    </w:p>
    <w:p w:rsidR="00F534EF" w:rsidRPr="00C605A7" w:rsidRDefault="00C47B24" w:rsidP="00C47B24">
      <w:pPr>
        <w:pStyle w:val="Default"/>
        <w:ind w:left="720"/>
        <w:jc w:val="both"/>
        <w:rPr>
          <w:color w:val="auto"/>
          <w:sz w:val="20"/>
          <w:szCs w:val="20"/>
        </w:rPr>
      </w:pPr>
      <w:r w:rsidRPr="00C605A7">
        <w:rPr>
          <w:color w:val="auto"/>
          <w:sz w:val="20"/>
          <w:szCs w:val="20"/>
        </w:rPr>
        <w:t>собственникам О</w:t>
      </w:r>
      <w:r w:rsidR="00F534EF" w:rsidRPr="00C605A7">
        <w:rPr>
          <w:color w:val="auto"/>
          <w:sz w:val="20"/>
          <w:szCs w:val="20"/>
        </w:rPr>
        <w:t xml:space="preserve">бъектов долевого строительства вне зависимости от его регистрации в </w:t>
      </w:r>
      <w:proofErr w:type="gramStart"/>
      <w:r w:rsidR="00F534EF" w:rsidRPr="00C605A7">
        <w:rPr>
          <w:color w:val="auto"/>
          <w:sz w:val="20"/>
          <w:szCs w:val="20"/>
        </w:rPr>
        <w:t>Едином</w:t>
      </w:r>
      <w:proofErr w:type="gramEnd"/>
    </w:p>
    <w:p w:rsidR="00F534EF" w:rsidRPr="00C605A7" w:rsidRDefault="00F534EF" w:rsidP="00C47B24">
      <w:pPr>
        <w:pStyle w:val="Default"/>
        <w:ind w:left="720"/>
        <w:jc w:val="both"/>
        <w:rPr>
          <w:color w:val="auto"/>
          <w:sz w:val="20"/>
          <w:szCs w:val="20"/>
        </w:rPr>
      </w:pPr>
      <w:r w:rsidRPr="00C605A7">
        <w:rPr>
          <w:color w:val="auto"/>
          <w:sz w:val="20"/>
          <w:szCs w:val="20"/>
        </w:rPr>
        <w:lastRenderedPageBreak/>
        <w:t xml:space="preserve">государственном </w:t>
      </w:r>
      <w:proofErr w:type="gramStart"/>
      <w:r w:rsidRPr="00C605A7">
        <w:rPr>
          <w:color w:val="auto"/>
          <w:sz w:val="20"/>
          <w:szCs w:val="20"/>
        </w:rPr>
        <w:t>реестре</w:t>
      </w:r>
      <w:proofErr w:type="gramEnd"/>
      <w:r w:rsidRPr="00C605A7">
        <w:rPr>
          <w:color w:val="auto"/>
          <w:sz w:val="20"/>
          <w:szCs w:val="20"/>
        </w:rPr>
        <w:t xml:space="preserve"> недвижимости.</w:t>
      </w:r>
    </w:p>
    <w:p w:rsidR="00F534EF" w:rsidRPr="00C605A7" w:rsidRDefault="00F534EF" w:rsidP="00C47B24">
      <w:pPr>
        <w:pStyle w:val="Default"/>
        <w:ind w:left="720" w:firstLine="696"/>
        <w:jc w:val="both"/>
        <w:rPr>
          <w:color w:val="auto"/>
          <w:sz w:val="20"/>
          <w:szCs w:val="20"/>
        </w:rPr>
      </w:pPr>
      <w:r w:rsidRPr="00C605A7">
        <w:rPr>
          <w:color w:val="auto"/>
          <w:sz w:val="20"/>
          <w:szCs w:val="20"/>
        </w:rPr>
        <w:t>Собственнику Объекта долевого строительства во всех случаях принадлежит доля в праве</w:t>
      </w:r>
      <w:r w:rsidR="00C47B24" w:rsidRPr="00C605A7">
        <w:rPr>
          <w:color w:val="auto"/>
          <w:sz w:val="20"/>
          <w:szCs w:val="20"/>
        </w:rPr>
        <w:t xml:space="preserve"> </w:t>
      </w:r>
      <w:r w:rsidRPr="00C605A7">
        <w:rPr>
          <w:color w:val="auto"/>
          <w:sz w:val="20"/>
          <w:szCs w:val="20"/>
        </w:rPr>
        <w:t>общей собственности на Общее имущество Объекта</w:t>
      </w:r>
      <w:r w:rsidR="00C47B24" w:rsidRPr="00C605A7">
        <w:rPr>
          <w:color w:val="auto"/>
          <w:sz w:val="20"/>
          <w:szCs w:val="20"/>
        </w:rPr>
        <w:t xml:space="preserve"> недвижимости</w:t>
      </w:r>
      <w:r w:rsidRPr="00C605A7">
        <w:rPr>
          <w:color w:val="auto"/>
          <w:sz w:val="20"/>
          <w:szCs w:val="20"/>
        </w:rPr>
        <w:t>, пропорционально площади Объекта долевого</w:t>
      </w:r>
      <w:r w:rsidR="00C47B24" w:rsidRPr="00C605A7">
        <w:rPr>
          <w:color w:val="auto"/>
          <w:sz w:val="20"/>
          <w:szCs w:val="20"/>
        </w:rPr>
        <w:t xml:space="preserve"> </w:t>
      </w:r>
      <w:r w:rsidRPr="00C605A7">
        <w:rPr>
          <w:color w:val="auto"/>
          <w:sz w:val="20"/>
          <w:szCs w:val="20"/>
        </w:rPr>
        <w:t>строительства к общей площади всех объектов долевого строительства в Объекте</w:t>
      </w:r>
      <w:r w:rsidR="00C47B24" w:rsidRPr="00C605A7">
        <w:rPr>
          <w:color w:val="auto"/>
          <w:sz w:val="20"/>
          <w:szCs w:val="20"/>
        </w:rPr>
        <w:t xml:space="preserve"> недвижимости</w:t>
      </w:r>
      <w:r w:rsidRPr="00C605A7">
        <w:rPr>
          <w:color w:val="auto"/>
          <w:sz w:val="20"/>
          <w:szCs w:val="20"/>
        </w:rPr>
        <w:t>.</w:t>
      </w:r>
      <w:r w:rsidR="00C47B24" w:rsidRPr="00C605A7">
        <w:rPr>
          <w:color w:val="auto"/>
          <w:sz w:val="20"/>
          <w:szCs w:val="20"/>
        </w:rPr>
        <w:t xml:space="preserve"> </w:t>
      </w:r>
      <w:r w:rsidRPr="00C605A7">
        <w:rPr>
          <w:color w:val="auto"/>
          <w:sz w:val="20"/>
          <w:szCs w:val="20"/>
        </w:rPr>
        <w:t>Собственник Объекта долевого строительства не вправе отчуждать свою долю в праве</w:t>
      </w:r>
      <w:r w:rsidR="00C47B24" w:rsidRPr="00C605A7">
        <w:rPr>
          <w:color w:val="auto"/>
          <w:sz w:val="20"/>
          <w:szCs w:val="20"/>
        </w:rPr>
        <w:t xml:space="preserve"> </w:t>
      </w:r>
      <w:r w:rsidRPr="00C605A7">
        <w:rPr>
          <w:color w:val="auto"/>
          <w:sz w:val="20"/>
          <w:szCs w:val="20"/>
        </w:rPr>
        <w:t>собственности на Общее имущество Объекта</w:t>
      </w:r>
      <w:r w:rsidR="00C47B24" w:rsidRPr="00C605A7">
        <w:rPr>
          <w:color w:val="auto"/>
          <w:sz w:val="20"/>
          <w:szCs w:val="20"/>
        </w:rPr>
        <w:t xml:space="preserve"> недвижимости</w:t>
      </w:r>
      <w:r w:rsidRPr="00C605A7">
        <w:rPr>
          <w:color w:val="auto"/>
          <w:sz w:val="20"/>
          <w:szCs w:val="20"/>
        </w:rPr>
        <w:t>, а также совершать иные действия, влекущие передачу</w:t>
      </w:r>
      <w:r w:rsidR="00C47B24" w:rsidRPr="00C605A7">
        <w:rPr>
          <w:color w:val="auto"/>
          <w:sz w:val="20"/>
          <w:szCs w:val="20"/>
        </w:rPr>
        <w:t xml:space="preserve"> этой доли отдельно от права </w:t>
      </w:r>
      <w:r w:rsidRPr="00C605A7">
        <w:rPr>
          <w:color w:val="auto"/>
          <w:sz w:val="20"/>
          <w:szCs w:val="20"/>
        </w:rPr>
        <w:t>собственности на Объект долевого строительства.</w:t>
      </w:r>
      <w:r w:rsidR="00C47B24" w:rsidRPr="00C605A7">
        <w:rPr>
          <w:color w:val="auto"/>
          <w:sz w:val="20"/>
          <w:szCs w:val="20"/>
        </w:rPr>
        <w:t xml:space="preserve"> </w:t>
      </w:r>
      <w:r w:rsidRPr="00C605A7">
        <w:rPr>
          <w:color w:val="auto"/>
          <w:sz w:val="20"/>
          <w:szCs w:val="20"/>
        </w:rPr>
        <w:t>При продаже собственником Объекта долевого строительства, в том числе доли в праве</w:t>
      </w:r>
      <w:r w:rsidR="00C47B24" w:rsidRPr="00C605A7">
        <w:rPr>
          <w:color w:val="auto"/>
          <w:sz w:val="20"/>
          <w:szCs w:val="20"/>
        </w:rPr>
        <w:t xml:space="preserve"> </w:t>
      </w:r>
      <w:r w:rsidRPr="00C605A7">
        <w:rPr>
          <w:color w:val="auto"/>
          <w:sz w:val="20"/>
          <w:szCs w:val="20"/>
        </w:rPr>
        <w:t xml:space="preserve">собственности на Общее имущество Объекта </w:t>
      </w:r>
      <w:r w:rsidR="00C47B24" w:rsidRPr="00C605A7">
        <w:rPr>
          <w:color w:val="auto"/>
          <w:sz w:val="20"/>
          <w:szCs w:val="20"/>
        </w:rPr>
        <w:t xml:space="preserve">недвижимости </w:t>
      </w:r>
      <w:r w:rsidRPr="00C605A7">
        <w:rPr>
          <w:color w:val="auto"/>
          <w:sz w:val="20"/>
          <w:szCs w:val="20"/>
        </w:rPr>
        <w:t>постороннему лицу, положения ст. 250 Гражданского</w:t>
      </w:r>
      <w:r w:rsidR="00C47B24" w:rsidRPr="00C605A7">
        <w:rPr>
          <w:color w:val="auto"/>
          <w:sz w:val="20"/>
          <w:szCs w:val="20"/>
        </w:rPr>
        <w:t xml:space="preserve"> </w:t>
      </w:r>
      <w:r w:rsidRPr="00C605A7">
        <w:rPr>
          <w:color w:val="auto"/>
          <w:sz w:val="20"/>
          <w:szCs w:val="20"/>
        </w:rPr>
        <w:t>кодекса РФ не применяются.</w:t>
      </w:r>
      <w:r w:rsidR="00C47B24" w:rsidRPr="00C605A7">
        <w:rPr>
          <w:color w:val="auto"/>
          <w:sz w:val="20"/>
          <w:szCs w:val="20"/>
        </w:rPr>
        <w:t xml:space="preserve">  </w:t>
      </w:r>
    </w:p>
    <w:p w:rsidR="00E9470F" w:rsidRPr="00C605A7" w:rsidRDefault="00E9470F" w:rsidP="00E9470F">
      <w:pPr>
        <w:pStyle w:val="Default"/>
        <w:rPr>
          <w:color w:val="auto"/>
          <w:sz w:val="20"/>
          <w:szCs w:val="20"/>
        </w:rPr>
      </w:pPr>
    </w:p>
    <w:p w:rsidR="00E9470F" w:rsidRPr="00C605A7" w:rsidRDefault="00E9470F" w:rsidP="00E9470F">
      <w:pPr>
        <w:jc w:val="both"/>
      </w:pPr>
    </w:p>
    <w:p w:rsidR="00847434" w:rsidRPr="00C605A7" w:rsidRDefault="00847434" w:rsidP="000621C0">
      <w:pPr>
        <w:pStyle w:val="a7"/>
        <w:tabs>
          <w:tab w:val="num" w:pos="1093"/>
        </w:tabs>
        <w:ind w:left="709" w:right="0"/>
        <w:rPr>
          <w:iCs/>
        </w:rPr>
      </w:pPr>
    </w:p>
    <w:p w:rsidR="00847434" w:rsidRPr="00C605A7" w:rsidRDefault="00847434" w:rsidP="000621C0">
      <w:pPr>
        <w:numPr>
          <w:ilvl w:val="0"/>
          <w:numId w:val="1"/>
        </w:numPr>
        <w:tabs>
          <w:tab w:val="clear" w:pos="360"/>
          <w:tab w:val="left" w:pos="426"/>
        </w:tabs>
        <w:ind w:left="0" w:firstLine="0"/>
        <w:jc w:val="center"/>
        <w:rPr>
          <w:b/>
          <w:bCs/>
        </w:rPr>
      </w:pPr>
      <w:r w:rsidRPr="00C605A7">
        <w:rPr>
          <w:b/>
          <w:bCs/>
        </w:rPr>
        <w:t>ПРАВОВОЕ ОБОСНОВАНИЕ ДОГОВОРА</w:t>
      </w:r>
    </w:p>
    <w:p w:rsidR="00847434" w:rsidRPr="00C605A7" w:rsidRDefault="00847434" w:rsidP="000621C0">
      <w:pPr>
        <w:pStyle w:val="aff3"/>
        <w:numPr>
          <w:ilvl w:val="1"/>
          <w:numId w:val="1"/>
        </w:numPr>
        <w:tabs>
          <w:tab w:val="left" w:pos="426"/>
          <w:tab w:val="left" w:pos="993"/>
          <w:tab w:val="left" w:pos="1134"/>
        </w:tabs>
        <w:ind w:left="0" w:firstLine="0"/>
        <w:jc w:val="both"/>
      </w:pPr>
      <w:r w:rsidRPr="00C605A7">
        <w:t>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w:t>
      </w:r>
    </w:p>
    <w:p w:rsidR="00847434" w:rsidRPr="00C605A7" w:rsidRDefault="00847434" w:rsidP="000621C0">
      <w:pPr>
        <w:pStyle w:val="aff3"/>
        <w:numPr>
          <w:ilvl w:val="1"/>
          <w:numId w:val="1"/>
        </w:numPr>
        <w:tabs>
          <w:tab w:val="left" w:pos="426"/>
          <w:tab w:val="left" w:pos="993"/>
          <w:tab w:val="left" w:pos="1134"/>
        </w:tabs>
        <w:ind w:left="0" w:firstLine="0"/>
        <w:jc w:val="both"/>
      </w:pPr>
      <w:r w:rsidRPr="00C605A7">
        <w:t>Правовым основанием для заключения Договора является:</w:t>
      </w:r>
    </w:p>
    <w:p w:rsidR="00B93CEA" w:rsidRPr="00C605A7" w:rsidRDefault="008D2DF6" w:rsidP="00B93CEA">
      <w:pPr>
        <w:pStyle w:val="aff3"/>
        <w:numPr>
          <w:ilvl w:val="0"/>
          <w:numId w:val="8"/>
        </w:numPr>
        <w:tabs>
          <w:tab w:val="left" w:pos="426"/>
          <w:tab w:val="left" w:pos="993"/>
          <w:tab w:val="left" w:pos="1134"/>
        </w:tabs>
        <w:jc w:val="both"/>
      </w:pPr>
      <w:r w:rsidRPr="00C605A7">
        <w:t>Договор аренды</w:t>
      </w:r>
      <w:r w:rsidR="00692A35" w:rsidRPr="00C605A7">
        <w:t xml:space="preserve"> земельного участка </w:t>
      </w:r>
      <w:r w:rsidRPr="00C605A7">
        <w:t xml:space="preserve"> </w:t>
      </w:r>
      <w:r w:rsidR="00692A35" w:rsidRPr="00C605A7">
        <w:t>№ М-05-044009 от 23.12.2013г.,</w:t>
      </w:r>
      <w:r w:rsidR="002823F9" w:rsidRPr="00C605A7">
        <w:t xml:space="preserve"> заключенный с Департаментом городского имущества г. Москвы (арендодатель) и</w:t>
      </w:r>
      <w:r w:rsidR="00692A35" w:rsidRPr="00C605A7">
        <w:t xml:space="preserve"> действующий с учетом </w:t>
      </w:r>
      <w:r w:rsidR="002823F9" w:rsidRPr="00C605A7">
        <w:t xml:space="preserve">Дополнительного соглашения № 1 от 09 января 2019г. и Дополнительного соглашения № 2 от 12 июля 2019г.  и </w:t>
      </w:r>
      <w:r w:rsidR="00847434" w:rsidRPr="00C605A7">
        <w:rPr>
          <w:b/>
        </w:rPr>
        <w:t>подтверждающ</w:t>
      </w:r>
      <w:r w:rsidR="002823F9" w:rsidRPr="00C605A7">
        <w:rPr>
          <w:b/>
        </w:rPr>
        <w:t xml:space="preserve">ий </w:t>
      </w:r>
      <w:r w:rsidR="00847434" w:rsidRPr="00C605A7">
        <w:rPr>
          <w:b/>
        </w:rPr>
        <w:t>прав</w:t>
      </w:r>
      <w:r w:rsidR="002823F9" w:rsidRPr="00C605A7">
        <w:rPr>
          <w:b/>
        </w:rPr>
        <w:t>о</w:t>
      </w:r>
      <w:r w:rsidR="00847434" w:rsidRPr="00C605A7">
        <w:rPr>
          <w:b/>
        </w:rPr>
        <w:t xml:space="preserve"> </w:t>
      </w:r>
      <w:r w:rsidR="002823F9" w:rsidRPr="00C605A7">
        <w:rPr>
          <w:b/>
        </w:rPr>
        <w:t>аренды</w:t>
      </w:r>
      <w:r w:rsidR="00847434" w:rsidRPr="00C605A7">
        <w:rPr>
          <w:b/>
        </w:rPr>
        <w:t xml:space="preserve"> Застройщика на земельный участок</w:t>
      </w:r>
      <w:r w:rsidR="00847434" w:rsidRPr="00C605A7">
        <w:t>,</w:t>
      </w:r>
      <w:r w:rsidR="00B93CEA" w:rsidRPr="00C605A7">
        <w:t xml:space="preserve"> со следующими характеристиками:</w:t>
      </w:r>
      <w:r w:rsidR="00847434" w:rsidRPr="00C605A7">
        <w:t xml:space="preserve"> </w:t>
      </w:r>
    </w:p>
    <w:p w:rsidR="00B93CEA" w:rsidRPr="00C605A7" w:rsidRDefault="00847434" w:rsidP="00B93CEA">
      <w:pPr>
        <w:pStyle w:val="aff3"/>
        <w:numPr>
          <w:ilvl w:val="0"/>
          <w:numId w:val="9"/>
        </w:numPr>
        <w:tabs>
          <w:tab w:val="left" w:pos="426"/>
          <w:tab w:val="left" w:pos="993"/>
          <w:tab w:val="left" w:pos="1134"/>
        </w:tabs>
        <w:jc w:val="both"/>
      </w:pPr>
      <w:r w:rsidRPr="00C605A7">
        <w:t xml:space="preserve">кадастровый номер: </w:t>
      </w:r>
      <w:r w:rsidR="00B93CEA" w:rsidRPr="00C605A7">
        <w:rPr>
          <w:b/>
          <w:bCs/>
        </w:rPr>
        <w:t xml:space="preserve">77:05:0001012:10 </w:t>
      </w:r>
    </w:p>
    <w:p w:rsidR="00B93CEA" w:rsidRPr="00C605A7" w:rsidRDefault="00B93CEA" w:rsidP="00B93CEA">
      <w:pPr>
        <w:pStyle w:val="aff3"/>
        <w:numPr>
          <w:ilvl w:val="0"/>
          <w:numId w:val="9"/>
        </w:numPr>
        <w:tabs>
          <w:tab w:val="left" w:pos="426"/>
          <w:tab w:val="left" w:pos="993"/>
          <w:tab w:val="left" w:pos="1134"/>
        </w:tabs>
        <w:jc w:val="both"/>
      </w:pPr>
      <w:r w:rsidRPr="00C605A7">
        <w:rPr>
          <w:bCs/>
        </w:rPr>
        <w:t xml:space="preserve">площадь: </w:t>
      </w:r>
      <w:r w:rsidRPr="00C605A7">
        <w:rPr>
          <w:b/>
          <w:bCs/>
        </w:rPr>
        <w:t>4052 кв.м.</w:t>
      </w:r>
    </w:p>
    <w:p w:rsidR="00B93CEA" w:rsidRPr="00C605A7" w:rsidRDefault="00847434" w:rsidP="00B93CEA">
      <w:pPr>
        <w:pStyle w:val="aff3"/>
        <w:numPr>
          <w:ilvl w:val="0"/>
          <w:numId w:val="9"/>
        </w:numPr>
        <w:tabs>
          <w:tab w:val="left" w:pos="426"/>
          <w:tab w:val="left" w:pos="993"/>
          <w:tab w:val="left" w:pos="1134"/>
        </w:tabs>
        <w:jc w:val="both"/>
        <w:rPr>
          <w:b/>
        </w:rPr>
      </w:pPr>
      <w:r w:rsidRPr="00C605A7">
        <w:t xml:space="preserve">категория земель: </w:t>
      </w:r>
      <w:r w:rsidRPr="00C605A7">
        <w:rPr>
          <w:b/>
        </w:rPr>
        <w:t xml:space="preserve">земли населенных пунктов; </w:t>
      </w:r>
    </w:p>
    <w:p w:rsidR="00B93CEA" w:rsidRPr="00C605A7" w:rsidRDefault="00847434" w:rsidP="00B93CEA">
      <w:pPr>
        <w:pStyle w:val="aff3"/>
        <w:numPr>
          <w:ilvl w:val="0"/>
          <w:numId w:val="9"/>
        </w:numPr>
        <w:tabs>
          <w:tab w:val="left" w:pos="426"/>
          <w:tab w:val="left" w:pos="993"/>
          <w:tab w:val="left" w:pos="1134"/>
        </w:tabs>
        <w:jc w:val="both"/>
      </w:pPr>
      <w:r w:rsidRPr="00C605A7">
        <w:t xml:space="preserve">вид разрешенного использования: </w:t>
      </w:r>
      <w:r w:rsidR="00B93CEA" w:rsidRPr="00C605A7">
        <w:rPr>
          <w:b/>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(за исключением хостелов и общежитий) (4.7.1)</w:t>
      </w:r>
      <w:r w:rsidR="00B93CEA" w:rsidRPr="00C605A7">
        <w:t xml:space="preserve"> </w:t>
      </w:r>
    </w:p>
    <w:p w:rsidR="00B93CEA" w:rsidRPr="00C605A7" w:rsidRDefault="00847434" w:rsidP="00B93CEA">
      <w:pPr>
        <w:pStyle w:val="aff3"/>
        <w:numPr>
          <w:ilvl w:val="0"/>
          <w:numId w:val="9"/>
        </w:numPr>
        <w:tabs>
          <w:tab w:val="left" w:pos="426"/>
          <w:tab w:val="left" w:pos="993"/>
          <w:tab w:val="left" w:pos="1134"/>
        </w:tabs>
        <w:jc w:val="both"/>
      </w:pPr>
      <w:r w:rsidRPr="00C605A7">
        <w:t>адрес (описание  местоположения)</w:t>
      </w:r>
      <w:r w:rsidR="006420FC" w:rsidRPr="00C605A7">
        <w:t xml:space="preserve">: </w:t>
      </w:r>
      <w:r w:rsidR="00B93CEA" w:rsidRPr="00C605A7">
        <w:rPr>
          <w:b/>
        </w:rPr>
        <w:t>г. Москва, пер. Духовской, вл. 17-А</w:t>
      </w:r>
    </w:p>
    <w:p w:rsidR="00B93CEA" w:rsidRPr="00C605A7" w:rsidRDefault="00847434" w:rsidP="00B93CEA">
      <w:pPr>
        <w:pStyle w:val="aff3"/>
        <w:numPr>
          <w:ilvl w:val="0"/>
          <w:numId w:val="9"/>
        </w:numPr>
        <w:tabs>
          <w:tab w:val="left" w:pos="426"/>
          <w:tab w:val="left" w:pos="993"/>
          <w:tab w:val="left" w:pos="1134"/>
        </w:tabs>
        <w:jc w:val="both"/>
      </w:pPr>
      <w:r w:rsidRPr="00C605A7">
        <w:t xml:space="preserve">номер регистрации права </w:t>
      </w:r>
      <w:r w:rsidR="00B93CEA" w:rsidRPr="00C605A7">
        <w:t xml:space="preserve">аренды: </w:t>
      </w:r>
      <w:r w:rsidR="00B93CEA" w:rsidRPr="00C605A7">
        <w:rPr>
          <w:b/>
        </w:rPr>
        <w:t>77:05:0001012:10-77/005/2019-3</w:t>
      </w:r>
      <w:r w:rsidRPr="00C605A7">
        <w:t xml:space="preserve"> </w:t>
      </w:r>
    </w:p>
    <w:p w:rsidR="00B93CEA" w:rsidRPr="00C605A7" w:rsidRDefault="00B93CEA" w:rsidP="00B93CEA">
      <w:pPr>
        <w:pStyle w:val="aff3"/>
        <w:tabs>
          <w:tab w:val="left" w:pos="426"/>
          <w:tab w:val="left" w:pos="993"/>
          <w:tab w:val="left" w:pos="1134"/>
        </w:tabs>
        <w:ind w:left="1440"/>
        <w:jc w:val="both"/>
      </w:pPr>
    </w:p>
    <w:p w:rsidR="00E9470F" w:rsidRPr="00C605A7" w:rsidRDefault="00E9470F" w:rsidP="00CF2E67">
      <w:pPr>
        <w:pStyle w:val="aff3"/>
        <w:numPr>
          <w:ilvl w:val="0"/>
          <w:numId w:val="8"/>
        </w:numPr>
        <w:tabs>
          <w:tab w:val="left" w:pos="426"/>
          <w:tab w:val="left" w:pos="993"/>
          <w:tab w:val="left" w:pos="1134"/>
        </w:tabs>
        <w:jc w:val="both"/>
        <w:rPr>
          <w:bCs/>
        </w:rPr>
      </w:pPr>
      <w:r w:rsidRPr="00C605A7">
        <w:rPr>
          <w:bCs/>
        </w:rPr>
        <w:t>Выпи</w:t>
      </w:r>
      <w:r w:rsidR="006A113B" w:rsidRPr="00C605A7">
        <w:rPr>
          <w:bCs/>
        </w:rPr>
        <w:t>ской из ЕГРН в отношении вышеуказанного земельного участка</w:t>
      </w:r>
      <w:r w:rsidR="009D2CB0" w:rsidRPr="00C605A7">
        <w:rPr>
          <w:bCs/>
        </w:rPr>
        <w:t>,</w:t>
      </w:r>
      <w:r w:rsidR="006A113B" w:rsidRPr="00C605A7">
        <w:rPr>
          <w:bCs/>
        </w:rPr>
        <w:t xml:space="preserve"> № </w:t>
      </w:r>
      <w:r w:rsidR="00A26D79" w:rsidRPr="00C605A7">
        <w:rPr>
          <w:bCs/>
        </w:rPr>
        <w:t>72/001/196/2019-3386</w:t>
      </w:r>
      <w:r w:rsidR="006A113B" w:rsidRPr="00C605A7">
        <w:rPr>
          <w:bCs/>
        </w:rPr>
        <w:t xml:space="preserve"> от </w:t>
      </w:r>
      <w:r w:rsidR="00A26D79" w:rsidRPr="00C605A7">
        <w:rPr>
          <w:bCs/>
        </w:rPr>
        <w:t>12 сентября 2019</w:t>
      </w:r>
      <w:r w:rsidR="006A113B" w:rsidRPr="00C605A7">
        <w:rPr>
          <w:bCs/>
        </w:rPr>
        <w:t xml:space="preserve">г., выданной </w:t>
      </w:r>
      <w:r w:rsidR="00A26D79" w:rsidRPr="00C605A7">
        <w:rPr>
          <w:bCs/>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Москве.</w:t>
      </w:r>
    </w:p>
    <w:p w:rsidR="00CF2E67" w:rsidRPr="00C605A7" w:rsidRDefault="00847434" w:rsidP="00CF2E67">
      <w:pPr>
        <w:pStyle w:val="aff3"/>
        <w:numPr>
          <w:ilvl w:val="0"/>
          <w:numId w:val="8"/>
        </w:numPr>
        <w:tabs>
          <w:tab w:val="left" w:pos="426"/>
          <w:tab w:val="left" w:pos="993"/>
          <w:tab w:val="left" w:pos="1134"/>
        </w:tabs>
        <w:jc w:val="both"/>
        <w:rPr>
          <w:bCs/>
        </w:rPr>
      </w:pPr>
      <w:r w:rsidRPr="00C605A7">
        <w:rPr>
          <w:iCs/>
        </w:rPr>
        <w:t xml:space="preserve">Разрешение на строительство № </w:t>
      </w:r>
      <w:r w:rsidR="00CF2E67" w:rsidRPr="00C605A7">
        <w:rPr>
          <w:b/>
          <w:bCs/>
        </w:rPr>
        <w:t xml:space="preserve">77-128000-018434-2019 </w:t>
      </w:r>
      <w:r w:rsidRPr="00C605A7">
        <w:rPr>
          <w:iCs/>
        </w:rPr>
        <w:t xml:space="preserve">от </w:t>
      </w:r>
      <w:r w:rsidR="00CF2E67" w:rsidRPr="00C605A7">
        <w:rPr>
          <w:iCs/>
        </w:rPr>
        <w:t xml:space="preserve">30.08.2019 </w:t>
      </w:r>
      <w:r w:rsidRPr="00C605A7">
        <w:rPr>
          <w:iCs/>
        </w:rPr>
        <w:t xml:space="preserve">г., выданное </w:t>
      </w:r>
      <w:r w:rsidR="00CF2E67" w:rsidRPr="00C605A7">
        <w:rPr>
          <w:iCs/>
        </w:rPr>
        <w:t>КОМИТЕТОМ ГОСУДАРСТВЕННОГО СТРОИТЕЛЬНОГО НАДЗОРА ГОРОДА МОСКВЫ (МОСГОССТРОЙНАДЗОР)</w:t>
      </w:r>
      <w:r w:rsidRPr="00C605A7">
        <w:rPr>
          <w:iCs/>
        </w:rPr>
        <w:t>.</w:t>
      </w:r>
    </w:p>
    <w:p w:rsidR="007208D1" w:rsidRPr="00C605A7" w:rsidRDefault="007208D1" w:rsidP="007208D1">
      <w:pPr>
        <w:pStyle w:val="aff3"/>
        <w:numPr>
          <w:ilvl w:val="0"/>
          <w:numId w:val="8"/>
        </w:numPr>
        <w:tabs>
          <w:tab w:val="left" w:pos="426"/>
          <w:tab w:val="left" w:pos="993"/>
          <w:tab w:val="left" w:pos="1134"/>
        </w:tabs>
        <w:jc w:val="both"/>
      </w:pPr>
      <w:proofErr w:type="gramStart"/>
      <w:r w:rsidRPr="00C605A7">
        <w:t>Заключение о соответствии застройщика и проектной декларации требованиям, установленным частями 1.1 и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15.10.2019 № 77-13-102/9, выданное Комитетом города Москвы по обеспечению реализации инвестиционных проектов в строительстве</w:t>
      </w:r>
      <w:proofErr w:type="gramEnd"/>
      <w:r w:rsidRPr="00C605A7">
        <w:t xml:space="preserve"> и контролю в области долевого строительства Правительства Москвы.</w:t>
      </w:r>
    </w:p>
    <w:p w:rsidR="00E9470F" w:rsidRPr="00C605A7" w:rsidRDefault="00E9470F" w:rsidP="00E9470F">
      <w:pPr>
        <w:pStyle w:val="aff3"/>
        <w:numPr>
          <w:ilvl w:val="0"/>
          <w:numId w:val="13"/>
        </w:numPr>
        <w:tabs>
          <w:tab w:val="left" w:pos="426"/>
          <w:tab w:val="left" w:pos="993"/>
          <w:tab w:val="left" w:pos="1134"/>
        </w:tabs>
        <w:jc w:val="both"/>
        <w:rPr>
          <w:bCs/>
        </w:rPr>
      </w:pPr>
      <w:r w:rsidRPr="00C605A7">
        <w:rPr>
          <w:bCs/>
        </w:rPr>
        <w:t xml:space="preserve"> Застройщик раскрывает информацию, предусмотренную ФЗ № 214-ФЗ, путем размещения ее в Единой информационной системе жилищного строительства (ЕИСЖС) в информационно-телекоммуникационной сети Интернет, по адресу: </w:t>
      </w:r>
      <w:proofErr w:type="spellStart"/>
      <w:r w:rsidRPr="00C605A7">
        <w:rPr>
          <w:bCs/>
        </w:rPr>
        <w:t>наш</w:t>
      </w:r>
      <w:proofErr w:type="gramStart"/>
      <w:r w:rsidRPr="00C605A7">
        <w:rPr>
          <w:bCs/>
        </w:rPr>
        <w:t>.д</w:t>
      </w:r>
      <w:proofErr w:type="gramEnd"/>
      <w:r w:rsidRPr="00C605A7">
        <w:rPr>
          <w:bCs/>
        </w:rPr>
        <w:t>ом.рф</w:t>
      </w:r>
      <w:proofErr w:type="spellEnd"/>
      <w:r w:rsidRPr="00C605A7">
        <w:rPr>
          <w:bCs/>
        </w:rPr>
        <w:t xml:space="preserve">   </w:t>
      </w:r>
    </w:p>
    <w:p w:rsidR="00E9470F" w:rsidRPr="00C605A7" w:rsidRDefault="00E9470F" w:rsidP="00E9470F">
      <w:pPr>
        <w:pStyle w:val="aff3"/>
        <w:tabs>
          <w:tab w:val="left" w:pos="426"/>
          <w:tab w:val="left" w:pos="993"/>
          <w:tab w:val="left" w:pos="1134"/>
        </w:tabs>
        <w:ind w:left="360"/>
        <w:jc w:val="both"/>
        <w:rPr>
          <w:bCs/>
        </w:rPr>
      </w:pPr>
    </w:p>
    <w:p w:rsidR="008B174E" w:rsidRPr="00C605A7" w:rsidRDefault="008B174E" w:rsidP="000621C0">
      <w:pPr>
        <w:tabs>
          <w:tab w:val="left" w:pos="993"/>
          <w:tab w:val="left" w:pos="1134"/>
        </w:tabs>
        <w:jc w:val="both"/>
      </w:pPr>
    </w:p>
    <w:p w:rsidR="00847434" w:rsidRPr="00C605A7" w:rsidRDefault="00847434" w:rsidP="000621C0">
      <w:pPr>
        <w:numPr>
          <w:ilvl w:val="0"/>
          <w:numId w:val="1"/>
        </w:numPr>
        <w:tabs>
          <w:tab w:val="clear" w:pos="360"/>
        </w:tabs>
        <w:ind w:left="0" w:firstLine="0"/>
        <w:jc w:val="center"/>
        <w:rPr>
          <w:b/>
          <w:bCs/>
        </w:rPr>
      </w:pPr>
      <w:r w:rsidRPr="00C605A7">
        <w:rPr>
          <w:b/>
          <w:bCs/>
        </w:rPr>
        <w:t>ПРЕДМЕТ ДОГОВОРА</w:t>
      </w:r>
    </w:p>
    <w:p w:rsidR="00847434" w:rsidRPr="00C605A7" w:rsidRDefault="00847434" w:rsidP="004B5C86">
      <w:pPr>
        <w:pStyle w:val="a7"/>
        <w:numPr>
          <w:ilvl w:val="1"/>
          <w:numId w:val="1"/>
        </w:numPr>
        <w:tabs>
          <w:tab w:val="left" w:pos="284"/>
          <w:tab w:val="left" w:pos="426"/>
        </w:tabs>
        <w:ind w:left="0" w:right="0" w:firstLine="0"/>
        <w:rPr>
          <w:iCs/>
        </w:rPr>
      </w:pPr>
      <w:r w:rsidRPr="00C605A7">
        <w:t xml:space="preserve">Застройщик обязуется в предусмотренный Договором срок своими силами и (или) с привлечением других лиц построить (создать) </w:t>
      </w:r>
      <w:r w:rsidR="00B15C98" w:rsidRPr="00C605A7">
        <w:t xml:space="preserve">Объект недвижимости - </w:t>
      </w:r>
      <w:r w:rsidR="008B174E" w:rsidRPr="00C605A7">
        <w:rPr>
          <w:b/>
          <w:bCs/>
        </w:rPr>
        <w:t>н</w:t>
      </w:r>
      <w:r w:rsidR="00DB387D" w:rsidRPr="00C605A7">
        <w:rPr>
          <w:b/>
          <w:bCs/>
        </w:rPr>
        <w:t>ежилое здание</w:t>
      </w:r>
      <w:r w:rsidR="008B174E" w:rsidRPr="00C605A7">
        <w:rPr>
          <w:b/>
          <w:bCs/>
        </w:rPr>
        <w:t>:</w:t>
      </w:r>
      <w:r w:rsidR="00DB387D" w:rsidRPr="00C605A7">
        <w:rPr>
          <w:b/>
          <w:bCs/>
        </w:rPr>
        <w:t xml:space="preserve"> </w:t>
      </w:r>
      <w:r w:rsidR="00B15C98" w:rsidRPr="00C605A7">
        <w:rPr>
          <w:b/>
          <w:bCs/>
        </w:rPr>
        <w:t xml:space="preserve"> </w:t>
      </w:r>
      <w:r w:rsidR="002478BE" w:rsidRPr="00C605A7">
        <w:rPr>
          <w:b/>
          <w:bCs/>
        </w:rPr>
        <w:t>«</w:t>
      </w:r>
      <w:r w:rsidR="008B174E" w:rsidRPr="00C605A7">
        <w:rPr>
          <w:b/>
          <w:bCs/>
        </w:rPr>
        <w:t>Апартаменты с подземной автостоянкой</w:t>
      </w:r>
      <w:r w:rsidR="002478BE" w:rsidRPr="00C605A7">
        <w:rPr>
          <w:b/>
          <w:bCs/>
        </w:rPr>
        <w:t>»</w:t>
      </w:r>
      <w:r w:rsidR="008B174E" w:rsidRPr="00C605A7">
        <w:rPr>
          <w:b/>
        </w:rPr>
        <w:t xml:space="preserve">, </w:t>
      </w:r>
      <w:proofErr w:type="gramStart"/>
      <w:r w:rsidR="008B174E" w:rsidRPr="00C605A7">
        <w:rPr>
          <w:b/>
        </w:rPr>
        <w:t>расположенное</w:t>
      </w:r>
      <w:proofErr w:type="gramEnd"/>
      <w:r w:rsidR="008B174E" w:rsidRPr="00C605A7">
        <w:rPr>
          <w:b/>
        </w:rPr>
        <w:t xml:space="preserve"> </w:t>
      </w:r>
      <w:r w:rsidRPr="00C605A7">
        <w:rPr>
          <w:b/>
        </w:rPr>
        <w:t xml:space="preserve"> по адресу: </w:t>
      </w:r>
      <w:r w:rsidR="008B174E" w:rsidRPr="00C605A7">
        <w:rPr>
          <w:b/>
        </w:rPr>
        <w:t>г. Москва, ЮАО, Донской, пер. Духовской, вл. 17А</w:t>
      </w:r>
      <w:r w:rsidR="002478BE" w:rsidRPr="00C605A7">
        <w:rPr>
          <w:b/>
        </w:rPr>
        <w:t xml:space="preserve"> </w:t>
      </w:r>
      <w:r w:rsidRPr="00C605A7">
        <w:t xml:space="preserve">и после получения разрешения на ввод в эксплуатацию </w:t>
      </w:r>
      <w:r w:rsidR="00DB387D" w:rsidRPr="00C605A7">
        <w:t>нежилого здания</w:t>
      </w:r>
      <w:r w:rsidRPr="00C605A7">
        <w:t xml:space="preserve"> передать Объект долевого строительств</w:t>
      </w:r>
      <w:r w:rsidR="008B174E" w:rsidRPr="00C605A7">
        <w:t>а, указанный в п. 2.3. Договора,</w:t>
      </w:r>
      <w:r w:rsidRPr="00C605A7">
        <w:t xml:space="preserve"> Участнику долевого строительства, а Участник долевого строительства обязуется уплатить Застройщику обусловленную Договором цену и принять Объект долевого строительства при наличии разрешения на ввод в эксплуатацию </w:t>
      </w:r>
      <w:r w:rsidR="00DB387D" w:rsidRPr="00C605A7">
        <w:t>нежилого здания</w:t>
      </w:r>
      <w:r w:rsidRPr="00C605A7">
        <w:t xml:space="preserve">. </w:t>
      </w:r>
    </w:p>
    <w:p w:rsidR="00847434" w:rsidRPr="00C605A7" w:rsidRDefault="00847434" w:rsidP="000621C0">
      <w:pPr>
        <w:pStyle w:val="a7"/>
        <w:numPr>
          <w:ilvl w:val="1"/>
          <w:numId w:val="1"/>
        </w:numPr>
        <w:tabs>
          <w:tab w:val="left" w:pos="284"/>
          <w:tab w:val="left" w:pos="426"/>
        </w:tabs>
        <w:ind w:left="0" w:right="0" w:firstLine="0"/>
        <w:rPr>
          <w:iCs/>
        </w:rPr>
      </w:pPr>
      <w:r w:rsidRPr="00C605A7">
        <w:t>Основные хара</w:t>
      </w:r>
      <w:r w:rsidR="00DB387D" w:rsidRPr="00C605A7">
        <w:t>ктеристики нежилого здания</w:t>
      </w:r>
      <w:r w:rsidRPr="00C605A7">
        <w:t>:</w:t>
      </w:r>
    </w:p>
    <w:p w:rsidR="008B174E" w:rsidRPr="00C605A7" w:rsidRDefault="00847434" w:rsidP="008B174E">
      <w:pPr>
        <w:pStyle w:val="aff3"/>
        <w:numPr>
          <w:ilvl w:val="0"/>
          <w:numId w:val="7"/>
        </w:numPr>
        <w:autoSpaceDE w:val="0"/>
        <w:autoSpaceDN w:val="0"/>
        <w:adjustRightInd w:val="0"/>
        <w:jc w:val="both"/>
      </w:pPr>
      <w:r w:rsidRPr="00C605A7">
        <w:rPr>
          <w:b/>
          <w:bCs/>
        </w:rPr>
        <w:t xml:space="preserve">Вид: </w:t>
      </w:r>
      <w:r w:rsidR="006B7D75" w:rsidRPr="00C605A7">
        <w:t>нежилое здание</w:t>
      </w:r>
      <w:r w:rsidRPr="00C605A7">
        <w:rPr>
          <w:b/>
          <w:bCs/>
        </w:rPr>
        <w:t xml:space="preserve">; </w:t>
      </w:r>
      <w:r w:rsidR="000621C0" w:rsidRPr="00C605A7">
        <w:rPr>
          <w:b/>
          <w:bCs/>
        </w:rPr>
        <w:t xml:space="preserve"> </w:t>
      </w:r>
    </w:p>
    <w:p w:rsidR="008B174E" w:rsidRPr="00C605A7" w:rsidRDefault="00847434" w:rsidP="008B174E">
      <w:pPr>
        <w:pStyle w:val="aff3"/>
        <w:numPr>
          <w:ilvl w:val="0"/>
          <w:numId w:val="7"/>
        </w:numPr>
        <w:autoSpaceDE w:val="0"/>
        <w:autoSpaceDN w:val="0"/>
        <w:adjustRightInd w:val="0"/>
        <w:jc w:val="both"/>
      </w:pPr>
      <w:r w:rsidRPr="00C605A7">
        <w:rPr>
          <w:b/>
          <w:bCs/>
        </w:rPr>
        <w:t xml:space="preserve">назначение: </w:t>
      </w:r>
      <w:r w:rsidR="009A60B4" w:rsidRPr="00C605A7">
        <w:t>нежилое</w:t>
      </w:r>
      <w:r w:rsidRPr="00C605A7">
        <w:rPr>
          <w:b/>
          <w:bCs/>
        </w:rPr>
        <w:t xml:space="preserve">; </w:t>
      </w:r>
      <w:r w:rsidR="000621C0" w:rsidRPr="00C605A7">
        <w:rPr>
          <w:b/>
          <w:bCs/>
        </w:rPr>
        <w:t xml:space="preserve"> </w:t>
      </w:r>
    </w:p>
    <w:p w:rsidR="008B174E" w:rsidRPr="00C605A7" w:rsidRDefault="000621C0" w:rsidP="00C02A45">
      <w:pPr>
        <w:pStyle w:val="aff3"/>
        <w:numPr>
          <w:ilvl w:val="0"/>
          <w:numId w:val="7"/>
        </w:numPr>
        <w:autoSpaceDE w:val="0"/>
        <w:autoSpaceDN w:val="0"/>
        <w:adjustRightInd w:val="0"/>
        <w:jc w:val="both"/>
      </w:pPr>
      <w:r w:rsidRPr="00C605A7">
        <w:rPr>
          <w:b/>
          <w:bCs/>
        </w:rPr>
        <w:t xml:space="preserve">общая площадь: </w:t>
      </w:r>
      <w:r w:rsidR="00C02A45" w:rsidRPr="00C605A7">
        <w:rPr>
          <w:bCs/>
        </w:rPr>
        <w:t>15 993</w:t>
      </w:r>
      <w:r w:rsidR="00C02A45" w:rsidRPr="00C605A7">
        <w:rPr>
          <w:b/>
          <w:bCs/>
        </w:rPr>
        <w:t xml:space="preserve"> </w:t>
      </w:r>
      <w:r w:rsidRPr="00C605A7">
        <w:t xml:space="preserve">кв.м.; </w:t>
      </w:r>
    </w:p>
    <w:p w:rsidR="008B174E" w:rsidRPr="00C605A7" w:rsidRDefault="00847434" w:rsidP="000621C0">
      <w:pPr>
        <w:pStyle w:val="aff3"/>
        <w:numPr>
          <w:ilvl w:val="0"/>
          <w:numId w:val="7"/>
        </w:numPr>
        <w:autoSpaceDE w:val="0"/>
        <w:autoSpaceDN w:val="0"/>
        <w:adjustRightInd w:val="0"/>
        <w:jc w:val="both"/>
      </w:pPr>
      <w:r w:rsidRPr="00C605A7">
        <w:rPr>
          <w:b/>
          <w:bCs/>
        </w:rPr>
        <w:t>этажность</w:t>
      </w:r>
      <w:r w:rsidR="00676407" w:rsidRPr="00C605A7">
        <w:rPr>
          <w:b/>
          <w:bCs/>
        </w:rPr>
        <w:t xml:space="preserve"> (наземная)</w:t>
      </w:r>
      <w:r w:rsidRPr="00C605A7">
        <w:rPr>
          <w:b/>
          <w:bCs/>
        </w:rPr>
        <w:t xml:space="preserve">: </w:t>
      </w:r>
      <w:r w:rsidR="008B174E" w:rsidRPr="00C605A7">
        <w:rPr>
          <w:bCs/>
        </w:rPr>
        <w:t xml:space="preserve">11 </w:t>
      </w:r>
      <w:r w:rsidR="00676407" w:rsidRPr="00C605A7">
        <w:rPr>
          <w:bCs/>
        </w:rPr>
        <w:t>этажей</w:t>
      </w:r>
      <w:r w:rsidR="008B174E" w:rsidRPr="00C605A7">
        <w:t>;</w:t>
      </w:r>
    </w:p>
    <w:p w:rsidR="008B174E" w:rsidRPr="00C605A7" w:rsidRDefault="00847434" w:rsidP="000621C0">
      <w:pPr>
        <w:pStyle w:val="aff3"/>
        <w:numPr>
          <w:ilvl w:val="0"/>
          <w:numId w:val="7"/>
        </w:numPr>
        <w:autoSpaceDE w:val="0"/>
        <w:autoSpaceDN w:val="0"/>
        <w:adjustRightInd w:val="0"/>
        <w:jc w:val="both"/>
      </w:pPr>
      <w:r w:rsidRPr="00C605A7">
        <w:rPr>
          <w:b/>
          <w:bCs/>
        </w:rPr>
        <w:t>минимальное количество этажей</w:t>
      </w:r>
      <w:r w:rsidR="008B174E" w:rsidRPr="00C605A7">
        <w:rPr>
          <w:b/>
          <w:bCs/>
        </w:rPr>
        <w:t>:</w:t>
      </w:r>
      <w:r w:rsidRPr="00C605A7">
        <w:rPr>
          <w:b/>
          <w:bCs/>
        </w:rPr>
        <w:t xml:space="preserve"> </w:t>
      </w:r>
      <w:r w:rsidR="008B174E" w:rsidRPr="00C605A7">
        <w:rPr>
          <w:bCs/>
        </w:rPr>
        <w:t>1</w:t>
      </w:r>
      <w:r w:rsidR="00676407" w:rsidRPr="00C605A7">
        <w:rPr>
          <w:bCs/>
        </w:rPr>
        <w:t>2</w:t>
      </w:r>
      <w:r w:rsidR="008B174E" w:rsidRPr="00C605A7">
        <w:t>;</w:t>
      </w:r>
      <w:r w:rsidRPr="00C605A7">
        <w:t xml:space="preserve"> </w:t>
      </w:r>
    </w:p>
    <w:p w:rsidR="008B174E" w:rsidRPr="00C605A7" w:rsidRDefault="00847434" w:rsidP="000621C0">
      <w:pPr>
        <w:pStyle w:val="aff3"/>
        <w:numPr>
          <w:ilvl w:val="0"/>
          <w:numId w:val="7"/>
        </w:numPr>
        <w:autoSpaceDE w:val="0"/>
        <w:autoSpaceDN w:val="0"/>
        <w:adjustRightInd w:val="0"/>
        <w:jc w:val="both"/>
      </w:pPr>
      <w:r w:rsidRPr="00C605A7">
        <w:rPr>
          <w:b/>
        </w:rPr>
        <w:t>максимальное количество этажей</w:t>
      </w:r>
      <w:r w:rsidR="008B174E" w:rsidRPr="00C605A7">
        <w:rPr>
          <w:b/>
        </w:rPr>
        <w:t>:</w:t>
      </w:r>
      <w:r w:rsidR="001F76A7" w:rsidRPr="00C605A7">
        <w:t xml:space="preserve"> </w:t>
      </w:r>
      <w:r w:rsidR="008B174E" w:rsidRPr="00C605A7">
        <w:t xml:space="preserve"> </w:t>
      </w:r>
      <w:r w:rsidR="00676407" w:rsidRPr="00C605A7">
        <w:rPr>
          <w:bCs/>
        </w:rPr>
        <w:t>12</w:t>
      </w:r>
      <w:r w:rsidR="008B174E" w:rsidRPr="00C605A7">
        <w:rPr>
          <w:bCs/>
        </w:rPr>
        <w:t>;</w:t>
      </w:r>
    </w:p>
    <w:p w:rsidR="008B174E" w:rsidRPr="00C605A7" w:rsidRDefault="00847434" w:rsidP="00C02A45">
      <w:pPr>
        <w:pStyle w:val="aff3"/>
        <w:numPr>
          <w:ilvl w:val="0"/>
          <w:numId w:val="7"/>
        </w:numPr>
        <w:autoSpaceDE w:val="0"/>
        <w:autoSpaceDN w:val="0"/>
        <w:adjustRightInd w:val="0"/>
        <w:jc w:val="both"/>
        <w:rPr>
          <w:bCs/>
        </w:rPr>
      </w:pPr>
      <w:r w:rsidRPr="00C605A7">
        <w:rPr>
          <w:b/>
          <w:bCs/>
        </w:rPr>
        <w:lastRenderedPageBreak/>
        <w:t>материал наружных стен и каркаса</w:t>
      </w:r>
      <w:r w:rsidR="00F32B74" w:rsidRPr="00C605A7">
        <w:t>:</w:t>
      </w:r>
      <w:r w:rsidR="00F32B74" w:rsidRPr="00C605A7">
        <w:rPr>
          <w:b/>
          <w:bCs/>
        </w:rPr>
        <w:t xml:space="preserve"> </w:t>
      </w:r>
      <w:r w:rsidR="00C02A45" w:rsidRPr="00C605A7">
        <w:rPr>
          <w:bCs/>
        </w:rPr>
        <w:t>с монолитным железобетонным каркасом и стенами из мелкоштучных каменных материалов;</w:t>
      </w:r>
    </w:p>
    <w:p w:rsidR="008B174E" w:rsidRPr="00C605A7" w:rsidRDefault="00847434" w:rsidP="000621C0">
      <w:pPr>
        <w:pStyle w:val="aff3"/>
        <w:numPr>
          <w:ilvl w:val="0"/>
          <w:numId w:val="7"/>
        </w:numPr>
        <w:autoSpaceDE w:val="0"/>
        <w:autoSpaceDN w:val="0"/>
        <w:adjustRightInd w:val="0"/>
        <w:jc w:val="both"/>
      </w:pPr>
      <w:r w:rsidRPr="00C605A7">
        <w:rPr>
          <w:b/>
          <w:bCs/>
        </w:rPr>
        <w:t>материал поэтажных перекрытий</w:t>
      </w:r>
      <w:r w:rsidRPr="00C605A7">
        <w:t xml:space="preserve">: </w:t>
      </w:r>
      <w:proofErr w:type="gramStart"/>
      <w:r w:rsidRPr="00C605A7">
        <w:t>монолитные</w:t>
      </w:r>
      <w:proofErr w:type="gramEnd"/>
      <w:r w:rsidRPr="00C605A7">
        <w:t xml:space="preserve"> железобетонные; </w:t>
      </w:r>
    </w:p>
    <w:p w:rsidR="008B174E" w:rsidRPr="00C605A7" w:rsidRDefault="00847434" w:rsidP="000621C0">
      <w:pPr>
        <w:pStyle w:val="aff3"/>
        <w:numPr>
          <w:ilvl w:val="0"/>
          <w:numId w:val="7"/>
        </w:numPr>
        <w:autoSpaceDE w:val="0"/>
        <w:autoSpaceDN w:val="0"/>
        <w:adjustRightInd w:val="0"/>
        <w:jc w:val="both"/>
      </w:pPr>
      <w:r w:rsidRPr="00C605A7">
        <w:rPr>
          <w:b/>
          <w:bCs/>
        </w:rPr>
        <w:t xml:space="preserve">класс </w:t>
      </w:r>
      <w:proofErr w:type="spellStart"/>
      <w:r w:rsidRPr="00C605A7">
        <w:rPr>
          <w:b/>
          <w:bCs/>
        </w:rPr>
        <w:t>энергоэффективности</w:t>
      </w:r>
      <w:proofErr w:type="spellEnd"/>
      <w:r w:rsidR="002A6976" w:rsidRPr="00C605A7">
        <w:t xml:space="preserve">: </w:t>
      </w:r>
      <w:r w:rsidR="00C02A45" w:rsidRPr="00C605A7">
        <w:t>В (высокий);</w:t>
      </w:r>
    </w:p>
    <w:p w:rsidR="00847434" w:rsidRPr="00C605A7" w:rsidRDefault="00847434" w:rsidP="000621C0">
      <w:pPr>
        <w:pStyle w:val="aff3"/>
        <w:numPr>
          <w:ilvl w:val="0"/>
          <w:numId w:val="7"/>
        </w:numPr>
        <w:autoSpaceDE w:val="0"/>
        <w:autoSpaceDN w:val="0"/>
        <w:adjustRightInd w:val="0"/>
        <w:jc w:val="both"/>
      </w:pPr>
      <w:r w:rsidRPr="00C605A7">
        <w:rPr>
          <w:b/>
          <w:bCs/>
        </w:rPr>
        <w:t>класс сейсмостойкости</w:t>
      </w:r>
      <w:r w:rsidRPr="00C605A7">
        <w:t xml:space="preserve">: </w:t>
      </w:r>
      <w:r w:rsidR="00C02A45" w:rsidRPr="00C605A7">
        <w:rPr>
          <w:bCs/>
          <w:shd w:val="clear" w:color="auto" w:fill="FFFFFF"/>
        </w:rPr>
        <w:t>6 баллов.</w:t>
      </w:r>
    </w:p>
    <w:p w:rsidR="008B174E" w:rsidRPr="00C605A7" w:rsidRDefault="008B174E" w:rsidP="008B174E">
      <w:pPr>
        <w:pStyle w:val="aff3"/>
        <w:autoSpaceDE w:val="0"/>
        <w:autoSpaceDN w:val="0"/>
        <w:adjustRightInd w:val="0"/>
        <w:jc w:val="both"/>
      </w:pPr>
    </w:p>
    <w:p w:rsidR="00B711FB" w:rsidRPr="00C605A7" w:rsidRDefault="00847434" w:rsidP="00B711FB">
      <w:pPr>
        <w:pStyle w:val="aff3"/>
        <w:numPr>
          <w:ilvl w:val="1"/>
          <w:numId w:val="1"/>
        </w:numPr>
        <w:tabs>
          <w:tab w:val="left" w:pos="284"/>
          <w:tab w:val="left" w:pos="426"/>
        </w:tabs>
        <w:autoSpaceDE w:val="0"/>
        <w:autoSpaceDN w:val="0"/>
        <w:adjustRightInd w:val="0"/>
        <w:ind w:left="0" w:firstLine="0"/>
        <w:jc w:val="both"/>
      </w:pPr>
      <w:r w:rsidRPr="00C605A7">
        <w:rPr>
          <w:b/>
          <w:bCs/>
        </w:rPr>
        <w:t xml:space="preserve">Объект долевого строительства </w:t>
      </w:r>
      <w:r w:rsidRPr="00C605A7">
        <w:t xml:space="preserve">– </w:t>
      </w:r>
      <w:r w:rsidR="00463720" w:rsidRPr="00C605A7">
        <w:rPr>
          <w:b/>
        </w:rPr>
        <w:t>нежилое помещение,</w:t>
      </w:r>
      <w:r w:rsidR="00463720" w:rsidRPr="00C605A7">
        <w:t xml:space="preserve"> </w:t>
      </w:r>
      <w:r w:rsidR="00B711FB" w:rsidRPr="00C605A7">
        <w:t>расположенное в нежилом здании, подлежащее передаче Участнику долевого строительства после получения разрешения на ввод в эксплуатацию нежилого здания, имеющее следующие проектные характеристики:</w:t>
      </w:r>
    </w:p>
    <w:p w:rsidR="00463720" w:rsidRPr="00C605A7" w:rsidRDefault="00463720" w:rsidP="00463720">
      <w:pPr>
        <w:pStyle w:val="aff3"/>
        <w:autoSpaceDE w:val="0"/>
        <w:autoSpaceDN w:val="0"/>
        <w:adjustRightInd w:val="0"/>
        <w:ind w:left="360"/>
        <w:jc w:val="both"/>
        <w:rPr>
          <w:b/>
        </w:rPr>
      </w:pPr>
    </w:p>
    <w:tbl>
      <w:tblPr>
        <w:tblW w:w="697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4416"/>
      </w:tblGrid>
      <w:tr w:rsidR="00C605A7" w:rsidRPr="00C605A7" w:rsidTr="00C5412E">
        <w:tc>
          <w:tcPr>
            <w:tcW w:w="3006" w:type="dxa"/>
            <w:tcBorders>
              <w:top w:val="single" w:sz="4" w:space="0" w:color="auto"/>
              <w:left w:val="single" w:sz="4" w:space="0" w:color="auto"/>
              <w:bottom w:val="single" w:sz="4" w:space="0" w:color="auto"/>
              <w:right w:val="single" w:sz="4" w:space="0" w:color="auto"/>
            </w:tcBorders>
          </w:tcPr>
          <w:p w:rsidR="00463720" w:rsidRPr="00C605A7" w:rsidRDefault="00463720" w:rsidP="00C5412E">
            <w:pPr>
              <w:autoSpaceDE w:val="0"/>
              <w:autoSpaceDN w:val="0"/>
              <w:adjustRightInd w:val="0"/>
              <w:jc w:val="both"/>
              <w:rPr>
                <w:b/>
              </w:rPr>
            </w:pPr>
            <w:r w:rsidRPr="00C605A7">
              <w:rPr>
                <w:b/>
              </w:rPr>
              <w:t>Назначение</w:t>
            </w:r>
          </w:p>
        </w:tc>
        <w:tc>
          <w:tcPr>
            <w:tcW w:w="3969" w:type="dxa"/>
            <w:tcBorders>
              <w:top w:val="single" w:sz="4" w:space="0" w:color="auto"/>
              <w:left w:val="single" w:sz="4" w:space="0" w:color="auto"/>
              <w:bottom w:val="single" w:sz="4" w:space="0" w:color="auto"/>
              <w:right w:val="single" w:sz="4" w:space="0" w:color="auto"/>
            </w:tcBorders>
          </w:tcPr>
          <w:p w:rsidR="00463720" w:rsidRPr="00C605A7" w:rsidRDefault="00463720" w:rsidP="00E9470F">
            <w:pPr>
              <w:autoSpaceDE w:val="0"/>
              <w:autoSpaceDN w:val="0"/>
              <w:adjustRightInd w:val="0"/>
              <w:jc w:val="both"/>
              <w:rPr>
                <w:b/>
              </w:rPr>
            </w:pPr>
            <w:r w:rsidRPr="00C605A7">
              <w:rPr>
                <w:b/>
              </w:rPr>
              <w:t>нежилое</w:t>
            </w:r>
          </w:p>
        </w:tc>
      </w:tr>
      <w:tr w:rsidR="00C605A7" w:rsidRPr="00C605A7" w:rsidTr="00C5412E">
        <w:tc>
          <w:tcPr>
            <w:tcW w:w="3006" w:type="dxa"/>
            <w:tcBorders>
              <w:top w:val="single" w:sz="4" w:space="0" w:color="auto"/>
              <w:left w:val="single" w:sz="4" w:space="0" w:color="auto"/>
              <w:bottom w:val="single" w:sz="4" w:space="0" w:color="auto"/>
              <w:right w:val="single" w:sz="4" w:space="0" w:color="auto"/>
            </w:tcBorders>
          </w:tcPr>
          <w:p w:rsidR="00C5412E" w:rsidRPr="00C605A7" w:rsidRDefault="00C5412E" w:rsidP="00C5412E">
            <w:pPr>
              <w:autoSpaceDE w:val="0"/>
              <w:autoSpaceDN w:val="0"/>
              <w:adjustRightInd w:val="0"/>
              <w:jc w:val="both"/>
              <w:rPr>
                <w:b/>
              </w:rPr>
            </w:pPr>
            <w:r w:rsidRPr="00C605A7">
              <w:rPr>
                <w:b/>
              </w:rPr>
              <w:t>Ориентировочный номер объекта долевого строительства</w:t>
            </w:r>
          </w:p>
        </w:tc>
        <w:tc>
          <w:tcPr>
            <w:tcW w:w="3969" w:type="dxa"/>
            <w:tcBorders>
              <w:top w:val="single" w:sz="4" w:space="0" w:color="auto"/>
              <w:left w:val="single" w:sz="4" w:space="0" w:color="auto"/>
              <w:bottom w:val="single" w:sz="4" w:space="0" w:color="auto"/>
              <w:right w:val="single" w:sz="4" w:space="0" w:color="auto"/>
            </w:tcBorders>
          </w:tcPr>
          <w:p w:rsidR="00C5412E" w:rsidRPr="00C605A7" w:rsidRDefault="009E7C3C" w:rsidP="00E9470F">
            <w:pPr>
              <w:autoSpaceDE w:val="0"/>
              <w:autoSpaceDN w:val="0"/>
              <w:adjustRightInd w:val="0"/>
              <w:jc w:val="both"/>
              <w:rPr>
                <w:b/>
              </w:rPr>
            </w:pPr>
            <w:r w:rsidRPr="00C605A7">
              <w:rPr>
                <w:b/>
              </w:rPr>
              <w:t>******************************************</w:t>
            </w:r>
          </w:p>
        </w:tc>
      </w:tr>
      <w:tr w:rsidR="00C605A7" w:rsidRPr="00C605A7" w:rsidTr="00C5412E">
        <w:tc>
          <w:tcPr>
            <w:tcW w:w="3006" w:type="dxa"/>
            <w:tcBorders>
              <w:top w:val="single" w:sz="4" w:space="0" w:color="auto"/>
              <w:left w:val="single" w:sz="4" w:space="0" w:color="auto"/>
              <w:bottom w:val="single" w:sz="4" w:space="0" w:color="auto"/>
              <w:right w:val="single" w:sz="4" w:space="0" w:color="auto"/>
            </w:tcBorders>
            <w:hideMark/>
          </w:tcPr>
          <w:p w:rsidR="00463720" w:rsidRPr="00C605A7" w:rsidRDefault="00463720" w:rsidP="00C5412E">
            <w:pPr>
              <w:autoSpaceDE w:val="0"/>
              <w:autoSpaceDN w:val="0"/>
              <w:adjustRightInd w:val="0"/>
              <w:jc w:val="both"/>
              <w:rPr>
                <w:b/>
              </w:rPr>
            </w:pPr>
            <w:r w:rsidRPr="00C605A7">
              <w:rPr>
                <w:b/>
              </w:rPr>
              <w:t xml:space="preserve">Секция </w:t>
            </w:r>
            <w:r w:rsidR="00C5412E" w:rsidRPr="00C605A7">
              <w:rPr>
                <w:b/>
              </w:rPr>
              <w:t>/ подъезд</w:t>
            </w:r>
          </w:p>
        </w:tc>
        <w:tc>
          <w:tcPr>
            <w:tcW w:w="3969" w:type="dxa"/>
            <w:tcBorders>
              <w:top w:val="single" w:sz="4" w:space="0" w:color="auto"/>
              <w:left w:val="single" w:sz="4" w:space="0" w:color="auto"/>
              <w:bottom w:val="single" w:sz="4" w:space="0" w:color="auto"/>
              <w:right w:val="single" w:sz="4" w:space="0" w:color="auto"/>
            </w:tcBorders>
          </w:tcPr>
          <w:p w:rsidR="00463720" w:rsidRPr="00C605A7" w:rsidRDefault="009E7C3C" w:rsidP="00463720">
            <w:pPr>
              <w:autoSpaceDE w:val="0"/>
              <w:autoSpaceDN w:val="0"/>
              <w:adjustRightInd w:val="0"/>
              <w:jc w:val="both"/>
              <w:rPr>
                <w:b/>
              </w:rPr>
            </w:pPr>
            <w:r w:rsidRPr="00C605A7">
              <w:rPr>
                <w:b/>
              </w:rPr>
              <w:t>******************************************</w:t>
            </w:r>
          </w:p>
        </w:tc>
      </w:tr>
      <w:tr w:rsidR="00C605A7" w:rsidRPr="00C605A7" w:rsidTr="00C5412E">
        <w:tc>
          <w:tcPr>
            <w:tcW w:w="3006" w:type="dxa"/>
            <w:tcBorders>
              <w:top w:val="single" w:sz="4" w:space="0" w:color="auto"/>
              <w:left w:val="single" w:sz="4" w:space="0" w:color="auto"/>
              <w:bottom w:val="single" w:sz="4" w:space="0" w:color="auto"/>
              <w:right w:val="single" w:sz="4" w:space="0" w:color="auto"/>
            </w:tcBorders>
          </w:tcPr>
          <w:p w:rsidR="00463720" w:rsidRPr="00C605A7" w:rsidRDefault="00463720" w:rsidP="00C5412E">
            <w:pPr>
              <w:autoSpaceDE w:val="0"/>
              <w:autoSpaceDN w:val="0"/>
              <w:adjustRightInd w:val="0"/>
              <w:jc w:val="both"/>
              <w:rPr>
                <w:b/>
              </w:rPr>
            </w:pPr>
            <w:r w:rsidRPr="00C605A7">
              <w:rPr>
                <w:b/>
              </w:rPr>
              <w:t>Этаж</w:t>
            </w:r>
          </w:p>
        </w:tc>
        <w:tc>
          <w:tcPr>
            <w:tcW w:w="3969" w:type="dxa"/>
            <w:tcBorders>
              <w:top w:val="single" w:sz="4" w:space="0" w:color="auto"/>
              <w:left w:val="single" w:sz="4" w:space="0" w:color="auto"/>
              <w:bottom w:val="single" w:sz="4" w:space="0" w:color="auto"/>
              <w:right w:val="single" w:sz="4" w:space="0" w:color="auto"/>
            </w:tcBorders>
          </w:tcPr>
          <w:p w:rsidR="00463720" w:rsidRPr="00C605A7" w:rsidRDefault="009E7C3C" w:rsidP="00E9470F">
            <w:pPr>
              <w:autoSpaceDE w:val="0"/>
              <w:autoSpaceDN w:val="0"/>
              <w:adjustRightInd w:val="0"/>
              <w:jc w:val="both"/>
              <w:rPr>
                <w:b/>
              </w:rPr>
            </w:pPr>
            <w:r w:rsidRPr="00C605A7">
              <w:rPr>
                <w:b/>
              </w:rPr>
              <w:t>******************************************</w:t>
            </w:r>
          </w:p>
        </w:tc>
      </w:tr>
      <w:tr w:rsidR="00C605A7" w:rsidRPr="00C605A7" w:rsidTr="00C5412E">
        <w:tc>
          <w:tcPr>
            <w:tcW w:w="3006" w:type="dxa"/>
            <w:tcBorders>
              <w:top w:val="single" w:sz="4" w:space="0" w:color="auto"/>
              <w:left w:val="single" w:sz="4" w:space="0" w:color="auto"/>
              <w:bottom w:val="single" w:sz="4" w:space="0" w:color="auto"/>
              <w:right w:val="single" w:sz="4" w:space="0" w:color="auto"/>
            </w:tcBorders>
          </w:tcPr>
          <w:p w:rsidR="00463720" w:rsidRPr="00C605A7" w:rsidRDefault="00C5412E" w:rsidP="00C5412E">
            <w:pPr>
              <w:autoSpaceDE w:val="0"/>
              <w:autoSpaceDN w:val="0"/>
              <w:adjustRightInd w:val="0"/>
              <w:jc w:val="both"/>
              <w:rPr>
                <w:b/>
              </w:rPr>
            </w:pPr>
            <w:r w:rsidRPr="00C605A7">
              <w:rPr>
                <w:b/>
              </w:rPr>
              <w:t>Проектная общая п</w:t>
            </w:r>
            <w:r w:rsidR="00463720" w:rsidRPr="00C605A7">
              <w:rPr>
                <w:b/>
              </w:rPr>
              <w:t>лощадь нежилого помещения, кв.м.</w:t>
            </w:r>
          </w:p>
        </w:tc>
        <w:tc>
          <w:tcPr>
            <w:tcW w:w="3969" w:type="dxa"/>
            <w:tcBorders>
              <w:top w:val="single" w:sz="4" w:space="0" w:color="auto"/>
              <w:left w:val="single" w:sz="4" w:space="0" w:color="auto"/>
              <w:bottom w:val="single" w:sz="4" w:space="0" w:color="auto"/>
              <w:right w:val="single" w:sz="4" w:space="0" w:color="auto"/>
            </w:tcBorders>
          </w:tcPr>
          <w:p w:rsidR="00463720" w:rsidRPr="00C605A7" w:rsidRDefault="009E7C3C" w:rsidP="00E9470F">
            <w:pPr>
              <w:autoSpaceDE w:val="0"/>
              <w:autoSpaceDN w:val="0"/>
              <w:adjustRightInd w:val="0"/>
              <w:jc w:val="both"/>
              <w:rPr>
                <w:b/>
              </w:rPr>
            </w:pPr>
            <w:r w:rsidRPr="00C605A7">
              <w:rPr>
                <w:b/>
              </w:rPr>
              <w:t>******************************************</w:t>
            </w:r>
          </w:p>
        </w:tc>
      </w:tr>
      <w:tr w:rsidR="00C605A7" w:rsidRPr="00C605A7" w:rsidTr="00C5412E">
        <w:tc>
          <w:tcPr>
            <w:tcW w:w="3006" w:type="dxa"/>
            <w:tcBorders>
              <w:top w:val="single" w:sz="4" w:space="0" w:color="auto"/>
              <w:left w:val="single" w:sz="4" w:space="0" w:color="auto"/>
              <w:bottom w:val="single" w:sz="4" w:space="0" w:color="auto"/>
              <w:right w:val="single" w:sz="4" w:space="0" w:color="auto"/>
            </w:tcBorders>
          </w:tcPr>
          <w:p w:rsidR="00463720" w:rsidRPr="00C605A7" w:rsidRDefault="00463720" w:rsidP="00C5412E">
            <w:pPr>
              <w:autoSpaceDE w:val="0"/>
              <w:autoSpaceDN w:val="0"/>
              <w:adjustRightInd w:val="0"/>
              <w:jc w:val="both"/>
              <w:rPr>
                <w:b/>
              </w:rPr>
            </w:pPr>
            <w:r w:rsidRPr="00C605A7">
              <w:rPr>
                <w:b/>
              </w:rPr>
              <w:t>Количество частей нежилого помещения</w:t>
            </w:r>
          </w:p>
        </w:tc>
        <w:tc>
          <w:tcPr>
            <w:tcW w:w="3969" w:type="dxa"/>
            <w:tcBorders>
              <w:top w:val="single" w:sz="4" w:space="0" w:color="auto"/>
              <w:left w:val="single" w:sz="4" w:space="0" w:color="auto"/>
              <w:bottom w:val="single" w:sz="4" w:space="0" w:color="auto"/>
              <w:right w:val="single" w:sz="4" w:space="0" w:color="auto"/>
            </w:tcBorders>
          </w:tcPr>
          <w:p w:rsidR="00463720" w:rsidRPr="00C605A7" w:rsidRDefault="009E7C3C" w:rsidP="00E9470F">
            <w:pPr>
              <w:autoSpaceDE w:val="0"/>
              <w:autoSpaceDN w:val="0"/>
              <w:adjustRightInd w:val="0"/>
              <w:jc w:val="both"/>
              <w:rPr>
                <w:b/>
              </w:rPr>
            </w:pPr>
            <w:r w:rsidRPr="00C605A7">
              <w:rPr>
                <w:b/>
              </w:rPr>
              <w:t>******************************************</w:t>
            </w:r>
          </w:p>
        </w:tc>
      </w:tr>
      <w:tr w:rsidR="00C605A7" w:rsidRPr="00C605A7" w:rsidTr="00C5412E">
        <w:tc>
          <w:tcPr>
            <w:tcW w:w="3006" w:type="dxa"/>
            <w:vMerge w:val="restart"/>
            <w:tcBorders>
              <w:top w:val="single" w:sz="4" w:space="0" w:color="auto"/>
              <w:left w:val="single" w:sz="4" w:space="0" w:color="auto"/>
              <w:right w:val="single" w:sz="4" w:space="0" w:color="auto"/>
            </w:tcBorders>
            <w:shd w:val="clear" w:color="auto" w:fill="auto"/>
          </w:tcPr>
          <w:p w:rsidR="00463720" w:rsidRPr="00C605A7" w:rsidRDefault="00463720" w:rsidP="00C5412E">
            <w:pPr>
              <w:autoSpaceDE w:val="0"/>
              <w:autoSpaceDN w:val="0"/>
              <w:adjustRightInd w:val="0"/>
              <w:jc w:val="both"/>
              <w:rPr>
                <w:b/>
              </w:rPr>
            </w:pPr>
            <w:r w:rsidRPr="00C605A7">
              <w:rPr>
                <w:b/>
              </w:rPr>
              <w:t>Площади частей нежилого помещения, входящих в состав нежилого помещения, кв.м.</w:t>
            </w:r>
          </w:p>
        </w:tc>
        <w:tc>
          <w:tcPr>
            <w:tcW w:w="3969" w:type="dxa"/>
            <w:tcBorders>
              <w:top w:val="single" w:sz="4" w:space="0" w:color="auto"/>
              <w:left w:val="single" w:sz="4" w:space="0" w:color="auto"/>
              <w:bottom w:val="single" w:sz="4" w:space="0" w:color="auto"/>
              <w:right w:val="single" w:sz="4" w:space="0" w:color="auto"/>
            </w:tcBorders>
          </w:tcPr>
          <w:p w:rsidR="00463720" w:rsidRPr="00C605A7" w:rsidRDefault="009E7C3C" w:rsidP="00E9470F">
            <w:pPr>
              <w:autoSpaceDE w:val="0"/>
              <w:autoSpaceDN w:val="0"/>
              <w:adjustRightInd w:val="0"/>
              <w:jc w:val="both"/>
              <w:rPr>
                <w:b/>
              </w:rPr>
            </w:pPr>
            <w:r w:rsidRPr="00C605A7">
              <w:rPr>
                <w:b/>
              </w:rPr>
              <w:t>******************************************</w:t>
            </w:r>
          </w:p>
        </w:tc>
      </w:tr>
      <w:tr w:rsidR="00463720" w:rsidRPr="00C605A7" w:rsidTr="00C5412E">
        <w:tc>
          <w:tcPr>
            <w:tcW w:w="3006" w:type="dxa"/>
            <w:vMerge/>
            <w:tcBorders>
              <w:left w:val="single" w:sz="4" w:space="0" w:color="auto"/>
              <w:right w:val="single" w:sz="4" w:space="0" w:color="auto"/>
            </w:tcBorders>
            <w:shd w:val="clear" w:color="auto" w:fill="auto"/>
          </w:tcPr>
          <w:p w:rsidR="00463720" w:rsidRPr="00C605A7" w:rsidRDefault="00463720" w:rsidP="00E9470F">
            <w:pPr>
              <w:autoSpaceDE w:val="0"/>
              <w:autoSpaceDN w:val="0"/>
              <w:adjustRightInd w:val="0"/>
              <w:jc w:val="both"/>
              <w:rPr>
                <w:b/>
              </w:rPr>
            </w:pPr>
          </w:p>
        </w:tc>
        <w:tc>
          <w:tcPr>
            <w:tcW w:w="3969" w:type="dxa"/>
            <w:tcBorders>
              <w:top w:val="single" w:sz="4" w:space="0" w:color="auto"/>
              <w:left w:val="single" w:sz="4" w:space="0" w:color="auto"/>
              <w:bottom w:val="single" w:sz="4" w:space="0" w:color="auto"/>
              <w:right w:val="single" w:sz="4" w:space="0" w:color="auto"/>
            </w:tcBorders>
          </w:tcPr>
          <w:p w:rsidR="00463720" w:rsidRPr="00C605A7" w:rsidRDefault="009E7C3C" w:rsidP="00E9470F">
            <w:pPr>
              <w:autoSpaceDE w:val="0"/>
              <w:autoSpaceDN w:val="0"/>
              <w:adjustRightInd w:val="0"/>
              <w:jc w:val="both"/>
              <w:rPr>
                <w:b/>
              </w:rPr>
            </w:pPr>
            <w:r w:rsidRPr="00C605A7">
              <w:rPr>
                <w:b/>
              </w:rPr>
              <w:t>******************************************</w:t>
            </w:r>
          </w:p>
        </w:tc>
      </w:tr>
    </w:tbl>
    <w:p w:rsidR="00C5412E" w:rsidRPr="00C605A7" w:rsidRDefault="00C5412E" w:rsidP="00A53C90">
      <w:pPr>
        <w:pStyle w:val="a7"/>
        <w:tabs>
          <w:tab w:val="left" w:pos="284"/>
          <w:tab w:val="left" w:pos="426"/>
        </w:tabs>
        <w:ind w:right="0"/>
      </w:pPr>
    </w:p>
    <w:p w:rsidR="00EB31A5" w:rsidRPr="00C605A7" w:rsidRDefault="00EB31A5" w:rsidP="00EB31A5">
      <w:pPr>
        <w:pStyle w:val="aff3"/>
        <w:ind w:left="0"/>
        <w:jc w:val="both"/>
      </w:pPr>
      <w:r w:rsidRPr="00C605A7">
        <w:rPr>
          <w:b/>
        </w:rPr>
        <w:t>2.3.1.</w:t>
      </w:r>
      <w:r w:rsidRPr="00C605A7">
        <w:t xml:space="preserve"> Объект долевого строительства приобретается Участником долевого строительства в </w:t>
      </w:r>
      <w:r w:rsidRPr="00C605A7">
        <w:rPr>
          <w:b/>
        </w:rPr>
        <w:t xml:space="preserve">(ВЫБРАТЬ </w:t>
      </w:r>
      <w:proofErr w:type="gramStart"/>
      <w:r w:rsidRPr="00C605A7">
        <w:rPr>
          <w:b/>
        </w:rPr>
        <w:t>НУЖНОЕ</w:t>
      </w:r>
      <w:proofErr w:type="gramEnd"/>
      <w:r w:rsidRPr="00C605A7">
        <w:rPr>
          <w:b/>
        </w:rPr>
        <w:t>):</w:t>
      </w:r>
      <w:r w:rsidRPr="00C605A7">
        <w:t xml:space="preserve"> единоличную собственность</w:t>
      </w:r>
      <w:r w:rsidR="00771AEF" w:rsidRPr="00C605A7">
        <w:t xml:space="preserve">    </w:t>
      </w:r>
      <w:r w:rsidRPr="00C605A7">
        <w:t xml:space="preserve"> ////       долевую собственность: доля Участника долевого строительства: 1 - __/__, доля  Участника долевого строительства 2 - __/__     /// </w:t>
      </w:r>
      <w:r w:rsidR="00771AEF" w:rsidRPr="00C605A7">
        <w:t xml:space="preserve">       </w:t>
      </w:r>
      <w:r w:rsidRPr="00C605A7">
        <w:t>общую совместную собственность.</w:t>
      </w:r>
    </w:p>
    <w:p w:rsidR="00EB31A5" w:rsidRPr="00C605A7" w:rsidRDefault="00EB31A5" w:rsidP="00A53C90">
      <w:pPr>
        <w:pStyle w:val="a7"/>
        <w:tabs>
          <w:tab w:val="left" w:pos="284"/>
          <w:tab w:val="left" w:pos="426"/>
        </w:tabs>
        <w:ind w:right="0"/>
      </w:pPr>
    </w:p>
    <w:p w:rsidR="00847434" w:rsidRPr="00C605A7" w:rsidRDefault="00847434" w:rsidP="00A53C90">
      <w:pPr>
        <w:pStyle w:val="a7"/>
        <w:tabs>
          <w:tab w:val="left" w:pos="284"/>
          <w:tab w:val="left" w:pos="426"/>
        </w:tabs>
        <w:ind w:right="0"/>
      </w:pPr>
      <w:r w:rsidRPr="00C605A7">
        <w:t>Расположение Объекта долевого строительства и его планировка предусмотрены Сторонами в Приложении № 1 к Договору.</w:t>
      </w:r>
    </w:p>
    <w:p w:rsidR="00043400" w:rsidRPr="00C605A7" w:rsidRDefault="00043400" w:rsidP="00A53C90">
      <w:pPr>
        <w:pStyle w:val="a7"/>
        <w:tabs>
          <w:tab w:val="left" w:pos="284"/>
          <w:tab w:val="left" w:pos="426"/>
        </w:tabs>
        <w:ind w:right="0"/>
      </w:pPr>
      <w:r w:rsidRPr="00C605A7">
        <w:t xml:space="preserve">Отделка </w:t>
      </w:r>
      <w:r w:rsidR="00B20F27" w:rsidRPr="00C605A7">
        <w:t xml:space="preserve">и оснащение </w:t>
      </w:r>
      <w:r w:rsidRPr="00C605A7">
        <w:t>Объекта долевого строительства указан</w:t>
      </w:r>
      <w:r w:rsidR="00B20F27" w:rsidRPr="00C605A7">
        <w:t>ы</w:t>
      </w:r>
      <w:r w:rsidRPr="00C605A7">
        <w:t xml:space="preserve"> Сторонами в Приложении № 2 к Договору.</w:t>
      </w:r>
    </w:p>
    <w:p w:rsidR="00C923D2" w:rsidRPr="00C605A7" w:rsidRDefault="00C923D2" w:rsidP="00C923D2">
      <w:pPr>
        <w:pStyle w:val="a7"/>
        <w:tabs>
          <w:tab w:val="left" w:pos="284"/>
          <w:tab w:val="left" w:pos="426"/>
        </w:tabs>
      </w:pPr>
      <w:r w:rsidRPr="00C605A7">
        <w:t xml:space="preserve">    Объект долевого строительства не является объектом производственного назначения и приобретается Участником долевого строительства для личного (индивидуального или семейного) использования.</w:t>
      </w:r>
    </w:p>
    <w:p w:rsidR="00844F35" w:rsidRPr="00C605A7" w:rsidRDefault="00847434" w:rsidP="00844F35">
      <w:pPr>
        <w:pStyle w:val="a7"/>
        <w:numPr>
          <w:ilvl w:val="1"/>
          <w:numId w:val="1"/>
        </w:numPr>
        <w:tabs>
          <w:tab w:val="left" w:pos="284"/>
          <w:tab w:val="left" w:pos="426"/>
        </w:tabs>
        <w:ind w:left="0" w:firstLine="0"/>
      </w:pPr>
      <w:r w:rsidRPr="00C605A7">
        <w:t xml:space="preserve">Участник долевого строительства ознакомлен с тем, что окончательные характеристики Объекта долевого строительства, указываемые в документации </w:t>
      </w:r>
      <w:r w:rsidR="00C80E2A" w:rsidRPr="00C605A7">
        <w:t>уполномоченной организации</w:t>
      </w:r>
      <w:r w:rsidRPr="00C605A7">
        <w:t xml:space="preserve"> после ввода </w:t>
      </w:r>
      <w:r w:rsidR="00B711FB" w:rsidRPr="00C605A7">
        <w:t>нежилого здания</w:t>
      </w:r>
      <w:r w:rsidRPr="00C605A7">
        <w:t xml:space="preserve"> в эксплуатацию, могут не совпадать с проектными характеристиками, указанными в Договоре. </w:t>
      </w:r>
      <w:proofErr w:type="gramStart"/>
      <w:r w:rsidRPr="00C605A7">
        <w:t>Стороны пришли к соглашению, что в связи с неизбежной строительной погрешностью</w:t>
      </w:r>
      <w:r w:rsidR="00BD1FE7" w:rsidRPr="00C605A7">
        <w:t>, учетом толщины слоя штукатурки по внутренним стенам</w:t>
      </w:r>
      <w:r w:rsidRPr="00C605A7">
        <w:t xml:space="preserve"> и допустимыми по правилам СНиП</w:t>
      </w:r>
      <w:r w:rsidR="00FB552C" w:rsidRPr="00C605A7">
        <w:t xml:space="preserve"> (СП)</w:t>
      </w:r>
      <w:r w:rsidRPr="00C605A7">
        <w:t xml:space="preserve"> отклонениями</w:t>
      </w:r>
      <w:r w:rsidR="00850C14" w:rsidRPr="00C605A7">
        <w:t>,</w:t>
      </w:r>
      <w:r w:rsidRPr="00C605A7">
        <w:t xml:space="preserve"> расхождение проектной общей площади Объекта долевого строительства и общей площади по данным обмеров </w:t>
      </w:r>
      <w:r w:rsidR="00C80E2A" w:rsidRPr="00C605A7">
        <w:t>у</w:t>
      </w:r>
      <w:r w:rsidR="006E749E" w:rsidRPr="00C605A7">
        <w:t>полномоченной ор</w:t>
      </w:r>
      <w:r w:rsidR="00C80E2A" w:rsidRPr="00C605A7">
        <w:t>г</w:t>
      </w:r>
      <w:r w:rsidR="006E749E" w:rsidRPr="00C605A7">
        <w:t>а</w:t>
      </w:r>
      <w:r w:rsidR="00C80E2A" w:rsidRPr="00C605A7">
        <w:t>низации</w:t>
      </w:r>
      <w:r w:rsidRPr="00C605A7">
        <w:t xml:space="preserve"> в размере не более </w:t>
      </w:r>
      <w:r w:rsidR="00850C14" w:rsidRPr="00C605A7">
        <w:t>5 (</w:t>
      </w:r>
      <w:r w:rsidRPr="00C605A7">
        <w:t>пяти</w:t>
      </w:r>
      <w:r w:rsidR="00850C14" w:rsidRPr="00C605A7">
        <w:t>)</w:t>
      </w:r>
      <w:r w:rsidRPr="00C605A7">
        <w:t xml:space="preserve"> процентов от указанной площади в соответствии с ФЗ № 214-ФЗ, конфигурации и параметров помещений, входящих</w:t>
      </w:r>
      <w:proofErr w:type="gramEnd"/>
      <w:r w:rsidRPr="00C605A7">
        <w:t xml:space="preserve"> в состав </w:t>
      </w:r>
      <w:r w:rsidR="00850C14" w:rsidRPr="00C605A7">
        <w:t xml:space="preserve">Объекта долевого строительства, </w:t>
      </w:r>
      <w:r w:rsidRPr="00C605A7">
        <w:t xml:space="preserve">являются несущественными изменениями Объекта долевого </w:t>
      </w:r>
      <w:proofErr w:type="gramStart"/>
      <w:r w:rsidRPr="00C605A7">
        <w:t>строительства</w:t>
      </w:r>
      <w:proofErr w:type="gramEnd"/>
      <w:r w:rsidR="00051C03" w:rsidRPr="00C605A7">
        <w:t xml:space="preserve"> и перерасчет стоимости Цены договора не производится</w:t>
      </w:r>
      <w:r w:rsidRPr="00C605A7">
        <w:t xml:space="preserve">. </w:t>
      </w:r>
      <w:proofErr w:type="gramStart"/>
      <w:r w:rsidR="00844F35" w:rsidRPr="00C605A7">
        <w:rPr>
          <w:bCs/>
          <w:iCs/>
        </w:rPr>
        <w:t>Изменение площади комнат, помещений вспомогательного использования, холлов, санузлов, лоджий, веранд, балконов, террас и т.п. в Объекте долевого строительства, не влекущее изменение Общей проектной (планируемая) площади Объекта долевого строительства, указанной в п.2.3.  настоящего Договора, в пределах</w:t>
      </w:r>
      <w:r w:rsidR="005E001E" w:rsidRPr="00C605A7">
        <w:rPr>
          <w:bCs/>
          <w:iCs/>
        </w:rPr>
        <w:t xml:space="preserve"> погрешности (допустимого отклонения) от общей площади</w:t>
      </w:r>
      <w:r w:rsidR="00844F35" w:rsidRPr="00C605A7">
        <w:rPr>
          <w:bCs/>
          <w:iCs/>
        </w:rPr>
        <w:t>, установленн</w:t>
      </w:r>
      <w:r w:rsidR="005E001E" w:rsidRPr="00C605A7">
        <w:rPr>
          <w:bCs/>
          <w:iCs/>
        </w:rPr>
        <w:t>ой</w:t>
      </w:r>
      <w:r w:rsidR="00844F35" w:rsidRPr="00C605A7">
        <w:rPr>
          <w:bCs/>
          <w:iCs/>
        </w:rPr>
        <w:t xml:space="preserve"> настоящим пунктом, не является основанием для перерасчета цены договора и нарушением Застройщиком условий настоящего Договора</w:t>
      </w:r>
      <w:r w:rsidR="00844F35" w:rsidRPr="00C605A7">
        <w:rPr>
          <w:iCs/>
        </w:rPr>
        <w:t>.</w:t>
      </w:r>
      <w:proofErr w:type="gramEnd"/>
    </w:p>
    <w:p w:rsidR="006E749E" w:rsidRPr="00C605A7" w:rsidRDefault="00844F35" w:rsidP="00844F35">
      <w:pPr>
        <w:pStyle w:val="a7"/>
        <w:tabs>
          <w:tab w:val="left" w:pos="284"/>
          <w:tab w:val="left" w:pos="426"/>
        </w:tabs>
        <w:ind w:right="0"/>
        <w:rPr>
          <w:iCs/>
        </w:rPr>
      </w:pPr>
      <w:r w:rsidRPr="00C605A7">
        <w:tab/>
      </w:r>
      <w:r w:rsidR="006E749E" w:rsidRPr="00C605A7">
        <w:t xml:space="preserve">Для расчетов по настоящему пункту Стороны соглашаются с тем, что Цена Договора привязана к стоимости </w:t>
      </w:r>
      <w:proofErr w:type="gramStart"/>
      <w:r w:rsidR="006E749E" w:rsidRPr="00C605A7">
        <w:t>строительства единицы площади Объекта долевого строительства</w:t>
      </w:r>
      <w:proofErr w:type="gramEnd"/>
      <w:r w:rsidR="006E749E" w:rsidRPr="00C605A7">
        <w:t xml:space="preserve"> и будет определяться, как произведение размера общей приведенной площади на цену 1 кв. м. общей приведенной площади.</w:t>
      </w:r>
    </w:p>
    <w:p w:rsidR="004D715F" w:rsidRPr="00C605A7" w:rsidRDefault="004D715F" w:rsidP="00E9470F">
      <w:pPr>
        <w:pStyle w:val="a7"/>
        <w:numPr>
          <w:ilvl w:val="1"/>
          <w:numId w:val="1"/>
        </w:numPr>
        <w:tabs>
          <w:tab w:val="left" w:pos="284"/>
          <w:tab w:val="left" w:pos="426"/>
        </w:tabs>
        <w:ind w:left="0" w:right="0" w:firstLine="0"/>
      </w:pPr>
      <w:r w:rsidRPr="00C605A7">
        <w:t xml:space="preserve">Условием привлечения денежных средств участников долевого строительства является размещение денежных средств участников долевого строительства на счетах </w:t>
      </w:r>
      <w:proofErr w:type="spellStart"/>
      <w:r w:rsidRPr="00C605A7">
        <w:t>эскроу</w:t>
      </w:r>
      <w:proofErr w:type="spellEnd"/>
      <w:r w:rsidRPr="00C605A7">
        <w:t xml:space="preserve"> в порядке, предусмотренном статьей 15.4 ФЗ № 214-ФЗ.</w:t>
      </w:r>
    </w:p>
    <w:p w:rsidR="002727C7" w:rsidRPr="00C605A7" w:rsidRDefault="00847434" w:rsidP="002727C7">
      <w:pPr>
        <w:pStyle w:val="a7"/>
        <w:numPr>
          <w:ilvl w:val="1"/>
          <w:numId w:val="1"/>
        </w:numPr>
        <w:tabs>
          <w:tab w:val="left" w:pos="284"/>
          <w:tab w:val="left" w:pos="426"/>
        </w:tabs>
        <w:ind w:left="0" w:right="0" w:firstLine="0"/>
      </w:pPr>
      <w:r w:rsidRPr="00C605A7">
        <w:t xml:space="preserve">Участник долевого строительства ознакомлен с проектной декларацией перед подписанием </w:t>
      </w:r>
      <w:r w:rsidR="008A2CFB" w:rsidRPr="00C605A7">
        <w:t>Д</w:t>
      </w:r>
      <w:r w:rsidRPr="00C605A7">
        <w:t xml:space="preserve">оговора. </w:t>
      </w:r>
      <w:r w:rsidR="002614BC" w:rsidRPr="00C605A7">
        <w:rPr>
          <w:iCs/>
        </w:rPr>
        <w:t xml:space="preserve">Проектная декларация размещена в сети Интернет на </w:t>
      </w:r>
      <w:r w:rsidR="00A206DF" w:rsidRPr="00C605A7">
        <w:rPr>
          <w:iCs/>
        </w:rPr>
        <w:t xml:space="preserve">сайте </w:t>
      </w:r>
      <w:proofErr w:type="spellStart"/>
      <w:r w:rsidR="00A206DF" w:rsidRPr="00C605A7">
        <w:rPr>
          <w:iCs/>
        </w:rPr>
        <w:t>наш</w:t>
      </w:r>
      <w:proofErr w:type="gramStart"/>
      <w:r w:rsidR="00A206DF" w:rsidRPr="00C605A7">
        <w:rPr>
          <w:iCs/>
        </w:rPr>
        <w:t>.д</w:t>
      </w:r>
      <w:proofErr w:type="gramEnd"/>
      <w:r w:rsidR="00A206DF" w:rsidRPr="00C605A7">
        <w:rPr>
          <w:iCs/>
        </w:rPr>
        <w:t>ом.рф</w:t>
      </w:r>
      <w:proofErr w:type="spellEnd"/>
      <w:r w:rsidR="00D668BE" w:rsidRPr="00C605A7">
        <w:rPr>
          <w:iCs/>
        </w:rPr>
        <w:t xml:space="preserve"> в соответствии с </w:t>
      </w:r>
      <w:r w:rsidR="00D668BE" w:rsidRPr="00C605A7">
        <w:t>ФЗ № 214-ФЗ</w:t>
      </w:r>
      <w:r w:rsidR="00A206DF" w:rsidRPr="00C605A7">
        <w:rPr>
          <w:iCs/>
        </w:rPr>
        <w:t xml:space="preserve">, </w:t>
      </w:r>
      <w:r w:rsidR="00E87B65" w:rsidRPr="00C605A7">
        <w:rPr>
          <w:iCs/>
        </w:rPr>
        <w:t xml:space="preserve">а также </w:t>
      </w:r>
      <w:r w:rsidR="00A206DF" w:rsidRPr="00C605A7">
        <w:rPr>
          <w:iCs/>
        </w:rPr>
        <w:t xml:space="preserve">на </w:t>
      </w:r>
      <w:r w:rsidR="002727C7" w:rsidRPr="00C605A7">
        <w:rPr>
          <w:iCs/>
        </w:rPr>
        <w:t xml:space="preserve">сайте: </w:t>
      </w:r>
      <w:hyperlink r:id="rId9" w:history="1">
        <w:r w:rsidR="002727C7" w:rsidRPr="00C605A7">
          <w:rPr>
            <w:rStyle w:val="afc"/>
            <w:color w:val="auto"/>
          </w:rPr>
          <w:t>http://donskoy.strana.com</w:t>
        </w:r>
      </w:hyperlink>
      <w:r w:rsidR="002727C7" w:rsidRPr="00C605A7">
        <w:t xml:space="preserve"> </w:t>
      </w:r>
    </w:p>
    <w:p w:rsidR="00F41B8B" w:rsidRPr="00C605A7" w:rsidRDefault="00847434" w:rsidP="00E83597">
      <w:pPr>
        <w:pStyle w:val="a7"/>
        <w:numPr>
          <w:ilvl w:val="1"/>
          <w:numId w:val="1"/>
        </w:numPr>
        <w:tabs>
          <w:tab w:val="left" w:pos="284"/>
          <w:tab w:val="left" w:pos="426"/>
        </w:tabs>
        <w:ind w:left="0" w:right="0" w:firstLine="0"/>
        <w:rPr>
          <w:iCs/>
        </w:rPr>
      </w:pPr>
      <w:r w:rsidRPr="00C605A7">
        <w:t>Застройщик гарантирует, что право требования на Объект долевого строительства не продано, не передано третьим лицам иным образом, не является предметом судебного разбирательства, не заложено, не обременено какими-либо правами третьих лиц.</w:t>
      </w:r>
    </w:p>
    <w:p w:rsidR="00161FB4" w:rsidRPr="00C605A7" w:rsidRDefault="00161FB4" w:rsidP="00582CD9">
      <w:pPr>
        <w:pStyle w:val="a7"/>
        <w:tabs>
          <w:tab w:val="left" w:pos="284"/>
          <w:tab w:val="left" w:pos="426"/>
        </w:tabs>
        <w:ind w:right="0"/>
        <w:rPr>
          <w:iCs/>
        </w:rPr>
      </w:pPr>
    </w:p>
    <w:p w:rsidR="00847434" w:rsidRPr="00C605A7" w:rsidRDefault="00847434" w:rsidP="000621C0">
      <w:pPr>
        <w:pStyle w:val="Normal1"/>
        <w:numPr>
          <w:ilvl w:val="0"/>
          <w:numId w:val="1"/>
        </w:numPr>
        <w:tabs>
          <w:tab w:val="clear" w:pos="360"/>
        </w:tabs>
        <w:spacing w:line="240" w:lineRule="auto"/>
        <w:ind w:left="0" w:firstLine="0"/>
        <w:jc w:val="center"/>
        <w:rPr>
          <w:b/>
          <w:bCs/>
          <w:sz w:val="20"/>
          <w:szCs w:val="20"/>
        </w:rPr>
      </w:pPr>
      <w:r w:rsidRPr="00C605A7">
        <w:rPr>
          <w:b/>
          <w:bCs/>
          <w:sz w:val="20"/>
          <w:szCs w:val="20"/>
        </w:rPr>
        <w:t>ЦЕНА ДОГОВОРА</w:t>
      </w:r>
    </w:p>
    <w:p w:rsidR="00075BB8" w:rsidRPr="00C605A7" w:rsidRDefault="00847434" w:rsidP="00FD2CF2">
      <w:pPr>
        <w:pStyle w:val="a7"/>
        <w:numPr>
          <w:ilvl w:val="1"/>
          <w:numId w:val="1"/>
        </w:numPr>
        <w:tabs>
          <w:tab w:val="left" w:pos="284"/>
          <w:tab w:val="left" w:pos="426"/>
        </w:tabs>
        <w:ind w:left="0" w:right="0" w:firstLine="0"/>
        <w:rPr>
          <w:iCs/>
        </w:rPr>
      </w:pPr>
      <w:r w:rsidRPr="00C605A7">
        <w:t xml:space="preserve">Цена Договора, т.е. размер </w:t>
      </w:r>
      <w:proofErr w:type="gramStart"/>
      <w:r w:rsidRPr="00C605A7">
        <w:t xml:space="preserve">денежных средств, подлежащих уплате Участником долевого строительства для строительства Объекта долевого строительства </w:t>
      </w:r>
      <w:r w:rsidR="00297AA8" w:rsidRPr="00C605A7">
        <w:t xml:space="preserve"> составляет</w:t>
      </w:r>
      <w:proofErr w:type="gramEnd"/>
      <w:r w:rsidR="002727C7" w:rsidRPr="00C605A7">
        <w:t xml:space="preserve"> ************************</w:t>
      </w:r>
      <w:r w:rsidRPr="00C605A7">
        <w:rPr>
          <w:b/>
          <w:bCs/>
        </w:rPr>
        <w:t xml:space="preserve"> рублей </w:t>
      </w:r>
      <w:r w:rsidR="002727C7" w:rsidRPr="00C605A7">
        <w:rPr>
          <w:b/>
          <w:bCs/>
        </w:rPr>
        <w:t>**</w:t>
      </w:r>
      <w:r w:rsidRPr="00C605A7">
        <w:rPr>
          <w:b/>
          <w:bCs/>
        </w:rPr>
        <w:t xml:space="preserve"> копеек, </w:t>
      </w:r>
      <w:r w:rsidRPr="00C605A7">
        <w:t>НДС не облагается.</w:t>
      </w:r>
    </w:p>
    <w:p w:rsidR="00075BB8" w:rsidRPr="00C605A7" w:rsidRDefault="00075BB8" w:rsidP="00FD2CF2">
      <w:pPr>
        <w:pStyle w:val="a7"/>
        <w:numPr>
          <w:ilvl w:val="1"/>
          <w:numId w:val="1"/>
        </w:numPr>
        <w:tabs>
          <w:tab w:val="left" w:pos="284"/>
          <w:tab w:val="left" w:pos="426"/>
        </w:tabs>
        <w:ind w:left="0" w:right="0" w:firstLine="0"/>
        <w:rPr>
          <w:iCs/>
        </w:rPr>
      </w:pPr>
      <w:proofErr w:type="gramStart"/>
      <w:r w:rsidRPr="00C605A7">
        <w:t xml:space="preserve">Участник долевого строительства обязуется внести денежные средства </w:t>
      </w:r>
      <w:r w:rsidR="00FD40CF" w:rsidRPr="00C605A7">
        <w:t>(</w:t>
      </w:r>
      <w:r w:rsidR="00FD40CF" w:rsidRPr="00C605A7">
        <w:rPr>
          <w:b/>
        </w:rPr>
        <w:t>Депонируемая сумма</w:t>
      </w:r>
      <w:r w:rsidR="00FD40CF" w:rsidRPr="00C605A7">
        <w:t>) на</w:t>
      </w:r>
      <w:r w:rsidRPr="00C605A7">
        <w:t xml:space="preserve"> специальн</w:t>
      </w:r>
      <w:r w:rsidR="00FD40CF" w:rsidRPr="00C605A7">
        <w:t>ый</w:t>
      </w:r>
      <w:r w:rsidRPr="00C605A7">
        <w:t xml:space="preserve"> счет</w:t>
      </w:r>
      <w:r w:rsidR="00FD40CF" w:rsidRPr="00C605A7">
        <w:t xml:space="preserve"> </w:t>
      </w:r>
      <w:proofErr w:type="spellStart"/>
      <w:r w:rsidR="00FD40CF" w:rsidRPr="00C605A7">
        <w:t>эскроу</w:t>
      </w:r>
      <w:proofErr w:type="spellEnd"/>
      <w:r w:rsidRPr="00C605A7">
        <w:t>, открываем</w:t>
      </w:r>
      <w:r w:rsidR="00FD40CF" w:rsidRPr="00C605A7">
        <w:t>ый</w:t>
      </w:r>
      <w:r w:rsidRPr="00C605A7">
        <w:t xml:space="preserve"> в </w:t>
      </w:r>
      <w:r w:rsidR="00C97426" w:rsidRPr="00C605A7">
        <w:t>ПАО Сбер</w:t>
      </w:r>
      <w:r w:rsidR="00C2733F" w:rsidRPr="00C605A7">
        <w:t>банк (</w:t>
      </w:r>
      <w:proofErr w:type="spellStart"/>
      <w:r w:rsidR="00C2733F" w:rsidRPr="00C605A7">
        <w:t>Э</w:t>
      </w:r>
      <w:r w:rsidRPr="00C605A7">
        <w:t>скроу</w:t>
      </w:r>
      <w:proofErr w:type="spellEnd"/>
      <w:r w:rsidRPr="00C605A7">
        <w:t xml:space="preserve">-агент) </w:t>
      </w:r>
      <w:r w:rsidR="008D2EE7" w:rsidRPr="00C605A7">
        <w:t xml:space="preserve">по договору счета </w:t>
      </w:r>
      <w:proofErr w:type="spellStart"/>
      <w:r w:rsidR="008D2EE7" w:rsidRPr="00C605A7">
        <w:t>эскроу</w:t>
      </w:r>
      <w:proofErr w:type="spellEnd"/>
      <w:r w:rsidR="008D2EE7" w:rsidRPr="00C605A7">
        <w:t xml:space="preserve">, заключенному между Бенефициаром, Депонентом и </w:t>
      </w:r>
      <w:proofErr w:type="spellStart"/>
      <w:r w:rsidR="008D2EE7" w:rsidRPr="00C605A7">
        <w:t>Эскроу</w:t>
      </w:r>
      <w:proofErr w:type="spellEnd"/>
      <w:r w:rsidR="008D2EE7" w:rsidRPr="00C605A7">
        <w:t>-агентом</w:t>
      </w:r>
      <w:r w:rsidR="008D2EE7" w:rsidRPr="00C605A7">
        <w:rPr>
          <w:rFonts w:eastAsia="Calibri"/>
          <w:lang w:eastAsia="en-US"/>
        </w:rPr>
        <w:t xml:space="preserve">, </w:t>
      </w:r>
      <w:r w:rsidR="00C2733F" w:rsidRPr="00C605A7">
        <w:t xml:space="preserve">для учета и блокирования денежных средств, </w:t>
      </w:r>
      <w:r w:rsidR="00C2733F" w:rsidRPr="00C605A7">
        <w:rPr>
          <w:rFonts w:eastAsia="Calibri"/>
          <w:lang w:eastAsia="en-US"/>
        </w:rPr>
        <w:t xml:space="preserve">полученных </w:t>
      </w:r>
      <w:proofErr w:type="spellStart"/>
      <w:r w:rsidR="00C2733F" w:rsidRPr="00C605A7">
        <w:t>Эскроу</w:t>
      </w:r>
      <w:proofErr w:type="spellEnd"/>
      <w:r w:rsidR="00C2733F" w:rsidRPr="00C605A7">
        <w:t>-агентом</w:t>
      </w:r>
      <w:r w:rsidR="00C2733F" w:rsidRPr="00C605A7">
        <w:rPr>
          <w:rFonts w:eastAsia="Calibri"/>
          <w:lang w:eastAsia="en-US"/>
        </w:rPr>
        <w:t xml:space="preserve"> от являющегося владельцем счета </w:t>
      </w:r>
      <w:r w:rsidR="008D2EE7" w:rsidRPr="00C605A7">
        <w:rPr>
          <w:rFonts w:eastAsia="Calibri"/>
          <w:lang w:eastAsia="en-US"/>
        </w:rPr>
        <w:t>У</w:t>
      </w:r>
      <w:r w:rsidR="00C2733F" w:rsidRPr="00C605A7">
        <w:rPr>
          <w:rFonts w:eastAsia="Calibri"/>
          <w:lang w:eastAsia="en-US"/>
        </w:rPr>
        <w:t xml:space="preserve">частника долевого строительства (Депонента) в счет уплаты цены </w:t>
      </w:r>
      <w:r w:rsidR="00800E16" w:rsidRPr="00C605A7">
        <w:rPr>
          <w:rFonts w:eastAsia="Calibri"/>
          <w:lang w:eastAsia="en-US"/>
        </w:rPr>
        <w:t>Договора</w:t>
      </w:r>
      <w:r w:rsidR="00C2733F" w:rsidRPr="00C605A7">
        <w:t xml:space="preserve"> </w:t>
      </w:r>
      <w:r w:rsidRPr="00C605A7">
        <w:t xml:space="preserve">в целях их перечисления Застройщику </w:t>
      </w:r>
      <w:r w:rsidRPr="00C605A7">
        <w:rPr>
          <w:rFonts w:eastAsia="Calibri"/>
          <w:lang w:eastAsia="en-US"/>
        </w:rPr>
        <w:t>(</w:t>
      </w:r>
      <w:r w:rsidR="008D2EE7" w:rsidRPr="00C605A7">
        <w:rPr>
          <w:rFonts w:eastAsia="Calibri"/>
          <w:lang w:eastAsia="en-US"/>
        </w:rPr>
        <w:t>Б</w:t>
      </w:r>
      <w:r w:rsidRPr="00C605A7">
        <w:rPr>
          <w:rFonts w:eastAsia="Calibri"/>
          <w:lang w:eastAsia="en-US"/>
        </w:rPr>
        <w:t>енефициару)</w:t>
      </w:r>
      <w:r w:rsidRPr="00C605A7">
        <w:t xml:space="preserve"> на следующих условиях:</w:t>
      </w:r>
      <w:proofErr w:type="gramEnd"/>
    </w:p>
    <w:p w:rsidR="00075BB8" w:rsidRPr="00C605A7" w:rsidRDefault="00075BB8" w:rsidP="00FD2CF2">
      <w:pPr>
        <w:numPr>
          <w:ilvl w:val="2"/>
          <w:numId w:val="1"/>
        </w:numPr>
        <w:tabs>
          <w:tab w:val="left" w:pos="426"/>
          <w:tab w:val="num" w:pos="667"/>
        </w:tabs>
        <w:ind w:left="0" w:right="-1" w:firstLine="0"/>
        <w:jc w:val="both"/>
      </w:pPr>
      <w:proofErr w:type="spellStart"/>
      <w:r w:rsidRPr="00C605A7">
        <w:rPr>
          <w:b/>
        </w:rPr>
        <w:t>Эскроу</w:t>
      </w:r>
      <w:proofErr w:type="spellEnd"/>
      <w:r w:rsidRPr="00C605A7">
        <w:rPr>
          <w:b/>
        </w:rPr>
        <w:t>-агент</w:t>
      </w:r>
      <w:r w:rsidRPr="00C605A7">
        <w:t xml:space="preserve">: </w:t>
      </w:r>
      <w:proofErr w:type="gramStart"/>
      <w:r w:rsidRPr="00C605A7">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proofErr w:type="gramEnd"/>
      <w:r w:rsidRPr="00C605A7">
        <w:t xml:space="preserve"> </w:t>
      </w:r>
      <w:r w:rsidR="008D2EE7" w:rsidRPr="00C605A7">
        <w:rPr>
          <w:shd w:val="clear" w:color="auto" w:fill="FFFFFF"/>
        </w:rPr>
        <w:t> </w:t>
      </w:r>
      <w:hyperlink r:id="rId10" w:tgtFrame="_blank" w:history="1">
        <w:r w:rsidR="008D2EE7" w:rsidRPr="00C605A7">
          <w:rPr>
            <w:rStyle w:val="afc"/>
            <w:color w:val="auto"/>
            <w:shd w:val="clear" w:color="auto" w:fill="FFFFFF"/>
            <w:lang w:val="en-US"/>
          </w:rPr>
          <w:t>Escrow</w:t>
        </w:r>
        <w:r w:rsidR="008D2EE7" w:rsidRPr="00C605A7">
          <w:rPr>
            <w:rStyle w:val="afc"/>
            <w:color w:val="auto"/>
            <w:shd w:val="clear" w:color="auto" w:fill="FFFFFF"/>
          </w:rPr>
          <w:t>_</w:t>
        </w:r>
        <w:r w:rsidR="008D2EE7" w:rsidRPr="00C605A7">
          <w:rPr>
            <w:rStyle w:val="afc"/>
            <w:color w:val="auto"/>
            <w:shd w:val="clear" w:color="auto" w:fill="FFFFFF"/>
            <w:lang w:val="en-US"/>
          </w:rPr>
          <w:t>Sberbank</w:t>
        </w:r>
        <w:r w:rsidR="008D2EE7" w:rsidRPr="00C605A7">
          <w:rPr>
            <w:rStyle w:val="afc"/>
            <w:color w:val="auto"/>
            <w:shd w:val="clear" w:color="auto" w:fill="FFFFFF"/>
          </w:rPr>
          <w:t>@</w:t>
        </w:r>
        <w:r w:rsidR="008D2EE7" w:rsidRPr="00C605A7">
          <w:rPr>
            <w:rStyle w:val="afc"/>
            <w:color w:val="auto"/>
            <w:shd w:val="clear" w:color="auto" w:fill="FFFFFF"/>
            <w:lang w:val="en-US"/>
          </w:rPr>
          <w:t>sberbank</w:t>
        </w:r>
        <w:r w:rsidR="008D2EE7" w:rsidRPr="00C605A7">
          <w:rPr>
            <w:rStyle w:val="afc"/>
            <w:color w:val="auto"/>
            <w:shd w:val="clear" w:color="auto" w:fill="FFFFFF"/>
          </w:rPr>
          <w:t>.</w:t>
        </w:r>
        <w:proofErr w:type="spellStart"/>
        <w:r w:rsidR="008D2EE7" w:rsidRPr="00C605A7">
          <w:rPr>
            <w:rStyle w:val="afc"/>
            <w:color w:val="auto"/>
            <w:shd w:val="clear" w:color="auto" w:fill="FFFFFF"/>
            <w:lang w:val="en-US"/>
          </w:rPr>
          <w:t>ru</w:t>
        </w:r>
        <w:proofErr w:type="spellEnd"/>
      </w:hyperlink>
      <w:r w:rsidR="008D2EE7" w:rsidRPr="00C605A7">
        <w:rPr>
          <w:shd w:val="clear" w:color="auto" w:fill="FFFFFF"/>
        </w:rPr>
        <w:t>, номер телефона: </w:t>
      </w:r>
      <w:r w:rsidR="008D2EE7" w:rsidRPr="00C605A7">
        <w:rPr>
          <w:rStyle w:val="js-phone-number"/>
          <w:shd w:val="clear" w:color="auto" w:fill="FFFFFF"/>
        </w:rPr>
        <w:t>8-800-707-00-70</w:t>
      </w:r>
      <w:r w:rsidR="008D2EE7" w:rsidRPr="00C605A7">
        <w:rPr>
          <w:shd w:val="clear" w:color="auto" w:fill="FFFFFF"/>
        </w:rPr>
        <w:t> доб. 60992851</w:t>
      </w:r>
      <w:r w:rsidRPr="00C605A7">
        <w:t>.</w:t>
      </w:r>
    </w:p>
    <w:p w:rsidR="00075BB8" w:rsidRPr="00C605A7" w:rsidRDefault="00075BB8" w:rsidP="00FD2CF2">
      <w:pPr>
        <w:numPr>
          <w:ilvl w:val="2"/>
          <w:numId w:val="1"/>
        </w:numPr>
        <w:tabs>
          <w:tab w:val="left" w:pos="426"/>
          <w:tab w:val="num" w:pos="667"/>
        </w:tabs>
        <w:ind w:left="0" w:right="-1" w:firstLine="0"/>
        <w:jc w:val="both"/>
      </w:pPr>
      <w:r w:rsidRPr="00C605A7">
        <w:rPr>
          <w:b/>
        </w:rPr>
        <w:t>Депонент</w:t>
      </w:r>
      <w:r w:rsidRPr="00C605A7">
        <w:t xml:space="preserve">: </w:t>
      </w:r>
      <w:r w:rsidRPr="00C605A7">
        <w:rPr>
          <w:b/>
        </w:rPr>
        <w:t xml:space="preserve">(Один из </w:t>
      </w:r>
      <w:r w:rsidR="005D17C7" w:rsidRPr="00C605A7">
        <w:rPr>
          <w:b/>
        </w:rPr>
        <w:t>У</w:t>
      </w:r>
      <w:r w:rsidRPr="00C605A7">
        <w:rPr>
          <w:b/>
        </w:rPr>
        <w:t>частников долевого строительства)</w:t>
      </w:r>
      <w:r w:rsidR="008D3F1D" w:rsidRPr="00C605A7">
        <w:rPr>
          <w:b/>
        </w:rPr>
        <w:t xml:space="preserve">. </w:t>
      </w:r>
    </w:p>
    <w:p w:rsidR="00075BB8" w:rsidRPr="00C605A7" w:rsidRDefault="00075BB8" w:rsidP="00FD2CF2">
      <w:pPr>
        <w:numPr>
          <w:ilvl w:val="2"/>
          <w:numId w:val="1"/>
        </w:numPr>
        <w:tabs>
          <w:tab w:val="left" w:pos="426"/>
          <w:tab w:val="num" w:pos="667"/>
        </w:tabs>
        <w:ind w:left="0" w:right="-1" w:firstLine="0"/>
        <w:jc w:val="both"/>
      </w:pPr>
      <w:r w:rsidRPr="00C605A7">
        <w:rPr>
          <w:b/>
        </w:rPr>
        <w:t>Бенефициар</w:t>
      </w:r>
      <w:r w:rsidRPr="00C605A7">
        <w:t>: (</w:t>
      </w:r>
      <w:r w:rsidRPr="00C605A7">
        <w:rPr>
          <w:b/>
        </w:rPr>
        <w:t>Застройщик</w:t>
      </w:r>
      <w:r w:rsidRPr="00C605A7">
        <w:t>)</w:t>
      </w:r>
    </w:p>
    <w:p w:rsidR="00075BB8" w:rsidRPr="00C605A7" w:rsidRDefault="00075BB8" w:rsidP="00FD2CF2">
      <w:pPr>
        <w:numPr>
          <w:ilvl w:val="2"/>
          <w:numId w:val="1"/>
        </w:numPr>
        <w:tabs>
          <w:tab w:val="left" w:pos="426"/>
          <w:tab w:val="num" w:pos="667"/>
        </w:tabs>
        <w:ind w:left="0" w:right="-1" w:firstLine="0"/>
        <w:jc w:val="both"/>
      </w:pPr>
      <w:r w:rsidRPr="00C605A7">
        <w:rPr>
          <w:b/>
        </w:rPr>
        <w:t>Депонируемая сумма</w:t>
      </w:r>
      <w:proofErr w:type="gramStart"/>
      <w:r w:rsidRPr="00C605A7">
        <w:t xml:space="preserve">: </w:t>
      </w:r>
      <w:r w:rsidR="002727C7" w:rsidRPr="00C605A7">
        <w:rPr>
          <w:lang w:val="en-US"/>
        </w:rPr>
        <w:t>****************</w:t>
      </w:r>
      <w:r w:rsidRPr="00C605A7">
        <w:t xml:space="preserve"> (</w:t>
      </w:r>
      <w:r w:rsidR="002727C7" w:rsidRPr="00C605A7">
        <w:rPr>
          <w:lang w:val="en-US"/>
        </w:rPr>
        <w:t>***********************************</w:t>
      </w:r>
      <w:r w:rsidRPr="00C605A7">
        <w:t xml:space="preserve">) </w:t>
      </w:r>
      <w:proofErr w:type="gramEnd"/>
      <w:r w:rsidRPr="00C605A7">
        <w:t>рублей</w:t>
      </w:r>
      <w:r w:rsidR="002727C7" w:rsidRPr="00C605A7">
        <w:rPr>
          <w:lang w:val="en-US"/>
        </w:rPr>
        <w:t>**</w:t>
      </w:r>
      <w:r w:rsidRPr="00C605A7">
        <w:t xml:space="preserve"> копеек</w:t>
      </w:r>
    </w:p>
    <w:p w:rsidR="00075BB8" w:rsidRPr="00C605A7" w:rsidRDefault="00573983" w:rsidP="00FD2CF2">
      <w:pPr>
        <w:numPr>
          <w:ilvl w:val="2"/>
          <w:numId w:val="1"/>
        </w:numPr>
        <w:tabs>
          <w:tab w:val="left" w:pos="426"/>
          <w:tab w:val="num" w:pos="667"/>
        </w:tabs>
        <w:ind w:left="0" w:right="-1" w:firstLine="0"/>
        <w:jc w:val="both"/>
      </w:pPr>
      <w:r w:rsidRPr="00C605A7">
        <w:rPr>
          <w:b/>
          <w:shd w:val="clear" w:color="auto" w:fill="FFFFFF"/>
        </w:rPr>
        <w:t xml:space="preserve">Срок внесения Депонентом Депонируемой суммы на счет </w:t>
      </w:r>
      <w:proofErr w:type="spellStart"/>
      <w:r w:rsidRPr="00C605A7">
        <w:rPr>
          <w:b/>
          <w:shd w:val="clear" w:color="auto" w:fill="FFFFFF"/>
        </w:rPr>
        <w:t>эскроу</w:t>
      </w:r>
      <w:proofErr w:type="spellEnd"/>
      <w:r w:rsidRPr="00C605A7">
        <w:rPr>
          <w:b/>
          <w:shd w:val="clear" w:color="auto" w:fill="FFFFFF"/>
        </w:rPr>
        <w:t>:</w:t>
      </w:r>
      <w:r w:rsidRPr="00C605A7">
        <w:rPr>
          <w:shd w:val="clear" w:color="auto" w:fill="FFFFFF"/>
        </w:rPr>
        <w:t xml:space="preserve"> до «___»______________ г. в порядке, предусмотренном п.3.3 Договора.</w:t>
      </w:r>
    </w:p>
    <w:p w:rsidR="00075BB8" w:rsidRPr="00C605A7" w:rsidRDefault="00075BB8" w:rsidP="00861BE9">
      <w:pPr>
        <w:numPr>
          <w:ilvl w:val="2"/>
          <w:numId w:val="1"/>
        </w:numPr>
        <w:tabs>
          <w:tab w:val="left" w:pos="426"/>
          <w:tab w:val="num" w:pos="667"/>
        </w:tabs>
        <w:ind w:left="0" w:right="-1" w:firstLine="0"/>
        <w:jc w:val="both"/>
      </w:pPr>
      <w:r w:rsidRPr="00C605A7">
        <w:rPr>
          <w:b/>
        </w:rPr>
        <w:t xml:space="preserve">Основания перечисления </w:t>
      </w:r>
      <w:r w:rsidR="008D2EE7" w:rsidRPr="00C605A7">
        <w:rPr>
          <w:b/>
        </w:rPr>
        <w:t>З</w:t>
      </w:r>
      <w:r w:rsidRPr="00C605A7">
        <w:rPr>
          <w:b/>
        </w:rPr>
        <w:t xml:space="preserve">астройщику (бенефициару) депонированной суммы: </w:t>
      </w:r>
      <w:r w:rsidR="00F05995" w:rsidRPr="00C605A7">
        <w:t xml:space="preserve">разрешение на ввод </w:t>
      </w:r>
      <w:r w:rsidRPr="00C605A7">
        <w:t xml:space="preserve">в эксплуатацию </w:t>
      </w:r>
      <w:r w:rsidR="00B711FB" w:rsidRPr="00C605A7">
        <w:t>Нежилого здания</w:t>
      </w:r>
      <w:r w:rsidRPr="00C605A7">
        <w:t>;</w:t>
      </w:r>
    </w:p>
    <w:p w:rsidR="00075BB8" w:rsidRPr="00C605A7" w:rsidRDefault="00075BB8" w:rsidP="00FD2CF2">
      <w:pPr>
        <w:tabs>
          <w:tab w:val="left" w:pos="426"/>
          <w:tab w:val="num" w:pos="667"/>
        </w:tabs>
        <w:autoSpaceDE w:val="0"/>
        <w:autoSpaceDN w:val="0"/>
        <w:adjustRightInd w:val="0"/>
        <w:jc w:val="both"/>
      </w:pPr>
      <w:r w:rsidRPr="00C605A7">
        <w:t xml:space="preserve">-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w:t>
      </w:r>
      <w:r w:rsidR="00B711FB" w:rsidRPr="00C605A7">
        <w:t xml:space="preserve">Нежилого здания </w:t>
      </w:r>
      <w:r w:rsidRPr="00C605A7">
        <w:t>или сведения о размещении в единой информационной системе жилищного строительства, указанной в ст. 23.3 ФЗ № 214-ФЗ, этой информации.</w:t>
      </w:r>
    </w:p>
    <w:p w:rsidR="002F431C" w:rsidRPr="00C605A7" w:rsidRDefault="00075BB8" w:rsidP="002F431C">
      <w:pPr>
        <w:numPr>
          <w:ilvl w:val="2"/>
          <w:numId w:val="1"/>
        </w:numPr>
        <w:tabs>
          <w:tab w:val="left" w:pos="426"/>
          <w:tab w:val="num" w:pos="667"/>
        </w:tabs>
        <w:autoSpaceDE w:val="0"/>
        <w:autoSpaceDN w:val="0"/>
        <w:adjustRightInd w:val="0"/>
        <w:ind w:left="0" w:firstLine="0"/>
        <w:jc w:val="both"/>
      </w:pPr>
      <w:r w:rsidRPr="00C605A7">
        <w:rPr>
          <w:rFonts w:eastAsia="Calibri"/>
          <w:lang w:eastAsia="en-US"/>
        </w:rPr>
        <w:tab/>
      </w:r>
      <w:r w:rsidR="0027200D" w:rsidRPr="00C605A7">
        <w:rPr>
          <w:rFonts w:eastAsia="Calibri"/>
          <w:lang w:eastAsia="en-US"/>
        </w:rPr>
        <w:t>Реквизиты с</w:t>
      </w:r>
      <w:r w:rsidRPr="00C605A7">
        <w:rPr>
          <w:rFonts w:eastAsia="Calibri"/>
          <w:lang w:eastAsia="en-US"/>
        </w:rPr>
        <w:t>чет</w:t>
      </w:r>
      <w:r w:rsidR="0027200D" w:rsidRPr="00C605A7">
        <w:rPr>
          <w:rFonts w:eastAsia="Calibri"/>
          <w:lang w:eastAsia="en-US"/>
        </w:rPr>
        <w:t>а</w:t>
      </w:r>
      <w:r w:rsidR="00FD40CF" w:rsidRPr="00C605A7">
        <w:rPr>
          <w:rFonts w:eastAsia="Calibri"/>
          <w:lang w:eastAsia="en-US"/>
        </w:rPr>
        <w:t xml:space="preserve"> Застройщика</w:t>
      </w:r>
      <w:r w:rsidRPr="00C605A7">
        <w:rPr>
          <w:rFonts w:eastAsia="Calibri"/>
          <w:lang w:eastAsia="en-US"/>
        </w:rPr>
        <w:t>, на который должна быть перечислена депонированная сумма</w:t>
      </w:r>
      <w:r w:rsidR="0027200D" w:rsidRPr="00C605A7">
        <w:rPr>
          <w:rFonts w:eastAsia="Calibri"/>
          <w:lang w:eastAsia="en-US"/>
        </w:rPr>
        <w:t xml:space="preserve">, будут направлены </w:t>
      </w:r>
      <w:proofErr w:type="spellStart"/>
      <w:r w:rsidR="0027200D" w:rsidRPr="00C605A7">
        <w:t>Эскроу</w:t>
      </w:r>
      <w:proofErr w:type="spellEnd"/>
      <w:r w:rsidR="0027200D" w:rsidRPr="00C605A7">
        <w:t>-агенту после получения Застройщиком разрешения на ввод объекта в эксплу</w:t>
      </w:r>
      <w:r w:rsidR="00A70986" w:rsidRPr="00C605A7">
        <w:t>а</w:t>
      </w:r>
      <w:r w:rsidR="0027200D" w:rsidRPr="00C605A7">
        <w:t>тацию.</w:t>
      </w:r>
    </w:p>
    <w:p w:rsidR="002F431C" w:rsidRPr="00C605A7" w:rsidRDefault="002F431C" w:rsidP="002F431C">
      <w:pPr>
        <w:numPr>
          <w:ilvl w:val="2"/>
          <w:numId w:val="1"/>
        </w:numPr>
        <w:tabs>
          <w:tab w:val="left" w:pos="426"/>
          <w:tab w:val="num" w:pos="667"/>
        </w:tabs>
        <w:autoSpaceDE w:val="0"/>
        <w:autoSpaceDN w:val="0"/>
        <w:adjustRightInd w:val="0"/>
        <w:ind w:left="0" w:firstLine="0"/>
        <w:jc w:val="both"/>
      </w:pPr>
      <w:r w:rsidRPr="00C605A7">
        <w:t xml:space="preserve">Срок внесения Депонентом Депонируемой суммы, указанный в п. 3.2.4. Договора в целях Договора подтверждает установление обязанности Участника долевого строительства произвести уплату цены Договора до ввода в эксплуатацию объекта капитального строительства согласно п. 2 ст. 15.4. 214-ФЗ. Сроки и условия внесения Депонентом Депонируемой суммы указаны в п. 3.3. Договора.                </w:t>
      </w:r>
    </w:p>
    <w:p w:rsidR="004F01EA" w:rsidRPr="00C605A7" w:rsidRDefault="004F01EA" w:rsidP="004F01EA">
      <w:pPr>
        <w:tabs>
          <w:tab w:val="left" w:pos="426"/>
          <w:tab w:val="num" w:pos="720"/>
        </w:tabs>
        <w:autoSpaceDE w:val="0"/>
        <w:autoSpaceDN w:val="0"/>
        <w:adjustRightInd w:val="0"/>
        <w:jc w:val="both"/>
      </w:pPr>
    </w:p>
    <w:p w:rsidR="004F01EA" w:rsidRPr="00C605A7" w:rsidRDefault="004F01EA" w:rsidP="004F01EA">
      <w:pPr>
        <w:tabs>
          <w:tab w:val="left" w:pos="426"/>
          <w:tab w:val="num" w:pos="720"/>
        </w:tabs>
        <w:autoSpaceDE w:val="0"/>
        <w:autoSpaceDN w:val="0"/>
        <w:adjustRightInd w:val="0"/>
        <w:jc w:val="both"/>
      </w:pPr>
    </w:p>
    <w:p w:rsidR="00075BB8" w:rsidRPr="00C605A7" w:rsidRDefault="00075BB8" w:rsidP="00FD2CF2">
      <w:pPr>
        <w:tabs>
          <w:tab w:val="left" w:pos="426"/>
          <w:tab w:val="num" w:pos="667"/>
        </w:tabs>
        <w:ind w:right="-1"/>
        <w:jc w:val="both"/>
        <w:rPr>
          <w:b/>
        </w:rPr>
      </w:pPr>
      <w:r w:rsidRPr="00C605A7">
        <w:rPr>
          <w:b/>
        </w:rPr>
        <w:t xml:space="preserve">3.3. Оплата производится Участником долевого строительства с использованием специального счета </w:t>
      </w:r>
      <w:proofErr w:type="spellStart"/>
      <w:r w:rsidR="001A6377" w:rsidRPr="00C605A7">
        <w:rPr>
          <w:b/>
        </w:rPr>
        <w:t>эскроу</w:t>
      </w:r>
      <w:proofErr w:type="spellEnd"/>
      <w:r w:rsidR="001A6377" w:rsidRPr="00C605A7">
        <w:rPr>
          <w:b/>
        </w:rPr>
        <w:t xml:space="preserve"> </w:t>
      </w:r>
      <w:r w:rsidRPr="00C605A7">
        <w:rPr>
          <w:b/>
        </w:rPr>
        <w:t xml:space="preserve">после государственной регистрации </w:t>
      </w:r>
      <w:r w:rsidR="00181A10" w:rsidRPr="00C605A7">
        <w:rPr>
          <w:b/>
        </w:rPr>
        <w:t xml:space="preserve">Договора в </w:t>
      </w:r>
      <w:proofErr w:type="gramStart"/>
      <w:r w:rsidR="00181A10" w:rsidRPr="00C605A7">
        <w:rPr>
          <w:b/>
        </w:rPr>
        <w:t>следующих</w:t>
      </w:r>
      <w:proofErr w:type="gramEnd"/>
      <w:r w:rsidR="00181A10" w:rsidRPr="00C605A7">
        <w:rPr>
          <w:b/>
        </w:rPr>
        <w:t xml:space="preserve"> порядке и сроки</w:t>
      </w:r>
      <w:r w:rsidRPr="00C605A7">
        <w:rPr>
          <w:b/>
        </w:rPr>
        <w:t xml:space="preserve">: </w:t>
      </w:r>
    </w:p>
    <w:p w:rsidR="003777E1" w:rsidRPr="00C605A7" w:rsidRDefault="003777E1" w:rsidP="00FD2CF2">
      <w:pPr>
        <w:tabs>
          <w:tab w:val="left" w:pos="426"/>
          <w:tab w:val="num" w:pos="667"/>
        </w:tabs>
        <w:ind w:right="-1"/>
        <w:jc w:val="both"/>
      </w:pPr>
    </w:p>
    <w:p w:rsidR="003777E1" w:rsidRPr="00C605A7" w:rsidRDefault="00B33240" w:rsidP="00B33240">
      <w:pPr>
        <w:tabs>
          <w:tab w:val="left" w:pos="426"/>
          <w:tab w:val="num" w:pos="667"/>
        </w:tabs>
        <w:ind w:right="-1"/>
        <w:jc w:val="center"/>
        <w:rPr>
          <w:sz w:val="28"/>
          <w:szCs w:val="28"/>
        </w:rPr>
      </w:pPr>
      <w:bookmarkStart w:id="0" w:name="_GoBack"/>
      <w:r>
        <w:rPr>
          <w:sz w:val="28"/>
          <w:szCs w:val="28"/>
        </w:rPr>
        <w:t>УКАЗЫВАЕТСЯ ИСХОДЯ ИЗ СПОСОБА ОПЛАТЫ</w:t>
      </w:r>
    </w:p>
    <w:bookmarkEnd w:id="0"/>
    <w:p w:rsidR="003777E1" w:rsidRPr="00C605A7" w:rsidRDefault="003777E1" w:rsidP="00C506D8">
      <w:pPr>
        <w:tabs>
          <w:tab w:val="left" w:pos="284"/>
          <w:tab w:val="left" w:pos="426"/>
        </w:tabs>
        <w:jc w:val="both"/>
      </w:pPr>
    </w:p>
    <w:p w:rsidR="00E041D2" w:rsidRPr="00C605A7" w:rsidRDefault="005070CE" w:rsidP="00C506D8">
      <w:pPr>
        <w:numPr>
          <w:ilvl w:val="1"/>
          <w:numId w:val="2"/>
        </w:numPr>
        <w:tabs>
          <w:tab w:val="left" w:pos="142"/>
          <w:tab w:val="left" w:pos="284"/>
          <w:tab w:val="left" w:pos="426"/>
        </w:tabs>
        <w:ind w:left="0" w:firstLine="0"/>
        <w:jc w:val="both"/>
      </w:pPr>
      <w:r w:rsidRPr="00C605A7">
        <w:t>При осуществлении платежа, предусмотренного п.3.</w:t>
      </w:r>
      <w:r w:rsidR="002E59D3" w:rsidRPr="00C605A7">
        <w:t>2</w:t>
      </w:r>
      <w:r w:rsidRPr="00C605A7">
        <w:t xml:space="preserve">. Договора, Участник долевого строительства обязуется указывать следующую информацию в назначении платежа:  «Оплата по договору участия в долевом строительстве № </w:t>
      </w:r>
      <w:proofErr w:type="spellStart"/>
      <w:r w:rsidRPr="00C605A7">
        <w:t>НомерДоговора</w:t>
      </w:r>
      <w:proofErr w:type="spellEnd"/>
      <w:r w:rsidRPr="00C605A7">
        <w:t xml:space="preserve"> от  </w:t>
      </w:r>
      <w:proofErr w:type="spellStart"/>
      <w:r w:rsidRPr="00C605A7">
        <w:t>ДатаДоговора</w:t>
      </w:r>
      <w:proofErr w:type="spellEnd"/>
      <w:r w:rsidRPr="00C605A7">
        <w:t>, НДС не облагается»; в случае осуществления платежа, предусмотренного п. 3.</w:t>
      </w:r>
      <w:r w:rsidR="002E59D3" w:rsidRPr="00C605A7">
        <w:t>2</w:t>
      </w:r>
      <w:r w:rsidRPr="00C605A7">
        <w:t>. Договора, третьим лицом, обеспечить указание этим лицом следующей информации в назначении платежа: «Оплата за  Участника долевого строительства</w:t>
      </w:r>
      <w:r w:rsidR="00AD00A5" w:rsidRPr="00C605A7">
        <w:t xml:space="preserve"> </w:t>
      </w:r>
      <w:r w:rsidRPr="00C605A7">
        <w:t xml:space="preserve">ФИО по договору участия в долевом строительстве № </w:t>
      </w:r>
      <w:proofErr w:type="spellStart"/>
      <w:r w:rsidRPr="00C605A7">
        <w:t>НомерДоговора</w:t>
      </w:r>
      <w:proofErr w:type="spellEnd"/>
      <w:r w:rsidRPr="00C605A7">
        <w:t xml:space="preserve"> от  </w:t>
      </w:r>
      <w:proofErr w:type="spellStart"/>
      <w:r w:rsidRPr="00C605A7">
        <w:t>ДатаДоговора</w:t>
      </w:r>
      <w:proofErr w:type="spellEnd"/>
      <w:r w:rsidRPr="00C605A7">
        <w:t xml:space="preserve">, НДС не облагается». </w:t>
      </w:r>
    </w:p>
    <w:p w:rsidR="005D17C7" w:rsidRPr="00C605A7" w:rsidRDefault="005D17C7" w:rsidP="00C506D8">
      <w:pPr>
        <w:numPr>
          <w:ilvl w:val="1"/>
          <w:numId w:val="2"/>
        </w:numPr>
        <w:tabs>
          <w:tab w:val="left" w:pos="142"/>
          <w:tab w:val="left" w:pos="284"/>
          <w:tab w:val="left" w:pos="426"/>
        </w:tabs>
        <w:autoSpaceDE w:val="0"/>
        <w:autoSpaceDN w:val="0"/>
        <w:adjustRightInd w:val="0"/>
        <w:ind w:left="0" w:firstLine="0"/>
        <w:jc w:val="both"/>
      </w:pPr>
      <w:r w:rsidRPr="00C605A7">
        <w:t>Цена договора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 Денежные средства участника долевого строительства, в части оплаты услуг Застройщика расходуются Застройщиком по своему усмотрению.</w:t>
      </w:r>
    </w:p>
    <w:p w:rsidR="005070CE" w:rsidRPr="00C605A7" w:rsidRDefault="005070CE" w:rsidP="00907CC5">
      <w:pPr>
        <w:numPr>
          <w:ilvl w:val="1"/>
          <w:numId w:val="2"/>
        </w:numPr>
        <w:tabs>
          <w:tab w:val="left" w:pos="284"/>
          <w:tab w:val="left" w:pos="426"/>
        </w:tabs>
        <w:autoSpaceDE w:val="0"/>
        <w:autoSpaceDN w:val="0"/>
        <w:adjustRightInd w:val="0"/>
        <w:ind w:left="0" w:firstLine="0"/>
        <w:jc w:val="both"/>
      </w:pPr>
      <w:r w:rsidRPr="00C605A7">
        <w:t>В случае, если фактические затраты на строительство (создание) Объекта долевого строительства оказались меньше тех, которые учитывались при определении цены Договора, полученная Застройщиком экономия возврату не подлежит, и остается в распоряжении Застройщика.</w:t>
      </w:r>
    </w:p>
    <w:p w:rsidR="005070CE" w:rsidRPr="00C605A7" w:rsidRDefault="005070CE" w:rsidP="00907CC5">
      <w:pPr>
        <w:numPr>
          <w:ilvl w:val="1"/>
          <w:numId w:val="2"/>
        </w:numPr>
        <w:tabs>
          <w:tab w:val="left" w:pos="284"/>
          <w:tab w:val="left" w:pos="426"/>
        </w:tabs>
        <w:autoSpaceDE w:val="0"/>
        <w:autoSpaceDN w:val="0"/>
        <w:adjustRightInd w:val="0"/>
        <w:ind w:left="0" w:firstLine="0"/>
        <w:jc w:val="both"/>
      </w:pPr>
      <w:r w:rsidRPr="00C605A7">
        <w:t xml:space="preserve">Досрочное внесение платежей Участником долевого строительства не является несоблюдением графика платежей по Договору. </w:t>
      </w:r>
    </w:p>
    <w:p w:rsidR="00822CB7" w:rsidRPr="00C605A7" w:rsidRDefault="005070CE" w:rsidP="00E9470F">
      <w:pPr>
        <w:numPr>
          <w:ilvl w:val="1"/>
          <w:numId w:val="2"/>
        </w:numPr>
        <w:tabs>
          <w:tab w:val="left" w:pos="284"/>
          <w:tab w:val="left" w:pos="426"/>
        </w:tabs>
        <w:ind w:left="0" w:firstLine="0"/>
        <w:jc w:val="both"/>
      </w:pPr>
      <w:r w:rsidRPr="00C605A7">
        <w:t xml:space="preserve"> В Цену Договора не включены расходы, связанные </w:t>
      </w:r>
      <w:r w:rsidR="00673D62" w:rsidRPr="00C605A7">
        <w:t>с подготовкой нотариальных и иных документов</w:t>
      </w:r>
      <w:proofErr w:type="gramStart"/>
      <w:r w:rsidR="00673D62" w:rsidRPr="00C605A7">
        <w:t>.</w:t>
      </w:r>
      <w:proofErr w:type="gramEnd"/>
      <w:r w:rsidR="00673D62" w:rsidRPr="00C605A7">
        <w:t xml:space="preserve"> </w:t>
      </w:r>
      <w:proofErr w:type="gramStart"/>
      <w:r w:rsidRPr="00C605A7">
        <w:t>с</w:t>
      </w:r>
      <w:proofErr w:type="gramEnd"/>
      <w:r w:rsidRPr="00C605A7">
        <w:t xml:space="preserve"> оплатой банковских услуг по перечислению денежных средств </w:t>
      </w:r>
      <w:r w:rsidR="00450BE7" w:rsidRPr="00C605A7">
        <w:t xml:space="preserve">на счет </w:t>
      </w:r>
      <w:proofErr w:type="spellStart"/>
      <w:r w:rsidR="00450BE7" w:rsidRPr="00C605A7">
        <w:t>эскроу</w:t>
      </w:r>
      <w:proofErr w:type="spellEnd"/>
      <w:r w:rsidRPr="00C605A7">
        <w:t>, государственной регистрацией Договора и дополнительных соглашений к нему в органах государственной регистрации прав, технической инвентаризацией переданного Объекта долевого строительства, государственной регистрацией права собственности на Объект долевого строительства.</w:t>
      </w:r>
    </w:p>
    <w:p w:rsidR="009C4DFC" w:rsidRPr="00C605A7" w:rsidRDefault="00822CB7" w:rsidP="00E9470F">
      <w:pPr>
        <w:numPr>
          <w:ilvl w:val="1"/>
          <w:numId w:val="2"/>
        </w:numPr>
        <w:tabs>
          <w:tab w:val="left" w:pos="284"/>
          <w:tab w:val="left" w:pos="426"/>
        </w:tabs>
        <w:ind w:left="0" w:firstLine="0"/>
        <w:jc w:val="both"/>
      </w:pPr>
      <w:r w:rsidRPr="00C605A7">
        <w:rPr>
          <w:shd w:val="clear" w:color="auto" w:fill="FFFFFF"/>
        </w:rPr>
        <w:t>В связи с тем, что Депонентом может быть только один из Участников долевого строительства по соглашению всех Участников долевого строит</w:t>
      </w:r>
      <w:r w:rsidR="00075468" w:rsidRPr="00C605A7">
        <w:rPr>
          <w:shd w:val="clear" w:color="auto" w:fill="FFFFFF"/>
        </w:rPr>
        <w:t xml:space="preserve">ельства по Договору, </w:t>
      </w:r>
      <w:r w:rsidRPr="00C605A7">
        <w:rPr>
          <w:shd w:val="clear" w:color="auto" w:fill="FFFFFF"/>
        </w:rPr>
        <w:t>Стороны установили и согласились, что Депонентом</w:t>
      </w:r>
      <w:r w:rsidR="00EA18B1" w:rsidRPr="00C605A7">
        <w:rPr>
          <w:shd w:val="clear" w:color="auto" w:fill="FFFFFF"/>
        </w:rPr>
        <w:t xml:space="preserve"> (владельцем счета </w:t>
      </w:r>
      <w:proofErr w:type="spellStart"/>
      <w:r w:rsidR="00EA18B1" w:rsidRPr="00C605A7">
        <w:rPr>
          <w:shd w:val="clear" w:color="auto" w:fill="FFFFFF"/>
        </w:rPr>
        <w:t>эскроу</w:t>
      </w:r>
      <w:proofErr w:type="spellEnd"/>
      <w:r w:rsidR="00EA18B1" w:rsidRPr="00C605A7">
        <w:rPr>
          <w:shd w:val="clear" w:color="auto" w:fill="FFFFFF"/>
        </w:rPr>
        <w:t>)</w:t>
      </w:r>
      <w:r w:rsidRPr="00C605A7">
        <w:rPr>
          <w:shd w:val="clear" w:color="auto" w:fill="FFFFFF"/>
        </w:rPr>
        <w:t xml:space="preserve"> по Договору является</w:t>
      </w:r>
      <w:r w:rsidR="00075468" w:rsidRPr="00C605A7">
        <w:rPr>
          <w:shd w:val="clear" w:color="auto" w:fill="FFFFFF"/>
        </w:rPr>
        <w:t xml:space="preserve"> лицо, указанное в п. 3.2.2 Договора</w:t>
      </w:r>
      <w:r w:rsidRPr="00C605A7">
        <w:rPr>
          <w:shd w:val="clear" w:color="auto" w:fill="FFFFFF"/>
        </w:rPr>
        <w:t xml:space="preserve">. </w:t>
      </w:r>
      <w:proofErr w:type="gramStart"/>
      <w:r w:rsidRPr="00C605A7">
        <w:rPr>
          <w:shd w:val="clear" w:color="auto" w:fill="FFFFFF"/>
        </w:rPr>
        <w:t xml:space="preserve">Все участники долевого строительства по Договору при этом уведомлены и согласны, что при оплате цены </w:t>
      </w:r>
      <w:r w:rsidR="00800E16" w:rsidRPr="00C605A7">
        <w:rPr>
          <w:shd w:val="clear" w:color="auto" w:fill="FFFFFF"/>
        </w:rPr>
        <w:t>Д</w:t>
      </w:r>
      <w:r w:rsidRPr="00C605A7">
        <w:rPr>
          <w:shd w:val="clear" w:color="auto" w:fill="FFFFFF"/>
        </w:rPr>
        <w:t xml:space="preserve">оговора на счет </w:t>
      </w:r>
      <w:proofErr w:type="spellStart"/>
      <w:r w:rsidRPr="00C605A7">
        <w:rPr>
          <w:shd w:val="clear" w:color="auto" w:fill="FFFFFF"/>
        </w:rPr>
        <w:t>эскроу</w:t>
      </w:r>
      <w:proofErr w:type="spellEnd"/>
      <w:r w:rsidRPr="00C605A7">
        <w:rPr>
          <w:shd w:val="clear" w:color="auto" w:fill="FFFFFF"/>
        </w:rPr>
        <w:t xml:space="preserve"> Депонента </w:t>
      </w:r>
      <w:r w:rsidR="008B1CBC" w:rsidRPr="00C605A7">
        <w:rPr>
          <w:shd w:val="clear" w:color="auto" w:fill="FFFFFF"/>
        </w:rPr>
        <w:t>поступившие денежные средства</w:t>
      </w:r>
      <w:r w:rsidRPr="00C605A7">
        <w:rPr>
          <w:shd w:val="clear" w:color="auto" w:fill="FFFFFF"/>
        </w:rPr>
        <w:t xml:space="preserve"> буд</w:t>
      </w:r>
      <w:r w:rsidR="008B1CBC" w:rsidRPr="00C605A7">
        <w:rPr>
          <w:shd w:val="clear" w:color="auto" w:fill="FFFFFF"/>
        </w:rPr>
        <w:t>у</w:t>
      </w:r>
      <w:r w:rsidRPr="00C605A7">
        <w:rPr>
          <w:shd w:val="clear" w:color="auto" w:fill="FFFFFF"/>
        </w:rPr>
        <w:t>т считаться поступивш</w:t>
      </w:r>
      <w:r w:rsidR="008B1CBC" w:rsidRPr="00C605A7">
        <w:rPr>
          <w:shd w:val="clear" w:color="auto" w:fill="FFFFFF"/>
        </w:rPr>
        <w:t>ими</w:t>
      </w:r>
      <w:r w:rsidRPr="00C605A7">
        <w:rPr>
          <w:shd w:val="clear" w:color="auto" w:fill="FFFFFF"/>
        </w:rPr>
        <w:t xml:space="preserve"> от всех Участников долевого строительства </w:t>
      </w:r>
      <w:r w:rsidR="00FF0C25" w:rsidRPr="00C605A7">
        <w:rPr>
          <w:shd w:val="clear" w:color="auto" w:fill="FFFFFF"/>
        </w:rPr>
        <w:t xml:space="preserve">по Договору </w:t>
      </w:r>
      <w:r w:rsidRPr="00C605A7">
        <w:rPr>
          <w:shd w:val="clear" w:color="auto" w:fill="FFFFFF"/>
        </w:rPr>
        <w:t>и Участники долевого строительства</w:t>
      </w:r>
      <w:r w:rsidR="00FF0C25" w:rsidRPr="00C605A7">
        <w:rPr>
          <w:shd w:val="clear" w:color="auto" w:fill="FFFFFF"/>
        </w:rPr>
        <w:t xml:space="preserve"> по Договору</w:t>
      </w:r>
      <w:r w:rsidRPr="00C605A7">
        <w:rPr>
          <w:shd w:val="clear" w:color="auto" w:fill="FFFFFF"/>
        </w:rPr>
        <w:t xml:space="preserve"> не имеют претензий друг к другу по порядку, сумме и форме расчетов.</w:t>
      </w:r>
      <w:proofErr w:type="gramEnd"/>
    </w:p>
    <w:p w:rsidR="008019FB" w:rsidRPr="00C605A7" w:rsidRDefault="008019FB" w:rsidP="00E9470F">
      <w:pPr>
        <w:numPr>
          <w:ilvl w:val="1"/>
          <w:numId w:val="2"/>
        </w:numPr>
        <w:tabs>
          <w:tab w:val="left" w:pos="284"/>
          <w:tab w:val="left" w:pos="426"/>
        </w:tabs>
        <w:ind w:left="0" w:firstLine="0"/>
        <w:jc w:val="both"/>
      </w:pPr>
      <w:r w:rsidRPr="00C605A7">
        <w:rPr>
          <w:shd w:val="clear" w:color="auto" w:fill="FFFFFF"/>
        </w:rPr>
        <w:lastRenderedPageBreak/>
        <w:t xml:space="preserve"> В случае </w:t>
      </w:r>
      <w:proofErr w:type="spellStart"/>
      <w:r w:rsidRPr="00C605A7">
        <w:rPr>
          <w:shd w:val="clear" w:color="auto" w:fill="FFFFFF"/>
        </w:rPr>
        <w:t>неперечисления</w:t>
      </w:r>
      <w:proofErr w:type="spellEnd"/>
      <w:r w:rsidRPr="00C605A7">
        <w:rPr>
          <w:shd w:val="clear" w:color="auto" w:fill="FFFFFF"/>
        </w:rPr>
        <w:t xml:space="preserve"> цены Договора в объеме и сроки, установленные п. 3.3. Застройщик после ввода в эксплуатацию </w:t>
      </w:r>
      <w:r w:rsidR="00B711FB" w:rsidRPr="00C605A7">
        <w:rPr>
          <w:shd w:val="clear" w:color="auto" w:fill="FFFFFF"/>
        </w:rPr>
        <w:t>нежилого здания</w:t>
      </w:r>
      <w:r w:rsidR="00786428" w:rsidRPr="00C605A7">
        <w:rPr>
          <w:shd w:val="clear" w:color="auto" w:fill="FFFFFF"/>
        </w:rPr>
        <w:t xml:space="preserve"> и перечисления Застройщику</w:t>
      </w:r>
      <w:r w:rsidRPr="00C605A7">
        <w:rPr>
          <w:shd w:val="clear" w:color="auto" w:fill="FFFFFF"/>
        </w:rPr>
        <w:t xml:space="preserve"> </w:t>
      </w:r>
      <w:proofErr w:type="spellStart"/>
      <w:r w:rsidRPr="00C605A7">
        <w:rPr>
          <w:shd w:val="clear" w:color="auto" w:fill="FFFFFF"/>
        </w:rPr>
        <w:t>Эскроу</w:t>
      </w:r>
      <w:proofErr w:type="spellEnd"/>
      <w:r w:rsidRPr="00C605A7">
        <w:rPr>
          <w:shd w:val="clear" w:color="auto" w:fill="FFFFFF"/>
        </w:rPr>
        <w:t xml:space="preserve">-агентом оплаченной части депонированной суммы, вправе потребовать от Участника долевого строительства </w:t>
      </w:r>
      <w:proofErr w:type="gramStart"/>
      <w:r w:rsidRPr="00C605A7">
        <w:rPr>
          <w:shd w:val="clear" w:color="auto" w:fill="FFFFFF"/>
        </w:rPr>
        <w:t>оплатить задолженность на расчетный счет</w:t>
      </w:r>
      <w:proofErr w:type="gramEnd"/>
      <w:r w:rsidRPr="00C605A7">
        <w:rPr>
          <w:shd w:val="clear" w:color="auto" w:fill="FFFFFF"/>
        </w:rPr>
        <w:t xml:space="preserve"> Застройщика.</w:t>
      </w:r>
    </w:p>
    <w:p w:rsidR="00582CD9" w:rsidRPr="00C605A7" w:rsidRDefault="00F15C61" w:rsidP="00F15C61">
      <w:pPr>
        <w:shd w:val="clear" w:color="auto" w:fill="FFFFFF"/>
      </w:pPr>
      <w:r w:rsidRPr="00C605A7">
        <w:t> </w:t>
      </w:r>
    </w:p>
    <w:p w:rsidR="00847434" w:rsidRPr="00C605A7" w:rsidRDefault="00847434" w:rsidP="00907CC5">
      <w:pPr>
        <w:numPr>
          <w:ilvl w:val="0"/>
          <w:numId w:val="2"/>
        </w:numPr>
        <w:ind w:left="0" w:firstLine="0"/>
        <w:jc w:val="center"/>
        <w:rPr>
          <w:b/>
          <w:bCs/>
        </w:rPr>
      </w:pPr>
      <w:r w:rsidRPr="00C605A7">
        <w:rPr>
          <w:b/>
          <w:bCs/>
        </w:rPr>
        <w:t>СРОК И ПОРЯДОК ПЕРЕДАЧИ ОБЪЕКТА ДОЛЕВОГО СТРОИТЕЛЬСТВА</w:t>
      </w:r>
    </w:p>
    <w:p w:rsidR="00EB1963" w:rsidRPr="00C605A7" w:rsidRDefault="00847434" w:rsidP="00907CC5">
      <w:pPr>
        <w:pStyle w:val="a7"/>
        <w:numPr>
          <w:ilvl w:val="1"/>
          <w:numId w:val="3"/>
        </w:numPr>
        <w:tabs>
          <w:tab w:val="left" w:pos="0"/>
          <w:tab w:val="left" w:pos="284"/>
          <w:tab w:val="left" w:pos="426"/>
        </w:tabs>
        <w:ind w:left="0" w:right="0" w:firstLine="0"/>
        <w:rPr>
          <w:iCs/>
        </w:rPr>
      </w:pPr>
      <w:r w:rsidRPr="00C605A7">
        <w:rPr>
          <w:b/>
          <w:iCs/>
        </w:rPr>
        <w:t>Передача Застройщиком</w:t>
      </w:r>
      <w:r w:rsidRPr="00C605A7">
        <w:rPr>
          <w:iCs/>
        </w:rPr>
        <w:t xml:space="preserve"> и принятие Участником долевого строительства </w:t>
      </w:r>
      <w:r w:rsidRPr="00C605A7">
        <w:rPr>
          <w:b/>
          <w:iCs/>
        </w:rPr>
        <w:t>Объекта долевого строительства</w:t>
      </w:r>
      <w:r w:rsidRPr="00C605A7">
        <w:rPr>
          <w:iCs/>
        </w:rPr>
        <w:t xml:space="preserve"> </w:t>
      </w:r>
      <w:r w:rsidRPr="00C605A7">
        <w:rPr>
          <w:b/>
          <w:iCs/>
        </w:rPr>
        <w:t>осуществляется</w:t>
      </w:r>
      <w:r w:rsidRPr="00C605A7">
        <w:rPr>
          <w:iCs/>
        </w:rPr>
        <w:t xml:space="preserve"> по подписываемому Сторонами акту приема-передачи</w:t>
      </w:r>
      <w:r w:rsidR="00EB1963" w:rsidRPr="00C605A7">
        <w:rPr>
          <w:iCs/>
        </w:rPr>
        <w:t>,</w:t>
      </w:r>
      <w:r w:rsidR="00F40C9D" w:rsidRPr="00C605A7">
        <w:rPr>
          <w:iCs/>
        </w:rPr>
        <w:t xml:space="preserve"> </w:t>
      </w:r>
      <w:r w:rsidR="00F40C9D" w:rsidRPr="00C605A7">
        <w:rPr>
          <w:b/>
          <w:iCs/>
        </w:rPr>
        <w:t>в течение 60 (шестидесяти) рабочих дней с момента выдачи</w:t>
      </w:r>
      <w:r w:rsidR="00EB1963" w:rsidRPr="00C605A7">
        <w:rPr>
          <w:b/>
          <w:iCs/>
        </w:rPr>
        <w:t xml:space="preserve"> Р</w:t>
      </w:r>
      <w:r w:rsidRPr="00C605A7">
        <w:rPr>
          <w:b/>
          <w:iCs/>
        </w:rPr>
        <w:t xml:space="preserve">азрешения на ввод </w:t>
      </w:r>
      <w:r w:rsidR="00B711FB" w:rsidRPr="00C605A7">
        <w:rPr>
          <w:b/>
          <w:iCs/>
        </w:rPr>
        <w:t>нежилого здания</w:t>
      </w:r>
      <w:r w:rsidRPr="00C605A7">
        <w:rPr>
          <w:b/>
          <w:iCs/>
        </w:rPr>
        <w:t xml:space="preserve"> в эксплуатацию</w:t>
      </w:r>
      <w:r w:rsidR="00F40C9D" w:rsidRPr="00C605A7">
        <w:rPr>
          <w:b/>
          <w:iCs/>
        </w:rPr>
        <w:t>.</w:t>
      </w:r>
    </w:p>
    <w:p w:rsidR="00847434" w:rsidRPr="00C605A7" w:rsidRDefault="00EB1963" w:rsidP="00EB1963">
      <w:pPr>
        <w:pStyle w:val="a7"/>
        <w:tabs>
          <w:tab w:val="left" w:pos="0"/>
          <w:tab w:val="left" w:pos="284"/>
          <w:tab w:val="left" w:pos="426"/>
        </w:tabs>
        <w:ind w:right="0"/>
        <w:rPr>
          <w:iCs/>
        </w:rPr>
      </w:pPr>
      <w:r w:rsidRPr="00C605A7">
        <w:rPr>
          <w:iCs/>
        </w:rPr>
        <w:tab/>
      </w:r>
      <w:r w:rsidR="00847434" w:rsidRPr="00C605A7">
        <w:rPr>
          <w:b/>
          <w:iCs/>
        </w:rPr>
        <w:t>Срок завершения строительства</w:t>
      </w:r>
      <w:r w:rsidR="00847434" w:rsidRPr="00C605A7">
        <w:rPr>
          <w:iCs/>
        </w:rPr>
        <w:t xml:space="preserve"> (срок ввода в эксплуатацию) </w:t>
      </w:r>
      <w:r w:rsidR="00B711FB" w:rsidRPr="00C605A7">
        <w:rPr>
          <w:iCs/>
        </w:rPr>
        <w:t>нежилого здания</w:t>
      </w:r>
      <w:r w:rsidR="00F40C9D" w:rsidRPr="00C605A7">
        <w:rPr>
          <w:b/>
          <w:iCs/>
        </w:rPr>
        <w:t xml:space="preserve">:  </w:t>
      </w:r>
      <w:proofErr w:type="gramStart"/>
      <w:r w:rsidR="00F40C9D" w:rsidRPr="00C605A7">
        <w:rPr>
          <w:b/>
          <w:iCs/>
          <w:lang w:val="en-US"/>
        </w:rPr>
        <w:t>III</w:t>
      </w:r>
      <w:r w:rsidR="00F40C9D" w:rsidRPr="00C605A7">
        <w:rPr>
          <w:b/>
          <w:iCs/>
        </w:rPr>
        <w:t xml:space="preserve"> квартал </w:t>
      </w:r>
      <w:r w:rsidRPr="00C605A7">
        <w:rPr>
          <w:b/>
          <w:iCs/>
        </w:rPr>
        <w:t>2021</w:t>
      </w:r>
      <w:r w:rsidR="00847434" w:rsidRPr="00C605A7">
        <w:rPr>
          <w:b/>
          <w:iCs/>
        </w:rPr>
        <w:t xml:space="preserve"> года.</w:t>
      </w:r>
      <w:proofErr w:type="gramEnd"/>
    </w:p>
    <w:p w:rsidR="00847434" w:rsidRPr="00C605A7" w:rsidRDefault="00847434" w:rsidP="00907CC5">
      <w:pPr>
        <w:pStyle w:val="a7"/>
        <w:numPr>
          <w:ilvl w:val="1"/>
          <w:numId w:val="3"/>
        </w:numPr>
        <w:tabs>
          <w:tab w:val="left" w:pos="0"/>
          <w:tab w:val="left" w:pos="284"/>
          <w:tab w:val="left" w:pos="426"/>
        </w:tabs>
        <w:ind w:left="0" w:right="0" w:firstLine="0"/>
        <w:rPr>
          <w:iCs/>
        </w:rPr>
      </w:pPr>
      <w:r w:rsidRPr="00C605A7">
        <w:t xml:space="preserve">Застройщик не менее чем за месяц до </w:t>
      </w:r>
      <w:proofErr w:type="gramStart"/>
      <w:r w:rsidRPr="00C605A7">
        <w:t>наступления</w:t>
      </w:r>
      <w:proofErr w:type="gramEnd"/>
      <w:r w:rsidRPr="00C605A7">
        <w:t xml:space="preserve"> установленного Договором срока передачи Объекта долевого строительства, но не ранее получения </w:t>
      </w:r>
      <w:r w:rsidRPr="00C605A7">
        <w:rPr>
          <w:iCs/>
        </w:rPr>
        <w:t xml:space="preserve">разрешения на ввод </w:t>
      </w:r>
      <w:r w:rsidR="00B711FB" w:rsidRPr="00C605A7">
        <w:rPr>
          <w:iCs/>
        </w:rPr>
        <w:t>нежилого здания</w:t>
      </w:r>
      <w:r w:rsidRPr="00C605A7">
        <w:rPr>
          <w:iCs/>
        </w:rPr>
        <w:t xml:space="preserve"> в эксплуатацию,</w:t>
      </w:r>
      <w:r w:rsidRPr="00C605A7">
        <w:t xml:space="preserve"> направляет Участнику долевого строительства сообщение о завершении строительства и о готовности Объекта долевого строительства к передаче</w:t>
      </w:r>
      <w:r w:rsidR="00E7437E" w:rsidRPr="00C605A7">
        <w:t xml:space="preserve"> (далее – Сообщение)</w:t>
      </w:r>
      <w:r w:rsidRPr="00C605A7">
        <w:t>.</w:t>
      </w:r>
    </w:p>
    <w:p w:rsidR="00847434" w:rsidRPr="00C605A7" w:rsidRDefault="00847434" w:rsidP="00907CC5">
      <w:pPr>
        <w:pStyle w:val="a7"/>
        <w:numPr>
          <w:ilvl w:val="1"/>
          <w:numId w:val="3"/>
        </w:numPr>
        <w:tabs>
          <w:tab w:val="left" w:pos="0"/>
          <w:tab w:val="left" w:pos="426"/>
        </w:tabs>
        <w:ind w:left="0" w:right="0" w:firstLine="0"/>
        <w:rPr>
          <w:iCs/>
        </w:rPr>
      </w:pPr>
      <w:r w:rsidRPr="00C605A7">
        <w:rPr>
          <w:iCs/>
        </w:rPr>
        <w:t xml:space="preserve">В срок не позднее </w:t>
      </w:r>
      <w:r w:rsidR="00DD3244" w:rsidRPr="00C605A7">
        <w:rPr>
          <w:iCs/>
        </w:rPr>
        <w:t>10</w:t>
      </w:r>
      <w:r w:rsidRPr="00C605A7">
        <w:rPr>
          <w:iCs/>
        </w:rPr>
        <w:t xml:space="preserve"> (</w:t>
      </w:r>
      <w:r w:rsidR="00DD3244" w:rsidRPr="00C605A7">
        <w:rPr>
          <w:iCs/>
        </w:rPr>
        <w:t>Десяти</w:t>
      </w:r>
      <w:r w:rsidRPr="00C605A7">
        <w:rPr>
          <w:iCs/>
        </w:rPr>
        <w:t xml:space="preserve">) рабочих дней с момента получения Участником долевого строительства </w:t>
      </w:r>
      <w:r w:rsidR="00E7437E" w:rsidRPr="00C605A7">
        <w:t>С</w:t>
      </w:r>
      <w:r w:rsidRPr="00C605A7">
        <w:t>ообщения</w:t>
      </w:r>
      <w:r w:rsidR="006A7AFD" w:rsidRPr="00C605A7">
        <w:t>,</w:t>
      </w:r>
      <w:r w:rsidRPr="00C605A7">
        <w:t xml:space="preserve"> </w:t>
      </w:r>
      <w:r w:rsidRPr="00C605A7">
        <w:rPr>
          <w:iCs/>
        </w:rPr>
        <w:t>Участник долевого строительства обязан выполнить свои обязательства и принять Объект долевого строительства.</w:t>
      </w:r>
    </w:p>
    <w:p w:rsidR="00847434" w:rsidRPr="00C605A7" w:rsidRDefault="00847434" w:rsidP="00907CC5">
      <w:pPr>
        <w:pStyle w:val="a7"/>
        <w:numPr>
          <w:ilvl w:val="1"/>
          <w:numId w:val="3"/>
        </w:numPr>
        <w:tabs>
          <w:tab w:val="left" w:pos="426"/>
          <w:tab w:val="num" w:pos="667"/>
        </w:tabs>
        <w:ind w:left="0" w:right="0" w:firstLine="0"/>
        <w:rPr>
          <w:iCs/>
        </w:rPr>
      </w:pPr>
      <w:r w:rsidRPr="00C605A7">
        <w:t xml:space="preserve">Пропуск срока приёмки Объекта долевого строительства Участником долевого строительства, извещённым о завершении строительства Объекта долевого строительства (в том числе неявка для его приёмки), более чем на </w:t>
      </w:r>
      <w:r w:rsidR="007C3412" w:rsidRPr="00C605A7">
        <w:t>5</w:t>
      </w:r>
      <w:r w:rsidRPr="00C605A7">
        <w:t xml:space="preserve"> (</w:t>
      </w:r>
      <w:r w:rsidR="007C3412" w:rsidRPr="00C605A7">
        <w:t>П</w:t>
      </w:r>
      <w:r w:rsidR="005D5472" w:rsidRPr="00C605A7">
        <w:t>ять</w:t>
      </w:r>
      <w:r w:rsidRPr="00C605A7">
        <w:t>) дн</w:t>
      </w:r>
      <w:r w:rsidR="00300FB3" w:rsidRPr="00C605A7">
        <w:t>ей</w:t>
      </w:r>
      <w:r w:rsidRPr="00C605A7">
        <w:t xml:space="preserve"> рассматривается Сторонами как уклонение Участника долевого строительства от подписания акта приёма-передачи Объекта долевого строительства.</w:t>
      </w:r>
      <w:r w:rsidR="001C7E6B" w:rsidRPr="00C605A7">
        <w:t xml:space="preserve"> </w:t>
      </w:r>
      <w:r w:rsidRPr="00C605A7">
        <w:t xml:space="preserve">В случае </w:t>
      </w:r>
      <w:proofErr w:type="gramStart"/>
      <w:r w:rsidRPr="00C605A7">
        <w:t>нарушения срока передачи Объекта долевого строительства</w:t>
      </w:r>
      <w:proofErr w:type="gramEnd"/>
      <w:r w:rsidRPr="00C605A7">
        <w:t xml:space="preserve"> вследствие уклонения </w:t>
      </w:r>
      <w:r w:rsidR="007C3412" w:rsidRPr="00C605A7">
        <w:t xml:space="preserve">или отказа </w:t>
      </w:r>
      <w:r w:rsidRPr="00C605A7">
        <w:t>Участника долевого строительства от подписания акта приёма-передачи Объекта долевого строительства Застройщик, надлежащим образом исполнивши</w:t>
      </w:r>
      <w:r w:rsidR="006A7AFD" w:rsidRPr="00C605A7">
        <w:t>й</w:t>
      </w:r>
      <w:r w:rsidRPr="00C605A7">
        <w:t xml:space="preserve"> свои обязательства по </w:t>
      </w:r>
      <w:r w:rsidR="007A639E" w:rsidRPr="00C605A7">
        <w:t>Д</w:t>
      </w:r>
      <w:r w:rsidRPr="00C605A7">
        <w:t>оговору, освобождается от уплаты Участнику долевого строительства неустойки (пени) за нарушение срока передачи Объекта долевого строительства.</w:t>
      </w:r>
    </w:p>
    <w:p w:rsidR="00847434" w:rsidRPr="00C605A7" w:rsidRDefault="00847434" w:rsidP="00907CC5">
      <w:pPr>
        <w:pStyle w:val="a7"/>
        <w:numPr>
          <w:ilvl w:val="1"/>
          <w:numId w:val="3"/>
        </w:numPr>
        <w:tabs>
          <w:tab w:val="left" w:pos="426"/>
        </w:tabs>
        <w:ind w:left="0" w:right="0" w:firstLine="0"/>
        <w:rPr>
          <w:iCs/>
        </w:rPr>
      </w:pPr>
      <w:r w:rsidRPr="00C605A7">
        <w:t>Застройщик вправе исполнить обязательства по передаче Объекта долевого строительства досрочно, в любой день по своему усмотрению, но не ранее получения разрешения на ввод в экс</w:t>
      </w:r>
      <w:r w:rsidR="00AD095A" w:rsidRPr="00C605A7">
        <w:t xml:space="preserve">плуатацию </w:t>
      </w:r>
      <w:r w:rsidR="00B711FB" w:rsidRPr="00C605A7">
        <w:t>нежилого здания</w:t>
      </w:r>
      <w:r w:rsidRPr="00C605A7">
        <w:t xml:space="preserve">, о чем уведомляет Участника долевого строительства в </w:t>
      </w:r>
      <w:r w:rsidR="00E7437E" w:rsidRPr="00C605A7">
        <w:t>С</w:t>
      </w:r>
      <w:r w:rsidRPr="00C605A7">
        <w:t>ообщении. При этом при досрочной передаче Объекта долевого строительства Стороны применяют предусмотренный Договором порядок передачи и исполнения обязательств</w:t>
      </w:r>
      <w:r w:rsidR="00F33DEE" w:rsidRPr="00C605A7">
        <w:t>, предусмотренный для передачи</w:t>
      </w:r>
      <w:r w:rsidR="00E7437E" w:rsidRPr="00C605A7">
        <w:t xml:space="preserve"> Объекта долевого строительства</w:t>
      </w:r>
      <w:r w:rsidR="00F33DEE" w:rsidRPr="00C605A7">
        <w:t xml:space="preserve"> в установленный Договором срок</w:t>
      </w:r>
      <w:r w:rsidRPr="00C605A7">
        <w:t>.</w:t>
      </w:r>
    </w:p>
    <w:p w:rsidR="00847434" w:rsidRPr="00C605A7" w:rsidRDefault="00847434" w:rsidP="00907CC5">
      <w:pPr>
        <w:pStyle w:val="a7"/>
        <w:numPr>
          <w:ilvl w:val="1"/>
          <w:numId w:val="3"/>
        </w:numPr>
        <w:tabs>
          <w:tab w:val="left" w:pos="426"/>
        </w:tabs>
        <w:ind w:left="0" w:right="0" w:firstLine="0"/>
        <w:rPr>
          <w:iCs/>
        </w:rPr>
      </w:pPr>
      <w:r w:rsidRPr="00C605A7">
        <w:rPr>
          <w:iCs/>
        </w:rPr>
        <w:t>С момента подписания акта приема-передачи</w:t>
      </w:r>
      <w:r w:rsidR="00DD3244" w:rsidRPr="00C605A7">
        <w:rPr>
          <w:iCs/>
        </w:rPr>
        <w:t>,</w:t>
      </w:r>
      <w:r w:rsidRPr="00C605A7">
        <w:rPr>
          <w:iCs/>
        </w:rPr>
        <w:t xml:space="preserve"> риск случайной гибели Объекта долевого строительства признается перешедшим к Участнику долевого строительства.</w:t>
      </w:r>
    </w:p>
    <w:p w:rsidR="00847434" w:rsidRPr="00C605A7" w:rsidRDefault="00847434" w:rsidP="00907CC5">
      <w:pPr>
        <w:pStyle w:val="a7"/>
        <w:numPr>
          <w:ilvl w:val="1"/>
          <w:numId w:val="3"/>
        </w:numPr>
        <w:tabs>
          <w:tab w:val="left" w:pos="426"/>
        </w:tabs>
        <w:ind w:left="0" w:right="0" w:firstLine="0"/>
        <w:rPr>
          <w:iCs/>
        </w:rPr>
      </w:pPr>
      <w:proofErr w:type="gramStart"/>
      <w:r w:rsidRPr="00C605A7">
        <w:rPr>
          <w:iCs/>
        </w:rPr>
        <w:t xml:space="preserve">При уклонении Участника долевого строительства от подписания акта приема-передачи или при отказе Участника долевого строительства от его подписания, при условии полного и надлежащего исполнения </w:t>
      </w:r>
      <w:r w:rsidRPr="00C605A7">
        <w:t>Застройщиком</w:t>
      </w:r>
      <w:r w:rsidRPr="00C605A7">
        <w:rPr>
          <w:iCs/>
        </w:rPr>
        <w:t xml:space="preserve"> своих обязательств, </w:t>
      </w:r>
      <w:r w:rsidRPr="00C605A7">
        <w:t>Застройщик</w:t>
      </w:r>
      <w:r w:rsidRPr="00C605A7">
        <w:rPr>
          <w:iCs/>
        </w:rPr>
        <w:t xml:space="preserve"> </w:t>
      </w:r>
      <w:r w:rsidRPr="00C605A7">
        <w:t xml:space="preserve">по истечении 10 </w:t>
      </w:r>
      <w:r w:rsidR="00FE7AEC" w:rsidRPr="00C605A7">
        <w:t xml:space="preserve">(Десяти) </w:t>
      </w:r>
      <w:r w:rsidRPr="00C605A7">
        <w:t xml:space="preserve">дней со дня, предусмотренного </w:t>
      </w:r>
      <w:r w:rsidR="00BE279E" w:rsidRPr="00C605A7">
        <w:t>До</w:t>
      </w:r>
      <w:r w:rsidRPr="00C605A7">
        <w:t xml:space="preserve">говором для передачи </w:t>
      </w:r>
      <w:r w:rsidR="000F458D" w:rsidRPr="00C605A7">
        <w:t>О</w:t>
      </w:r>
      <w:r w:rsidRPr="00C605A7">
        <w:t>бъекта долевого строительства Участнику долевого строительства</w:t>
      </w:r>
      <w:r w:rsidRPr="00C605A7">
        <w:rPr>
          <w:iCs/>
        </w:rPr>
        <w:t>, вправе составить односторонний акт о передаче Объекта долевого строительства.</w:t>
      </w:r>
      <w:proofErr w:type="gramEnd"/>
      <w:r w:rsidRPr="00C605A7">
        <w:rPr>
          <w:iCs/>
        </w:rPr>
        <w:t xml:space="preserve"> При этом риск случайной гибели Объекта долевого строительства признается перешедшим к Участнику долевого строительства со дня </w:t>
      </w:r>
      <w:r w:rsidR="004B57C3" w:rsidRPr="00C605A7">
        <w:rPr>
          <w:iCs/>
        </w:rPr>
        <w:t>подписания</w:t>
      </w:r>
      <w:r w:rsidRPr="00C605A7">
        <w:rPr>
          <w:iCs/>
        </w:rPr>
        <w:t xml:space="preserve"> вышеуказанного одностороннего акта о передаче Объекта долевого строительства.</w:t>
      </w:r>
    </w:p>
    <w:p w:rsidR="00BF0635" w:rsidRPr="00C605A7" w:rsidRDefault="00847434" w:rsidP="00BF0635">
      <w:pPr>
        <w:pStyle w:val="a7"/>
        <w:numPr>
          <w:ilvl w:val="1"/>
          <w:numId w:val="3"/>
        </w:numPr>
        <w:tabs>
          <w:tab w:val="left" w:pos="426"/>
          <w:tab w:val="num" w:pos="667"/>
        </w:tabs>
        <w:ind w:left="0" w:right="0" w:firstLine="0"/>
        <w:rPr>
          <w:iCs/>
        </w:rPr>
      </w:pPr>
      <w:r w:rsidRPr="00C605A7">
        <w:rPr>
          <w:iCs/>
        </w:rPr>
        <w:t xml:space="preserve">Объект долевого строительства передается Участнику долевого строительства при условии надлежащего исполнения им обязательств по оплате цены Договора. </w:t>
      </w:r>
      <w:r w:rsidRPr="00C605A7">
        <w:t xml:space="preserve">Застройщик вправе удерживать </w:t>
      </w:r>
      <w:r w:rsidRPr="00C605A7">
        <w:rPr>
          <w:iCs/>
        </w:rPr>
        <w:t xml:space="preserve">Объект долевого строительства </w:t>
      </w:r>
      <w:r w:rsidRPr="00C605A7">
        <w:t xml:space="preserve">и не передавать его Участнику долевого строительства по акту приёма-передачи в соответствии со ст. 359 ГК РФ в случае нарушения Участником долевого строительства порядка оплаты, предусмотренного Договором, до полной оплаты </w:t>
      </w:r>
      <w:r w:rsidR="000F458D" w:rsidRPr="00C605A7">
        <w:t>Цены Договора</w:t>
      </w:r>
      <w:r w:rsidRPr="00C605A7">
        <w:t xml:space="preserve">. В этом случае Застройщик не будет считаться нарушившим сроки передачи </w:t>
      </w:r>
      <w:r w:rsidRPr="00C605A7">
        <w:rPr>
          <w:iCs/>
        </w:rPr>
        <w:t xml:space="preserve">Объекта долевого строительства </w:t>
      </w:r>
      <w:r w:rsidRPr="00C605A7">
        <w:t>по Договору.</w:t>
      </w:r>
    </w:p>
    <w:p w:rsidR="00BF0635" w:rsidRPr="00C605A7" w:rsidRDefault="00BF0635" w:rsidP="00BF0635">
      <w:pPr>
        <w:pStyle w:val="a7"/>
        <w:numPr>
          <w:ilvl w:val="1"/>
          <w:numId w:val="3"/>
        </w:numPr>
        <w:tabs>
          <w:tab w:val="left" w:pos="426"/>
          <w:tab w:val="num" w:pos="667"/>
        </w:tabs>
        <w:ind w:left="0" w:right="0" w:firstLine="0"/>
        <w:rPr>
          <w:iCs/>
        </w:rPr>
      </w:pPr>
      <w:r w:rsidRPr="00C605A7">
        <w:t>В</w:t>
      </w:r>
      <w:r w:rsidR="00E7437E" w:rsidRPr="00C605A7">
        <w:t xml:space="preserve"> случае выявления недостатков Объекта долевого строительства, Участник долевого строительства после устранения Застройщиком таких недостатков, обязан принять Объект долевого строительства в течение 7 (семи) рабочих дней с момента </w:t>
      </w:r>
      <w:r w:rsidR="007B0835" w:rsidRPr="00C605A7">
        <w:t>направления</w:t>
      </w:r>
      <w:r w:rsidR="00E7437E" w:rsidRPr="00C605A7">
        <w:t xml:space="preserve"> уведомления Застройщик</w:t>
      </w:r>
      <w:r w:rsidR="007B0835" w:rsidRPr="00C605A7">
        <w:t>ом</w:t>
      </w:r>
      <w:r w:rsidR="00E7437E" w:rsidRPr="00C605A7">
        <w:t xml:space="preserve">. </w:t>
      </w:r>
      <w:proofErr w:type="gramStart"/>
      <w:r w:rsidR="00BE279E" w:rsidRPr="00C605A7">
        <w:rPr>
          <w:iCs/>
        </w:rPr>
        <w:t xml:space="preserve">При уклонении Участника долевого строительства от подписания акта приема-передачи или при отказе Участника долевого строительства от его подписания, при условии полного и надлежащего исполнения </w:t>
      </w:r>
      <w:r w:rsidR="00BE279E" w:rsidRPr="00C605A7">
        <w:t>Застройщиком</w:t>
      </w:r>
      <w:r w:rsidR="00BE279E" w:rsidRPr="00C605A7">
        <w:rPr>
          <w:iCs/>
        </w:rPr>
        <w:t xml:space="preserve"> своих обязательств, </w:t>
      </w:r>
      <w:r w:rsidR="00BE279E" w:rsidRPr="00C605A7">
        <w:t>Застройщик</w:t>
      </w:r>
      <w:r w:rsidR="00BE279E" w:rsidRPr="00C605A7">
        <w:rPr>
          <w:iCs/>
        </w:rPr>
        <w:t xml:space="preserve"> </w:t>
      </w:r>
      <w:r w:rsidR="00BE279E" w:rsidRPr="00C605A7">
        <w:t>по истечении 10 (десяти) дней со дня, предусмотренного в настоящем пункте для передачи Объекта долевого строительства</w:t>
      </w:r>
      <w:r w:rsidR="00BE279E" w:rsidRPr="00C605A7">
        <w:rPr>
          <w:iCs/>
        </w:rPr>
        <w:t>, вправе составить односторонний акт о передаче Объекта долевого строительства.</w:t>
      </w:r>
      <w:proofErr w:type="gramEnd"/>
      <w:r w:rsidRPr="00C605A7">
        <w:rPr>
          <w:iCs/>
        </w:rPr>
        <w:t xml:space="preserve"> При этом</w:t>
      </w:r>
      <w:proofErr w:type="gramStart"/>
      <w:r w:rsidRPr="00C605A7">
        <w:rPr>
          <w:iCs/>
        </w:rPr>
        <w:t>,</w:t>
      </w:r>
      <w:proofErr w:type="gramEnd"/>
      <w:r w:rsidRPr="00C605A7">
        <w:rPr>
          <w:iCs/>
        </w:rPr>
        <w:t xml:space="preserve"> согласно пунктам 2 и 3 ст.720 ГК РФ Участник долевого строительства лишается права ссылаться в дальнейшем на явные недостатки, которые не были выявлены им при приемке Объекта долевого строительства и/или не были зафиксированы в Акте</w:t>
      </w:r>
      <w:r w:rsidR="002E6647" w:rsidRPr="00C605A7">
        <w:rPr>
          <w:iCs/>
        </w:rPr>
        <w:t xml:space="preserve"> приема-передачи</w:t>
      </w:r>
      <w:r w:rsidRPr="00C605A7">
        <w:rPr>
          <w:iCs/>
        </w:rPr>
        <w:t xml:space="preserve"> о несоответствии и лишается права в последующем отказываться от приемки Объекта долевого строительства со ссылкой на новые недостатки, не зафиксированные ранее в Акте о несоответствии.</w:t>
      </w:r>
    </w:p>
    <w:p w:rsidR="00847434" w:rsidRPr="00C605A7" w:rsidRDefault="00847434" w:rsidP="00907CC5">
      <w:pPr>
        <w:numPr>
          <w:ilvl w:val="1"/>
          <w:numId w:val="3"/>
        </w:numPr>
        <w:tabs>
          <w:tab w:val="left" w:pos="284"/>
          <w:tab w:val="left" w:pos="426"/>
        </w:tabs>
        <w:ind w:left="0" w:firstLine="0"/>
        <w:jc w:val="both"/>
      </w:pPr>
      <w:r w:rsidRPr="00C605A7">
        <w:t>Право собственности Участник</w:t>
      </w:r>
      <w:r w:rsidR="00060156" w:rsidRPr="00C605A7">
        <w:t>а</w:t>
      </w:r>
      <w:r w:rsidRPr="00C605A7">
        <w:t xml:space="preserve"> долевого строительства на Объект долевого строительства на основании передаточного акта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w:t>
      </w:r>
      <w:r w:rsidRPr="00C605A7">
        <w:rPr>
          <w:b/>
        </w:rPr>
        <w:t xml:space="preserve">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w:t>
      </w:r>
      <w:r w:rsidR="00BA6310" w:rsidRPr="00C605A7">
        <w:rPr>
          <w:b/>
        </w:rPr>
        <w:t>нежилого здания</w:t>
      </w:r>
      <w:r w:rsidRPr="00C605A7">
        <w:rPr>
          <w:b/>
        </w:rPr>
        <w:t>.</w:t>
      </w:r>
    </w:p>
    <w:p w:rsidR="0096430E" w:rsidRPr="00C605A7" w:rsidRDefault="00C80E2A" w:rsidP="00907CC5">
      <w:pPr>
        <w:pStyle w:val="a7"/>
        <w:numPr>
          <w:ilvl w:val="1"/>
          <w:numId w:val="3"/>
        </w:numPr>
        <w:tabs>
          <w:tab w:val="left" w:pos="426"/>
          <w:tab w:val="num" w:pos="667"/>
        </w:tabs>
        <w:ind w:left="0" w:right="0" w:firstLine="0"/>
        <w:rPr>
          <w:iCs/>
        </w:rPr>
      </w:pPr>
      <w:proofErr w:type="gramStart"/>
      <w:r w:rsidRPr="00C605A7">
        <w:lastRenderedPageBreak/>
        <w:t xml:space="preserve">В случае, если Участник долевого строительства не приступил к приемке Объекта долевого строительства в течение </w:t>
      </w:r>
      <w:r w:rsidRPr="00C605A7">
        <w:rPr>
          <w:iCs/>
        </w:rPr>
        <w:t xml:space="preserve">10 (Десяти) рабочих дней </w:t>
      </w:r>
      <w:r w:rsidRPr="00C605A7">
        <w:t xml:space="preserve">со дня получения </w:t>
      </w:r>
      <w:r w:rsidR="0065402E" w:rsidRPr="00C605A7">
        <w:t>С</w:t>
      </w:r>
      <w:r w:rsidRPr="00C605A7">
        <w:t>ообщения, Застройщик вправе потребовать, а Участник долевого строительства обязуется компенсировать Застройщику</w:t>
      </w:r>
      <w:r w:rsidR="00DB09E4" w:rsidRPr="00C605A7">
        <w:t xml:space="preserve"> </w:t>
      </w:r>
      <w:r w:rsidRPr="00C605A7">
        <w:t xml:space="preserve">затраты </w:t>
      </w:r>
      <w:r w:rsidR="005E6A6D" w:rsidRPr="00C605A7">
        <w:t xml:space="preserve">на </w:t>
      </w:r>
      <w:r w:rsidR="00C30A6E" w:rsidRPr="00C605A7">
        <w:t>о</w:t>
      </w:r>
      <w:r w:rsidR="005E6A6D" w:rsidRPr="00C605A7">
        <w:t>плату за помещение и коммунальные услуги</w:t>
      </w:r>
      <w:r w:rsidRPr="00C605A7">
        <w:t xml:space="preserve"> соразмерно площади Объекта долевого строительства за период: с первого дня, </w:t>
      </w:r>
      <w:r w:rsidR="008647EA" w:rsidRPr="00C605A7">
        <w:t xml:space="preserve">следующего за истечением срока </w:t>
      </w:r>
      <w:r w:rsidRPr="00C605A7">
        <w:t>для передачи Объекта долевого строительства</w:t>
      </w:r>
      <w:proofErr w:type="gramEnd"/>
      <w:r w:rsidR="005E6A6D" w:rsidRPr="00C605A7">
        <w:t>, указанного в настоящем пункте Договора</w:t>
      </w:r>
      <w:r w:rsidRPr="00C605A7">
        <w:t xml:space="preserve">, и до подписания Сторонами </w:t>
      </w:r>
      <w:r w:rsidRPr="00C605A7">
        <w:rPr>
          <w:iCs/>
        </w:rPr>
        <w:t>акта приема-передачи</w:t>
      </w:r>
      <w:r w:rsidRPr="00C605A7">
        <w:t>. Компенсация затрат производится в сумме, указанной Застройщиком</w:t>
      </w:r>
      <w:r w:rsidR="002845BB" w:rsidRPr="00C605A7">
        <w:t>,</w:t>
      </w:r>
      <w:r w:rsidRPr="00C605A7">
        <w:t xml:space="preserve"> безналичными денежными средствами путем их перечисления на расчетный счет Застройщика.</w:t>
      </w:r>
    </w:p>
    <w:p w:rsidR="005A33A7" w:rsidRPr="00C605A7" w:rsidRDefault="005A33A7" w:rsidP="005A33A7">
      <w:pPr>
        <w:pStyle w:val="a7"/>
        <w:tabs>
          <w:tab w:val="left" w:pos="426"/>
        </w:tabs>
        <w:ind w:right="0"/>
        <w:rPr>
          <w:iCs/>
        </w:rPr>
      </w:pPr>
    </w:p>
    <w:p w:rsidR="00847434" w:rsidRPr="00C605A7" w:rsidRDefault="00847434" w:rsidP="00907CC5">
      <w:pPr>
        <w:numPr>
          <w:ilvl w:val="0"/>
          <w:numId w:val="3"/>
        </w:numPr>
        <w:ind w:left="0" w:firstLine="0"/>
        <w:jc w:val="center"/>
        <w:rPr>
          <w:b/>
          <w:bCs/>
        </w:rPr>
      </w:pPr>
      <w:r w:rsidRPr="00C605A7">
        <w:rPr>
          <w:b/>
          <w:bCs/>
        </w:rPr>
        <w:t>ГАРАНТИИ КАЧЕСТВА</w:t>
      </w:r>
    </w:p>
    <w:p w:rsidR="00AF2E96" w:rsidRPr="00C605A7" w:rsidRDefault="00847434" w:rsidP="00907CC5">
      <w:pPr>
        <w:pStyle w:val="aff3"/>
        <w:numPr>
          <w:ilvl w:val="1"/>
          <w:numId w:val="3"/>
        </w:numPr>
        <w:tabs>
          <w:tab w:val="left" w:pos="0"/>
          <w:tab w:val="left" w:pos="284"/>
          <w:tab w:val="left" w:pos="426"/>
        </w:tabs>
        <w:autoSpaceDE w:val="0"/>
        <w:autoSpaceDN w:val="0"/>
        <w:adjustRightInd w:val="0"/>
        <w:ind w:left="0" w:firstLine="0"/>
        <w:jc w:val="both"/>
      </w:pPr>
      <w:r w:rsidRPr="00C605A7">
        <w:t xml:space="preserve">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w:t>
      </w:r>
      <w:r w:rsidR="00D1694D" w:rsidRPr="00C605A7">
        <w:t>заключение уполномоченного государственного органа строительного надзора</w:t>
      </w:r>
      <w:r w:rsidRPr="00C605A7">
        <w:t>, выданное в установленном порядке.</w:t>
      </w:r>
    </w:p>
    <w:p w:rsidR="00AF2E96" w:rsidRPr="00C605A7" w:rsidRDefault="00847434" w:rsidP="00907CC5">
      <w:pPr>
        <w:pStyle w:val="aff3"/>
        <w:numPr>
          <w:ilvl w:val="1"/>
          <w:numId w:val="3"/>
        </w:numPr>
        <w:tabs>
          <w:tab w:val="left" w:pos="0"/>
          <w:tab w:val="left" w:pos="284"/>
          <w:tab w:val="left" w:pos="426"/>
        </w:tabs>
        <w:autoSpaceDE w:val="0"/>
        <w:autoSpaceDN w:val="0"/>
        <w:adjustRightInd w:val="0"/>
        <w:ind w:left="0" w:firstLine="0"/>
        <w:jc w:val="both"/>
      </w:pPr>
      <w:r w:rsidRPr="00C605A7">
        <w:t xml:space="preserve">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w:t>
      </w:r>
      <w:r w:rsidR="00AF2E96" w:rsidRPr="00C605A7">
        <w:t>передачи Объекта долевого строительства.</w:t>
      </w:r>
    </w:p>
    <w:p w:rsidR="0063395E" w:rsidRPr="00C605A7" w:rsidRDefault="00847434" w:rsidP="00907CC5">
      <w:pPr>
        <w:pStyle w:val="aff3"/>
        <w:numPr>
          <w:ilvl w:val="1"/>
          <w:numId w:val="3"/>
        </w:numPr>
        <w:tabs>
          <w:tab w:val="left" w:pos="0"/>
          <w:tab w:val="left" w:pos="284"/>
          <w:tab w:val="left" w:pos="426"/>
        </w:tabs>
        <w:autoSpaceDE w:val="0"/>
        <w:autoSpaceDN w:val="0"/>
        <w:adjustRightInd w:val="0"/>
        <w:ind w:left="0" w:firstLine="0"/>
        <w:jc w:val="both"/>
      </w:pPr>
      <w:r w:rsidRPr="00C605A7">
        <w:t xml:space="preserve">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w:t>
      </w:r>
      <w:r w:rsidR="007D3904" w:rsidRPr="00C605A7">
        <w:t>акта приема-передачи</w:t>
      </w:r>
      <w:r w:rsidRPr="00C605A7">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r w:rsidR="007B0835" w:rsidRPr="00C605A7">
        <w:t xml:space="preserve"> </w:t>
      </w:r>
    </w:p>
    <w:p w:rsidR="00D222A3" w:rsidRPr="00C605A7" w:rsidRDefault="00847434" w:rsidP="00D222A3">
      <w:pPr>
        <w:pStyle w:val="aff3"/>
        <w:numPr>
          <w:ilvl w:val="1"/>
          <w:numId w:val="3"/>
        </w:numPr>
        <w:tabs>
          <w:tab w:val="left" w:pos="284"/>
          <w:tab w:val="left" w:pos="426"/>
        </w:tabs>
        <w:ind w:left="0" w:firstLine="0"/>
        <w:jc w:val="both"/>
      </w:pPr>
      <w:r w:rsidRPr="00C605A7">
        <w:t xml:space="preserve">Застройщик не несет ответственность за недостатки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(оборудования)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в том числе прописанных в выданной Участнику долевого строительства инструкции по эксплуатации, либо </w:t>
      </w:r>
      <w:proofErr w:type="gramStart"/>
      <w:r w:rsidRPr="00C605A7">
        <w:t>вследствие</w:t>
      </w:r>
      <w:proofErr w:type="gramEnd"/>
      <w:r w:rsidRPr="00C605A7">
        <w:t xml:space="preserve"> </w:t>
      </w:r>
      <w:proofErr w:type="gramStart"/>
      <w:r w:rsidRPr="00C605A7">
        <w:t>его</w:t>
      </w:r>
      <w:proofErr w:type="gramEnd"/>
      <w:r w:rsidRPr="00C605A7">
        <w:t xml:space="preserve"> ненадлежащего ремонта. </w:t>
      </w:r>
      <w:proofErr w:type="gramStart"/>
      <w:r w:rsidRPr="00C605A7">
        <w:t xml:space="preserve">В частности, Застройщик не будет нести ответственность за недостатки инженерного оборудования, если будет установлено, что Участник долевого строительства в течение гарантийного срока менял места прохождения стояков горячего и холодного водоснабжения, канализационных стояков, радиаторов, производил перепланировку либо переустройство Объекта долевого строительства без согласования с уполномоченными органами, заменял указанные стояки и радиаторы на другие, не предусмотренные проектом строительства </w:t>
      </w:r>
      <w:r w:rsidR="006B7D75" w:rsidRPr="00C605A7">
        <w:t>нежилого здания</w:t>
      </w:r>
      <w:r w:rsidRPr="00C605A7">
        <w:t>.</w:t>
      </w:r>
      <w:proofErr w:type="gramEnd"/>
    </w:p>
    <w:p w:rsidR="00D222A3" w:rsidRPr="00C605A7" w:rsidRDefault="00D222A3" w:rsidP="00D222A3">
      <w:pPr>
        <w:pStyle w:val="aff3"/>
        <w:numPr>
          <w:ilvl w:val="1"/>
          <w:numId w:val="3"/>
        </w:numPr>
        <w:tabs>
          <w:tab w:val="left" w:pos="284"/>
          <w:tab w:val="left" w:pos="426"/>
        </w:tabs>
        <w:ind w:left="0" w:firstLine="0"/>
        <w:jc w:val="both"/>
      </w:pPr>
      <w:r w:rsidRPr="00C605A7">
        <w:t>Не является нарушением требований о качестве Объекта долевого строительства, не считается существенным изменением и не требует согласования с Участником долевого строительства такое изменение проектной документации по строительству Объекта недвижимости, которое влечет следующие изменения в Объекте недвижимости (и, соответственно, в проектной и рабочей документации):</w:t>
      </w:r>
    </w:p>
    <w:p w:rsidR="00D222A3" w:rsidRPr="00C605A7" w:rsidRDefault="00D222A3" w:rsidP="00D222A3">
      <w:pPr>
        <w:pStyle w:val="aff3"/>
        <w:tabs>
          <w:tab w:val="left" w:pos="284"/>
        </w:tabs>
        <w:ind w:left="0"/>
        <w:jc w:val="both"/>
      </w:pPr>
      <w:r w:rsidRPr="00C605A7">
        <w:t>-изменения проектной документации, непосредственно не затрагивающие Объект долевого строительства;</w:t>
      </w:r>
    </w:p>
    <w:p w:rsidR="00D222A3" w:rsidRPr="00C605A7" w:rsidRDefault="00D222A3" w:rsidP="00D222A3">
      <w:pPr>
        <w:pStyle w:val="aff3"/>
        <w:tabs>
          <w:tab w:val="left" w:pos="284"/>
        </w:tabs>
        <w:ind w:left="0"/>
        <w:jc w:val="both"/>
      </w:pPr>
      <w:r w:rsidRPr="00C605A7">
        <w:t>-изменения проектной документации в отношении мест общего пользования Объекта недвижимости, не создающие препятствий к использованию Объекта долевого строительства;</w:t>
      </w:r>
    </w:p>
    <w:p w:rsidR="00D222A3" w:rsidRPr="00C605A7" w:rsidRDefault="00D222A3" w:rsidP="00D222A3">
      <w:pPr>
        <w:pStyle w:val="aff3"/>
        <w:tabs>
          <w:tab w:val="left" w:pos="284"/>
        </w:tabs>
        <w:ind w:left="0"/>
        <w:jc w:val="both"/>
      </w:pPr>
      <w:r w:rsidRPr="00C605A7">
        <w:t>-изменение цвета и/или материала наружной отделки фасадов Объекта недвижимости</w:t>
      </w:r>
      <w:r w:rsidR="00CA5CFA" w:rsidRPr="00C605A7">
        <w:t xml:space="preserve"> и/или мест общего пользования</w:t>
      </w:r>
      <w:r w:rsidRPr="00C605A7">
        <w:t>;</w:t>
      </w:r>
    </w:p>
    <w:p w:rsidR="00D222A3" w:rsidRPr="00C605A7" w:rsidRDefault="00D222A3" w:rsidP="00D222A3">
      <w:pPr>
        <w:pStyle w:val="aff3"/>
        <w:tabs>
          <w:tab w:val="left" w:pos="284"/>
        </w:tabs>
        <w:ind w:left="0"/>
        <w:jc w:val="both"/>
      </w:pPr>
      <w:r w:rsidRPr="00C605A7">
        <w:t>-изменение проекта благоустройства прилегающей территории;</w:t>
      </w:r>
    </w:p>
    <w:p w:rsidR="00D222A3" w:rsidRPr="00C605A7" w:rsidRDefault="00D222A3" w:rsidP="00D222A3">
      <w:pPr>
        <w:pStyle w:val="aff3"/>
        <w:tabs>
          <w:tab w:val="left" w:pos="284"/>
        </w:tabs>
        <w:ind w:left="0"/>
        <w:jc w:val="both"/>
      </w:pPr>
      <w:r w:rsidRPr="00C605A7">
        <w:t>-изменения проектной документации в связи с исполнением требований действующего законодательства и (или) в соответствии с законными требованиями органов государственной власти или органов местного самоуправления.</w:t>
      </w:r>
    </w:p>
    <w:p w:rsidR="006953A7" w:rsidRPr="00C605A7" w:rsidRDefault="006953A7" w:rsidP="00D222A3">
      <w:pPr>
        <w:pStyle w:val="aff3"/>
        <w:tabs>
          <w:tab w:val="left" w:pos="284"/>
        </w:tabs>
        <w:ind w:left="0"/>
        <w:jc w:val="both"/>
      </w:pPr>
      <w:r w:rsidRPr="00C605A7">
        <w:t>5.6. Гарантийный срок на материалы и/или оборудование, применяемые при отделке Объекта долевого строительства (в случае, если такая отделка предусмотрена условиями Договора), указан в Приложении №2 к Договору</w:t>
      </w:r>
      <w:r w:rsidR="00C541DC" w:rsidRPr="00C605A7">
        <w:t xml:space="preserve">, при этом, сроки, указанные в п. 5.2. и 5.3. Договора – не подлежат применению. </w:t>
      </w:r>
    </w:p>
    <w:p w:rsidR="00D222A3" w:rsidRPr="00C605A7" w:rsidRDefault="00D222A3" w:rsidP="00D222A3">
      <w:pPr>
        <w:pStyle w:val="aff3"/>
        <w:tabs>
          <w:tab w:val="left" w:pos="284"/>
          <w:tab w:val="left" w:pos="426"/>
        </w:tabs>
        <w:ind w:left="0"/>
        <w:jc w:val="both"/>
      </w:pPr>
    </w:p>
    <w:p w:rsidR="00161FB4" w:rsidRPr="00C605A7" w:rsidRDefault="00161FB4" w:rsidP="00161FB4">
      <w:pPr>
        <w:pStyle w:val="aff3"/>
        <w:tabs>
          <w:tab w:val="left" w:pos="284"/>
          <w:tab w:val="left" w:pos="426"/>
        </w:tabs>
        <w:ind w:left="0"/>
        <w:jc w:val="both"/>
      </w:pPr>
    </w:p>
    <w:p w:rsidR="00847434" w:rsidRPr="00C605A7" w:rsidRDefault="00847434" w:rsidP="00907CC5">
      <w:pPr>
        <w:numPr>
          <w:ilvl w:val="0"/>
          <w:numId w:val="3"/>
        </w:numPr>
        <w:ind w:left="0" w:firstLine="0"/>
        <w:jc w:val="center"/>
        <w:rPr>
          <w:b/>
          <w:bCs/>
        </w:rPr>
      </w:pPr>
      <w:r w:rsidRPr="00C605A7">
        <w:rPr>
          <w:b/>
          <w:bCs/>
        </w:rPr>
        <w:t>ПРАВА И ОБЯЗАННОСТИ ЗАСТРОЙЩИКА</w:t>
      </w:r>
    </w:p>
    <w:p w:rsidR="00847434" w:rsidRPr="00C605A7" w:rsidRDefault="00847434" w:rsidP="00907CC5">
      <w:pPr>
        <w:pStyle w:val="Normal1"/>
        <w:numPr>
          <w:ilvl w:val="1"/>
          <w:numId w:val="3"/>
        </w:numPr>
        <w:tabs>
          <w:tab w:val="left" w:pos="426"/>
          <w:tab w:val="left" w:pos="567"/>
        </w:tabs>
        <w:spacing w:line="240" w:lineRule="auto"/>
        <w:ind w:left="0" w:firstLine="0"/>
        <w:jc w:val="both"/>
        <w:rPr>
          <w:sz w:val="20"/>
          <w:szCs w:val="20"/>
        </w:rPr>
      </w:pPr>
      <w:r w:rsidRPr="00C605A7">
        <w:rPr>
          <w:sz w:val="20"/>
          <w:szCs w:val="20"/>
        </w:rPr>
        <w:t>Застройщик обязан:</w:t>
      </w:r>
    </w:p>
    <w:p w:rsidR="00847434" w:rsidRPr="00C605A7" w:rsidRDefault="00847434" w:rsidP="00907CC5">
      <w:pPr>
        <w:pStyle w:val="Normal1"/>
        <w:numPr>
          <w:ilvl w:val="2"/>
          <w:numId w:val="3"/>
        </w:numPr>
        <w:tabs>
          <w:tab w:val="left" w:pos="426"/>
          <w:tab w:val="left" w:pos="567"/>
        </w:tabs>
        <w:spacing w:line="240" w:lineRule="auto"/>
        <w:ind w:left="0" w:firstLine="0"/>
        <w:jc w:val="both"/>
        <w:rPr>
          <w:sz w:val="20"/>
          <w:szCs w:val="20"/>
        </w:rPr>
      </w:pPr>
      <w:r w:rsidRPr="00C605A7">
        <w:rPr>
          <w:sz w:val="20"/>
          <w:szCs w:val="20"/>
        </w:rPr>
        <w:t xml:space="preserve">Осуществлять строительство </w:t>
      </w:r>
      <w:r w:rsidR="006B7D75" w:rsidRPr="00C605A7">
        <w:rPr>
          <w:sz w:val="20"/>
          <w:szCs w:val="20"/>
        </w:rPr>
        <w:t>нежилого здания</w:t>
      </w:r>
      <w:r w:rsidRPr="00C605A7">
        <w:rPr>
          <w:sz w:val="20"/>
          <w:szCs w:val="20"/>
        </w:rPr>
        <w:t xml:space="preserve"> в соответствии с проектной документацией, техническими регламентами, проектной декларацией и Договором.</w:t>
      </w:r>
    </w:p>
    <w:p w:rsidR="00847434" w:rsidRPr="00C605A7" w:rsidRDefault="00847434" w:rsidP="00907CC5">
      <w:pPr>
        <w:pStyle w:val="Normal1"/>
        <w:numPr>
          <w:ilvl w:val="2"/>
          <w:numId w:val="3"/>
        </w:numPr>
        <w:tabs>
          <w:tab w:val="left" w:pos="426"/>
          <w:tab w:val="left" w:pos="567"/>
        </w:tabs>
        <w:spacing w:line="240" w:lineRule="auto"/>
        <w:ind w:left="0" w:firstLine="0"/>
        <w:jc w:val="both"/>
        <w:rPr>
          <w:sz w:val="20"/>
          <w:szCs w:val="20"/>
        </w:rPr>
      </w:pPr>
      <w:r w:rsidRPr="00C605A7">
        <w:rPr>
          <w:sz w:val="20"/>
          <w:szCs w:val="20"/>
        </w:rPr>
        <w:t xml:space="preserve">По требованию Участника долевого строительства информировать его о ходе строительства </w:t>
      </w:r>
      <w:r w:rsidR="006B7D75" w:rsidRPr="00C605A7">
        <w:rPr>
          <w:sz w:val="20"/>
          <w:szCs w:val="20"/>
        </w:rPr>
        <w:t>нежилого здания</w:t>
      </w:r>
      <w:r w:rsidRPr="00C605A7">
        <w:rPr>
          <w:sz w:val="20"/>
          <w:szCs w:val="20"/>
        </w:rPr>
        <w:t>.</w:t>
      </w:r>
    </w:p>
    <w:p w:rsidR="00093140" w:rsidRPr="00C605A7" w:rsidRDefault="00093140" w:rsidP="00907CC5">
      <w:pPr>
        <w:pStyle w:val="Normal1"/>
        <w:numPr>
          <w:ilvl w:val="2"/>
          <w:numId w:val="3"/>
        </w:numPr>
        <w:tabs>
          <w:tab w:val="left" w:pos="426"/>
          <w:tab w:val="left" w:pos="567"/>
        </w:tabs>
        <w:spacing w:line="240" w:lineRule="auto"/>
        <w:ind w:left="0" w:firstLine="0"/>
        <w:jc w:val="both"/>
        <w:rPr>
          <w:sz w:val="20"/>
          <w:szCs w:val="20"/>
        </w:rPr>
      </w:pPr>
      <w:r w:rsidRPr="00C605A7">
        <w:rPr>
          <w:sz w:val="20"/>
          <w:szCs w:val="20"/>
        </w:rPr>
        <w:t xml:space="preserve">Осуществить действия по вводу </w:t>
      </w:r>
      <w:r w:rsidR="006B7D75" w:rsidRPr="00C605A7">
        <w:rPr>
          <w:sz w:val="20"/>
          <w:szCs w:val="20"/>
        </w:rPr>
        <w:t>нежилого здания</w:t>
      </w:r>
      <w:r w:rsidRPr="00C605A7">
        <w:rPr>
          <w:sz w:val="20"/>
          <w:szCs w:val="20"/>
        </w:rPr>
        <w:t xml:space="preserve"> в эксплуатацию</w:t>
      </w:r>
      <w:r w:rsidR="004B57C3" w:rsidRPr="00C605A7">
        <w:rPr>
          <w:sz w:val="20"/>
          <w:szCs w:val="20"/>
        </w:rPr>
        <w:t xml:space="preserve"> и получить разрешение на ввод </w:t>
      </w:r>
      <w:r w:rsidR="00730845" w:rsidRPr="00C605A7">
        <w:rPr>
          <w:sz w:val="20"/>
          <w:szCs w:val="20"/>
        </w:rPr>
        <w:t>нежилого здания</w:t>
      </w:r>
      <w:r w:rsidR="004B57C3" w:rsidRPr="00C605A7">
        <w:rPr>
          <w:sz w:val="20"/>
          <w:szCs w:val="20"/>
        </w:rPr>
        <w:t xml:space="preserve"> в эксплуатацию</w:t>
      </w:r>
      <w:r w:rsidRPr="00C605A7">
        <w:rPr>
          <w:sz w:val="20"/>
          <w:szCs w:val="20"/>
        </w:rPr>
        <w:t>.</w:t>
      </w:r>
    </w:p>
    <w:p w:rsidR="00847434" w:rsidRPr="00C605A7" w:rsidRDefault="00847434" w:rsidP="00907CC5">
      <w:pPr>
        <w:pStyle w:val="Normal1"/>
        <w:numPr>
          <w:ilvl w:val="2"/>
          <w:numId w:val="3"/>
        </w:numPr>
        <w:tabs>
          <w:tab w:val="left" w:pos="426"/>
          <w:tab w:val="left" w:pos="567"/>
        </w:tabs>
        <w:spacing w:line="240" w:lineRule="auto"/>
        <w:ind w:left="0" w:firstLine="0"/>
        <w:jc w:val="both"/>
        <w:rPr>
          <w:sz w:val="20"/>
          <w:szCs w:val="20"/>
        </w:rPr>
      </w:pPr>
      <w:r w:rsidRPr="00C605A7">
        <w:rPr>
          <w:sz w:val="20"/>
          <w:szCs w:val="20"/>
        </w:rPr>
        <w:t xml:space="preserve">Передать Участнику долевого строительства </w:t>
      </w:r>
      <w:r w:rsidR="00093140" w:rsidRPr="00C605A7">
        <w:rPr>
          <w:sz w:val="20"/>
          <w:szCs w:val="20"/>
        </w:rPr>
        <w:t>О</w:t>
      </w:r>
      <w:r w:rsidRPr="00C605A7">
        <w:rPr>
          <w:sz w:val="20"/>
          <w:szCs w:val="20"/>
        </w:rPr>
        <w:t>бъект долевого строительства по акту приема-передачи в порядке и сроки, установленные Договором.</w:t>
      </w:r>
    </w:p>
    <w:p w:rsidR="00847434" w:rsidRPr="00C605A7" w:rsidRDefault="00847434" w:rsidP="00907CC5">
      <w:pPr>
        <w:pStyle w:val="Normal1"/>
        <w:numPr>
          <w:ilvl w:val="1"/>
          <w:numId w:val="3"/>
        </w:numPr>
        <w:tabs>
          <w:tab w:val="left" w:pos="426"/>
          <w:tab w:val="left" w:pos="567"/>
        </w:tabs>
        <w:spacing w:line="240" w:lineRule="auto"/>
        <w:ind w:left="0" w:firstLine="0"/>
        <w:jc w:val="both"/>
        <w:rPr>
          <w:sz w:val="20"/>
          <w:szCs w:val="20"/>
        </w:rPr>
      </w:pPr>
      <w:r w:rsidRPr="00C605A7">
        <w:rPr>
          <w:sz w:val="20"/>
          <w:szCs w:val="20"/>
        </w:rPr>
        <w:t>Застройщик вправе:</w:t>
      </w:r>
    </w:p>
    <w:p w:rsidR="00847434" w:rsidRPr="00C605A7" w:rsidRDefault="00847434" w:rsidP="00907CC5">
      <w:pPr>
        <w:pStyle w:val="Normal1"/>
        <w:numPr>
          <w:ilvl w:val="2"/>
          <w:numId w:val="3"/>
        </w:numPr>
        <w:tabs>
          <w:tab w:val="left" w:pos="426"/>
          <w:tab w:val="left" w:pos="567"/>
        </w:tabs>
        <w:spacing w:line="240" w:lineRule="auto"/>
        <w:ind w:left="0" w:firstLine="0"/>
        <w:jc w:val="both"/>
        <w:rPr>
          <w:sz w:val="20"/>
          <w:szCs w:val="20"/>
        </w:rPr>
      </w:pPr>
      <w:proofErr w:type="gramStart"/>
      <w:r w:rsidRPr="00C605A7">
        <w:rPr>
          <w:sz w:val="20"/>
          <w:szCs w:val="20"/>
        </w:rPr>
        <w:t>Вносить технически и экономически обоснованные изменения в проектну</w:t>
      </w:r>
      <w:r w:rsidR="001F3D1C" w:rsidRPr="00C605A7">
        <w:rPr>
          <w:sz w:val="20"/>
          <w:szCs w:val="20"/>
        </w:rPr>
        <w:t xml:space="preserve">ю документацию, </w:t>
      </w:r>
      <w:r w:rsidR="00655CFE" w:rsidRPr="00C605A7">
        <w:rPr>
          <w:sz w:val="20"/>
          <w:szCs w:val="20"/>
        </w:rPr>
        <w:t xml:space="preserve">проект благоустройства, </w:t>
      </w:r>
      <w:r w:rsidR="001F3D1C" w:rsidRPr="00C605A7">
        <w:rPr>
          <w:sz w:val="20"/>
          <w:szCs w:val="20"/>
        </w:rPr>
        <w:t>производить замену применяемых материалов, изделий и конструкций в соответствии с действующими нормами СНиП</w:t>
      </w:r>
      <w:r w:rsidR="00CA5CFA" w:rsidRPr="00C605A7">
        <w:rPr>
          <w:sz w:val="20"/>
          <w:szCs w:val="20"/>
        </w:rPr>
        <w:t xml:space="preserve"> (СП)</w:t>
      </w:r>
      <w:r w:rsidR="001F3D1C" w:rsidRPr="00C605A7">
        <w:rPr>
          <w:sz w:val="20"/>
          <w:szCs w:val="20"/>
        </w:rPr>
        <w:t xml:space="preserve"> на аналогичные, не ухудшающие качественные характеристики материалы, изделия и конструкции, что не является недостатком, приводящим к </w:t>
      </w:r>
      <w:r w:rsidR="00CA5CFA" w:rsidRPr="00C605A7">
        <w:rPr>
          <w:sz w:val="20"/>
          <w:szCs w:val="20"/>
        </w:rPr>
        <w:t xml:space="preserve">существенному </w:t>
      </w:r>
      <w:r w:rsidR="001F3D1C" w:rsidRPr="00C605A7">
        <w:rPr>
          <w:sz w:val="20"/>
          <w:szCs w:val="20"/>
        </w:rPr>
        <w:t xml:space="preserve">ухудшению качества Объекта долевого строительства, либо иным недостатком, делающим Объект долевого строительства непригодным для </w:t>
      </w:r>
      <w:r w:rsidR="001F3D1C" w:rsidRPr="00C605A7">
        <w:rPr>
          <w:sz w:val="20"/>
          <w:szCs w:val="20"/>
        </w:rPr>
        <w:lastRenderedPageBreak/>
        <w:t>использования, и не является</w:t>
      </w:r>
      <w:proofErr w:type="gramEnd"/>
      <w:r w:rsidR="001F3D1C" w:rsidRPr="00C605A7">
        <w:rPr>
          <w:sz w:val="20"/>
          <w:szCs w:val="20"/>
        </w:rPr>
        <w:t xml:space="preserve"> нарушением условий Договора, </w:t>
      </w:r>
      <w:r w:rsidR="000215D4" w:rsidRPr="00C605A7">
        <w:rPr>
          <w:sz w:val="20"/>
          <w:szCs w:val="20"/>
        </w:rPr>
        <w:t>без письменного согласия</w:t>
      </w:r>
      <w:r w:rsidRPr="00C605A7">
        <w:rPr>
          <w:sz w:val="20"/>
          <w:szCs w:val="20"/>
        </w:rPr>
        <w:t xml:space="preserve"> Участника долевого строительства. </w:t>
      </w:r>
    </w:p>
    <w:p w:rsidR="00847434" w:rsidRPr="00C605A7" w:rsidRDefault="00847434" w:rsidP="00907CC5">
      <w:pPr>
        <w:pStyle w:val="Normal1"/>
        <w:numPr>
          <w:ilvl w:val="2"/>
          <w:numId w:val="3"/>
        </w:numPr>
        <w:tabs>
          <w:tab w:val="left" w:pos="426"/>
          <w:tab w:val="left" w:pos="567"/>
        </w:tabs>
        <w:spacing w:line="240" w:lineRule="auto"/>
        <w:ind w:left="0" w:firstLine="0"/>
        <w:jc w:val="both"/>
        <w:rPr>
          <w:sz w:val="20"/>
          <w:szCs w:val="20"/>
        </w:rPr>
      </w:pPr>
      <w:r w:rsidRPr="00C605A7">
        <w:rPr>
          <w:sz w:val="20"/>
          <w:szCs w:val="20"/>
        </w:rPr>
        <w:t xml:space="preserve">Досрочно исполнить обязанность по вводу </w:t>
      </w:r>
      <w:r w:rsidR="000276BC" w:rsidRPr="00C605A7">
        <w:rPr>
          <w:sz w:val="20"/>
          <w:szCs w:val="20"/>
        </w:rPr>
        <w:t>нежилого здания</w:t>
      </w:r>
      <w:r w:rsidRPr="00C605A7">
        <w:rPr>
          <w:sz w:val="20"/>
          <w:szCs w:val="20"/>
        </w:rPr>
        <w:t xml:space="preserve"> в эксплуатацию и передаче Объекта долевого строительства Участнику долевого строительства. Дополнительное согласие Участника долевого строительства на досрочное исполнение указанных обязанностей не требуется. </w:t>
      </w:r>
    </w:p>
    <w:p w:rsidR="00CA5CFA" w:rsidRPr="00C605A7" w:rsidRDefault="00CA5CFA" w:rsidP="00CA5CFA">
      <w:pPr>
        <w:pStyle w:val="Normal1"/>
        <w:tabs>
          <w:tab w:val="left" w:pos="426"/>
          <w:tab w:val="left" w:pos="567"/>
        </w:tabs>
        <w:spacing w:line="240" w:lineRule="auto"/>
        <w:ind w:firstLine="0"/>
        <w:jc w:val="both"/>
        <w:rPr>
          <w:sz w:val="20"/>
          <w:szCs w:val="20"/>
        </w:rPr>
      </w:pPr>
    </w:p>
    <w:p w:rsidR="00161FB4" w:rsidRPr="00C605A7" w:rsidRDefault="00161FB4" w:rsidP="00161FB4">
      <w:pPr>
        <w:pStyle w:val="Normal1"/>
        <w:tabs>
          <w:tab w:val="left" w:pos="426"/>
          <w:tab w:val="left" w:pos="567"/>
        </w:tabs>
        <w:spacing w:line="240" w:lineRule="auto"/>
        <w:ind w:firstLine="0"/>
        <w:jc w:val="both"/>
        <w:rPr>
          <w:sz w:val="20"/>
          <w:szCs w:val="20"/>
        </w:rPr>
      </w:pPr>
    </w:p>
    <w:p w:rsidR="00847434" w:rsidRPr="00C605A7" w:rsidRDefault="00847434" w:rsidP="00907CC5">
      <w:pPr>
        <w:numPr>
          <w:ilvl w:val="0"/>
          <w:numId w:val="3"/>
        </w:numPr>
        <w:ind w:left="0" w:firstLine="0"/>
        <w:jc w:val="center"/>
        <w:rPr>
          <w:b/>
          <w:bCs/>
        </w:rPr>
      </w:pPr>
      <w:r w:rsidRPr="00C605A7">
        <w:rPr>
          <w:b/>
          <w:bCs/>
        </w:rPr>
        <w:t>ПРАВА И ОБЯЗАННОСТИ УЧАСТНИКА ДОЛЕВОГО СТРОИТЕЛЬСТВА</w:t>
      </w:r>
    </w:p>
    <w:p w:rsidR="00847434" w:rsidRPr="00C605A7" w:rsidRDefault="00F60CF9" w:rsidP="00907CC5">
      <w:pPr>
        <w:pStyle w:val="Normal1"/>
        <w:numPr>
          <w:ilvl w:val="1"/>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Участник</w:t>
      </w:r>
      <w:r w:rsidR="00847434" w:rsidRPr="00C605A7">
        <w:rPr>
          <w:sz w:val="20"/>
          <w:szCs w:val="20"/>
        </w:rPr>
        <w:t xml:space="preserve"> долевого строительства</w:t>
      </w:r>
      <w:r w:rsidRPr="00C605A7">
        <w:rPr>
          <w:sz w:val="20"/>
          <w:szCs w:val="20"/>
        </w:rPr>
        <w:t xml:space="preserve"> обязан</w:t>
      </w:r>
      <w:r w:rsidR="00847434" w:rsidRPr="00C605A7">
        <w:rPr>
          <w:sz w:val="20"/>
          <w:szCs w:val="20"/>
        </w:rPr>
        <w:t>:</w:t>
      </w:r>
    </w:p>
    <w:p w:rsidR="00847434" w:rsidRPr="00C605A7" w:rsidRDefault="00847434"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В течение 3 (трех) рабочих дней с момента подписания</w:t>
      </w:r>
      <w:r w:rsidR="00B9523D" w:rsidRPr="00C605A7">
        <w:rPr>
          <w:sz w:val="20"/>
          <w:szCs w:val="20"/>
        </w:rPr>
        <w:t xml:space="preserve"> настоящего Договора, своими силами, либо с привлечением третьих лиц,</w:t>
      </w:r>
      <w:r w:rsidRPr="00C605A7">
        <w:rPr>
          <w:sz w:val="20"/>
          <w:szCs w:val="20"/>
        </w:rPr>
        <w:t xml:space="preserve"> предоставить в орган, осуществляющий государственную регистрацию прав</w:t>
      </w:r>
      <w:r w:rsidR="00B9523D" w:rsidRPr="00C605A7">
        <w:rPr>
          <w:sz w:val="20"/>
          <w:szCs w:val="20"/>
        </w:rPr>
        <w:t>,</w:t>
      </w:r>
      <w:r w:rsidRPr="00C605A7">
        <w:rPr>
          <w:sz w:val="20"/>
          <w:szCs w:val="20"/>
        </w:rPr>
        <w:t xml:space="preserve"> </w:t>
      </w:r>
      <w:r w:rsidR="00800E16" w:rsidRPr="00C605A7">
        <w:rPr>
          <w:sz w:val="20"/>
          <w:szCs w:val="20"/>
        </w:rPr>
        <w:t>Д</w:t>
      </w:r>
      <w:r w:rsidR="00B9523D" w:rsidRPr="00C605A7">
        <w:rPr>
          <w:sz w:val="20"/>
          <w:szCs w:val="20"/>
        </w:rPr>
        <w:t xml:space="preserve">оговор </w:t>
      </w:r>
      <w:r w:rsidRPr="00C605A7">
        <w:rPr>
          <w:sz w:val="20"/>
          <w:szCs w:val="20"/>
        </w:rPr>
        <w:t xml:space="preserve">и иные документы, необходимые для регистрации </w:t>
      </w:r>
      <w:r w:rsidR="00B9523D" w:rsidRPr="00C605A7">
        <w:rPr>
          <w:sz w:val="20"/>
          <w:szCs w:val="20"/>
        </w:rPr>
        <w:t xml:space="preserve">настоящего </w:t>
      </w:r>
      <w:r w:rsidR="00800E16" w:rsidRPr="00C605A7">
        <w:rPr>
          <w:sz w:val="20"/>
          <w:szCs w:val="20"/>
        </w:rPr>
        <w:t>Д</w:t>
      </w:r>
      <w:r w:rsidRPr="00C605A7">
        <w:rPr>
          <w:sz w:val="20"/>
          <w:szCs w:val="20"/>
        </w:rPr>
        <w:t>оговора.</w:t>
      </w:r>
    </w:p>
    <w:p w:rsidR="008A7B14" w:rsidRPr="00C605A7" w:rsidRDefault="002E6647"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 xml:space="preserve">В течение 1 (одного) рабочего дня с момента подписания Договора предоставить </w:t>
      </w:r>
      <w:proofErr w:type="spellStart"/>
      <w:r w:rsidRPr="00C605A7">
        <w:rPr>
          <w:sz w:val="20"/>
          <w:szCs w:val="20"/>
        </w:rPr>
        <w:t>Эскроу</w:t>
      </w:r>
      <w:proofErr w:type="spellEnd"/>
      <w:r w:rsidRPr="00C605A7">
        <w:rPr>
          <w:sz w:val="20"/>
          <w:szCs w:val="20"/>
        </w:rPr>
        <w:t xml:space="preserve">-агенту необходимые документы для открытия </w:t>
      </w:r>
      <w:r w:rsidR="008A7B14" w:rsidRPr="00C605A7">
        <w:rPr>
          <w:sz w:val="20"/>
          <w:szCs w:val="20"/>
        </w:rPr>
        <w:t>счет</w:t>
      </w:r>
      <w:r w:rsidRPr="00C605A7">
        <w:rPr>
          <w:sz w:val="20"/>
          <w:szCs w:val="20"/>
        </w:rPr>
        <w:t>а</w:t>
      </w:r>
      <w:r w:rsidR="008A7B14" w:rsidRPr="00C605A7">
        <w:rPr>
          <w:sz w:val="20"/>
          <w:szCs w:val="20"/>
        </w:rPr>
        <w:t xml:space="preserve"> </w:t>
      </w:r>
      <w:proofErr w:type="spellStart"/>
      <w:r w:rsidR="008A7B14" w:rsidRPr="00C605A7">
        <w:rPr>
          <w:sz w:val="20"/>
          <w:szCs w:val="20"/>
        </w:rPr>
        <w:t>эскроу</w:t>
      </w:r>
      <w:proofErr w:type="spellEnd"/>
      <w:r w:rsidR="008A7B14" w:rsidRPr="00C605A7">
        <w:rPr>
          <w:sz w:val="20"/>
          <w:szCs w:val="20"/>
        </w:rPr>
        <w:t>, предусмотренн</w:t>
      </w:r>
      <w:r w:rsidRPr="00C605A7">
        <w:rPr>
          <w:sz w:val="20"/>
          <w:szCs w:val="20"/>
        </w:rPr>
        <w:t>ого</w:t>
      </w:r>
      <w:r w:rsidR="008A7B14" w:rsidRPr="00C605A7">
        <w:rPr>
          <w:sz w:val="20"/>
          <w:szCs w:val="20"/>
        </w:rPr>
        <w:t xml:space="preserve"> </w:t>
      </w:r>
      <w:r w:rsidR="00470FBD" w:rsidRPr="00C605A7">
        <w:rPr>
          <w:sz w:val="20"/>
          <w:szCs w:val="20"/>
        </w:rPr>
        <w:t>разделом 3</w:t>
      </w:r>
      <w:r w:rsidRPr="00C605A7">
        <w:rPr>
          <w:sz w:val="20"/>
          <w:szCs w:val="20"/>
        </w:rPr>
        <w:t xml:space="preserve"> Договора</w:t>
      </w:r>
      <w:r w:rsidR="00711FE6" w:rsidRPr="00C605A7">
        <w:rPr>
          <w:sz w:val="20"/>
          <w:szCs w:val="20"/>
        </w:rPr>
        <w:t>.</w:t>
      </w:r>
    </w:p>
    <w:p w:rsidR="00847434" w:rsidRPr="00C605A7" w:rsidRDefault="00847434"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Уплатить Цену Договора в сроки и в порядке, установленном Договором.</w:t>
      </w:r>
    </w:p>
    <w:p w:rsidR="00847434" w:rsidRPr="00C605A7" w:rsidRDefault="00847434"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proofErr w:type="gramStart"/>
      <w:r w:rsidRPr="00C605A7">
        <w:rPr>
          <w:sz w:val="20"/>
          <w:szCs w:val="20"/>
        </w:rPr>
        <w:t>В случае</w:t>
      </w:r>
      <w:r w:rsidR="00FE4D08" w:rsidRPr="00C605A7">
        <w:rPr>
          <w:sz w:val="20"/>
          <w:szCs w:val="20"/>
        </w:rPr>
        <w:t xml:space="preserve"> </w:t>
      </w:r>
      <w:r w:rsidRPr="00C605A7">
        <w:rPr>
          <w:sz w:val="20"/>
          <w:szCs w:val="20"/>
        </w:rPr>
        <w:t xml:space="preserve"> уступки права требования по </w:t>
      </w:r>
      <w:r w:rsidR="00557665" w:rsidRPr="00C605A7">
        <w:rPr>
          <w:sz w:val="20"/>
          <w:szCs w:val="20"/>
        </w:rPr>
        <w:t>Д</w:t>
      </w:r>
      <w:r w:rsidRPr="00C605A7">
        <w:rPr>
          <w:sz w:val="20"/>
          <w:szCs w:val="20"/>
        </w:rPr>
        <w:t xml:space="preserve">оговору </w:t>
      </w:r>
      <w:r w:rsidR="00FE4D08" w:rsidRPr="00C605A7">
        <w:rPr>
          <w:sz w:val="20"/>
          <w:szCs w:val="20"/>
        </w:rPr>
        <w:t xml:space="preserve">в пользу третьих лиц, </w:t>
      </w:r>
      <w:r w:rsidRPr="00C605A7">
        <w:rPr>
          <w:sz w:val="20"/>
          <w:szCs w:val="20"/>
        </w:rPr>
        <w:t>Участник долевого строительства обязан</w:t>
      </w:r>
      <w:r w:rsidR="00FE4D08" w:rsidRPr="00C605A7">
        <w:rPr>
          <w:sz w:val="20"/>
          <w:szCs w:val="20"/>
        </w:rPr>
        <w:t xml:space="preserve"> получить у Застройщика предварительное письменное согласие на такую уступку, а после получения такого согласия от Застройщика и осуществления уступки, </w:t>
      </w:r>
      <w:r w:rsidRPr="00C605A7">
        <w:rPr>
          <w:sz w:val="20"/>
          <w:szCs w:val="20"/>
        </w:rPr>
        <w:t xml:space="preserve">письменно уведомить Застройщика </w:t>
      </w:r>
      <w:r w:rsidR="00FE4D08" w:rsidRPr="00C605A7">
        <w:rPr>
          <w:sz w:val="20"/>
          <w:szCs w:val="20"/>
        </w:rPr>
        <w:t>о данном факте,</w:t>
      </w:r>
      <w:r w:rsidRPr="00C605A7">
        <w:rPr>
          <w:sz w:val="20"/>
          <w:szCs w:val="20"/>
        </w:rPr>
        <w:t xml:space="preserve"> с предоставлением копии прошедшего государственную регистрацию договора уступки права требования в срок не позднее 10 (десяти) календарных дне</w:t>
      </w:r>
      <w:r w:rsidR="00CA5CFA" w:rsidRPr="00C605A7">
        <w:rPr>
          <w:sz w:val="20"/>
          <w:szCs w:val="20"/>
        </w:rPr>
        <w:t>й</w:t>
      </w:r>
      <w:r w:rsidRPr="00C605A7">
        <w:rPr>
          <w:sz w:val="20"/>
          <w:szCs w:val="20"/>
        </w:rPr>
        <w:t xml:space="preserve"> с момента</w:t>
      </w:r>
      <w:proofErr w:type="gramEnd"/>
      <w:r w:rsidRPr="00C605A7">
        <w:rPr>
          <w:sz w:val="20"/>
          <w:szCs w:val="20"/>
        </w:rPr>
        <w:t xml:space="preserve"> тако</w:t>
      </w:r>
      <w:r w:rsidR="00CA5CFA" w:rsidRPr="00C605A7">
        <w:rPr>
          <w:sz w:val="20"/>
          <w:szCs w:val="20"/>
        </w:rPr>
        <w:t>й</w:t>
      </w:r>
      <w:r w:rsidRPr="00C605A7">
        <w:rPr>
          <w:sz w:val="20"/>
          <w:szCs w:val="20"/>
        </w:rPr>
        <w:t xml:space="preserve"> регистрации. При невыполнении Участником долевого строительства</w:t>
      </w:r>
      <w:r w:rsidR="00B438DC" w:rsidRPr="00C605A7">
        <w:rPr>
          <w:sz w:val="20"/>
          <w:szCs w:val="20"/>
        </w:rPr>
        <w:t xml:space="preserve">, получившим ранее согласие Застройщика на уступку своих прав в пользу третьего лица, </w:t>
      </w:r>
      <w:r w:rsidRPr="00C605A7">
        <w:rPr>
          <w:sz w:val="20"/>
          <w:szCs w:val="20"/>
        </w:rPr>
        <w:t xml:space="preserve"> обязанности</w:t>
      </w:r>
      <w:r w:rsidR="00B438DC" w:rsidRPr="00C605A7">
        <w:rPr>
          <w:sz w:val="20"/>
          <w:szCs w:val="20"/>
        </w:rPr>
        <w:t xml:space="preserve"> по последующему уведомлению Застройщика о состоявшейся уступке,</w:t>
      </w:r>
      <w:r w:rsidRPr="00C605A7">
        <w:rPr>
          <w:sz w:val="20"/>
          <w:szCs w:val="20"/>
        </w:rPr>
        <w:t xml:space="preserve"> направление Застройщиком всех сообщений, актов, совершение иных действий в адрес первоначального Участника долевого строительства считается надлежащим исполнением обязанносте</w:t>
      </w:r>
      <w:r w:rsidR="00CA5CFA" w:rsidRPr="00C605A7">
        <w:rPr>
          <w:sz w:val="20"/>
          <w:szCs w:val="20"/>
        </w:rPr>
        <w:t>й</w:t>
      </w:r>
      <w:r w:rsidRPr="00C605A7">
        <w:rPr>
          <w:sz w:val="20"/>
          <w:szCs w:val="20"/>
        </w:rPr>
        <w:t>, предусмотренных Договором.</w:t>
      </w:r>
      <w:r w:rsidR="006C43C9" w:rsidRPr="00C605A7">
        <w:rPr>
          <w:sz w:val="20"/>
          <w:szCs w:val="20"/>
        </w:rPr>
        <w:t xml:space="preserve"> Участник долевого строительства самостоятельно уведомляет Правопреемника о его обязанности переоформить счет </w:t>
      </w:r>
      <w:proofErr w:type="spellStart"/>
      <w:r w:rsidR="006C43C9" w:rsidRPr="00C605A7">
        <w:rPr>
          <w:sz w:val="20"/>
          <w:szCs w:val="20"/>
        </w:rPr>
        <w:t>эскроу</w:t>
      </w:r>
      <w:proofErr w:type="spellEnd"/>
      <w:r w:rsidR="006C43C9" w:rsidRPr="00C605A7">
        <w:rPr>
          <w:sz w:val="20"/>
          <w:szCs w:val="20"/>
        </w:rPr>
        <w:t>.</w:t>
      </w:r>
    </w:p>
    <w:p w:rsidR="00847434" w:rsidRPr="00C605A7" w:rsidRDefault="00847434"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Принять Объект долевого строительства по акту приема-передачи в порядке</w:t>
      </w:r>
      <w:r w:rsidR="00F44B8A" w:rsidRPr="00C605A7">
        <w:rPr>
          <w:sz w:val="20"/>
          <w:szCs w:val="20"/>
        </w:rPr>
        <w:t xml:space="preserve"> и сроки</w:t>
      </w:r>
      <w:r w:rsidRPr="00C605A7">
        <w:rPr>
          <w:sz w:val="20"/>
          <w:szCs w:val="20"/>
        </w:rPr>
        <w:t>, установлен</w:t>
      </w:r>
      <w:r w:rsidR="00F44B8A" w:rsidRPr="00C605A7">
        <w:rPr>
          <w:sz w:val="20"/>
          <w:szCs w:val="20"/>
        </w:rPr>
        <w:t>ные</w:t>
      </w:r>
      <w:r w:rsidRPr="00C605A7">
        <w:rPr>
          <w:sz w:val="20"/>
          <w:szCs w:val="20"/>
        </w:rPr>
        <w:t xml:space="preserve"> Договором.</w:t>
      </w:r>
    </w:p>
    <w:p w:rsidR="00847434" w:rsidRPr="00C605A7" w:rsidRDefault="00847434" w:rsidP="004301E1">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 xml:space="preserve">После ввода </w:t>
      </w:r>
      <w:r w:rsidR="007A4881" w:rsidRPr="00C605A7">
        <w:rPr>
          <w:sz w:val="20"/>
          <w:szCs w:val="20"/>
        </w:rPr>
        <w:t>нежилого здания</w:t>
      </w:r>
      <w:r w:rsidRPr="00C605A7">
        <w:rPr>
          <w:sz w:val="20"/>
          <w:szCs w:val="20"/>
        </w:rPr>
        <w:t xml:space="preserve"> в эксплуатацию и одновременно с подписанием акта приёма-передачи Объекта долевого строительства принять участие в общем собрании будущих собственников в соответствии с Жилищным кодексом РФ и выбрать способ управления </w:t>
      </w:r>
      <w:r w:rsidR="004301E1" w:rsidRPr="00C605A7">
        <w:rPr>
          <w:sz w:val="20"/>
          <w:szCs w:val="20"/>
        </w:rPr>
        <w:t>нежилым зданием</w:t>
      </w:r>
      <w:r w:rsidRPr="00C605A7">
        <w:rPr>
          <w:sz w:val="20"/>
          <w:szCs w:val="20"/>
        </w:rPr>
        <w:t xml:space="preserve">. </w:t>
      </w:r>
    </w:p>
    <w:p w:rsidR="00847434" w:rsidRPr="00C605A7" w:rsidRDefault="00847434"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 xml:space="preserve">После подписания акта приема-передачи и до выбора способа управления </w:t>
      </w:r>
      <w:r w:rsidR="00A94D27" w:rsidRPr="00C605A7">
        <w:rPr>
          <w:sz w:val="20"/>
          <w:szCs w:val="20"/>
        </w:rPr>
        <w:t>нежилым зданием</w:t>
      </w:r>
      <w:r w:rsidRPr="00C605A7">
        <w:rPr>
          <w:sz w:val="20"/>
          <w:szCs w:val="20"/>
        </w:rPr>
        <w:t xml:space="preserve"> оплачивать плату за помещение и коммунальные услуги организации, с которой Застройщик заключил договор временного управления </w:t>
      </w:r>
      <w:r w:rsidR="00A94D27" w:rsidRPr="00C605A7">
        <w:rPr>
          <w:sz w:val="20"/>
          <w:szCs w:val="20"/>
        </w:rPr>
        <w:t>нежилым зданием</w:t>
      </w:r>
      <w:r w:rsidRPr="00C605A7">
        <w:rPr>
          <w:sz w:val="20"/>
          <w:szCs w:val="20"/>
        </w:rPr>
        <w:t>.</w:t>
      </w:r>
    </w:p>
    <w:p w:rsidR="00F60CF9" w:rsidRPr="00C605A7" w:rsidRDefault="00847434"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 xml:space="preserve">В случае расторжения Договора по инициативе Участника долевого строительства, он обязан компенсировать Застройщику сумму государственной пошлины, уплаченной Застройщиком </w:t>
      </w:r>
      <w:r w:rsidR="00557665" w:rsidRPr="00C605A7">
        <w:rPr>
          <w:sz w:val="20"/>
          <w:szCs w:val="20"/>
        </w:rPr>
        <w:t>за государственную регистрацию Д</w:t>
      </w:r>
      <w:r w:rsidRPr="00C605A7">
        <w:rPr>
          <w:sz w:val="20"/>
          <w:szCs w:val="20"/>
        </w:rPr>
        <w:t>оговора.</w:t>
      </w:r>
    </w:p>
    <w:p w:rsidR="00F60CF9" w:rsidRPr="00C605A7" w:rsidRDefault="00F60CF9" w:rsidP="00907CC5">
      <w:pPr>
        <w:pStyle w:val="Normal1"/>
        <w:numPr>
          <w:ilvl w:val="2"/>
          <w:numId w:val="3"/>
        </w:numPr>
        <w:tabs>
          <w:tab w:val="left" w:pos="142"/>
          <w:tab w:val="left" w:pos="284"/>
          <w:tab w:val="left" w:pos="426"/>
          <w:tab w:val="left" w:pos="567"/>
        </w:tabs>
        <w:spacing w:line="240" w:lineRule="auto"/>
        <w:ind w:left="0" w:firstLine="0"/>
        <w:jc w:val="both"/>
        <w:rPr>
          <w:sz w:val="20"/>
          <w:szCs w:val="20"/>
        </w:rPr>
      </w:pPr>
      <w:r w:rsidRPr="00C605A7">
        <w:rPr>
          <w:sz w:val="20"/>
          <w:szCs w:val="20"/>
        </w:rPr>
        <w:t xml:space="preserve">По истечении одного календарного года после подписания Сторонами Акта приема-передачи, в предварительно согласованное Сторонами время, допустить уполномоченного представителя Застройщика в Объект долевого строительства для осуществления </w:t>
      </w:r>
      <w:proofErr w:type="gramStart"/>
      <w:r w:rsidRPr="00C605A7">
        <w:rPr>
          <w:sz w:val="20"/>
          <w:szCs w:val="20"/>
        </w:rPr>
        <w:t>контроля за</w:t>
      </w:r>
      <w:proofErr w:type="gramEnd"/>
      <w:r w:rsidRPr="00C605A7">
        <w:rPr>
          <w:sz w:val="20"/>
          <w:szCs w:val="20"/>
        </w:rPr>
        <w:t xml:space="preserve"> его состоянием, а также технологического и инженерного оборудования, входящего в состав Объекта долевого строительства, в рамках гарантийных обязательств Застройщика.</w:t>
      </w:r>
    </w:p>
    <w:p w:rsidR="00847434" w:rsidRPr="00C605A7" w:rsidRDefault="00847434" w:rsidP="00907CC5">
      <w:pPr>
        <w:pStyle w:val="Normal1"/>
        <w:numPr>
          <w:ilvl w:val="1"/>
          <w:numId w:val="3"/>
        </w:numPr>
        <w:tabs>
          <w:tab w:val="left" w:pos="426"/>
          <w:tab w:val="left" w:pos="567"/>
        </w:tabs>
        <w:spacing w:line="240" w:lineRule="auto"/>
        <w:ind w:left="0" w:firstLine="0"/>
        <w:jc w:val="both"/>
        <w:rPr>
          <w:sz w:val="20"/>
          <w:szCs w:val="20"/>
        </w:rPr>
      </w:pPr>
      <w:r w:rsidRPr="00C605A7">
        <w:rPr>
          <w:sz w:val="20"/>
          <w:szCs w:val="20"/>
        </w:rPr>
        <w:t>Права Участника долевого строительства:</w:t>
      </w:r>
    </w:p>
    <w:p w:rsidR="003C762C" w:rsidRPr="00C605A7" w:rsidRDefault="00847434" w:rsidP="00907CC5">
      <w:pPr>
        <w:pStyle w:val="Normal1"/>
        <w:numPr>
          <w:ilvl w:val="2"/>
          <w:numId w:val="3"/>
        </w:numPr>
        <w:tabs>
          <w:tab w:val="left" w:pos="426"/>
          <w:tab w:val="left" w:pos="567"/>
        </w:tabs>
        <w:spacing w:line="240" w:lineRule="auto"/>
        <w:ind w:left="0" w:firstLine="0"/>
        <w:jc w:val="both"/>
        <w:rPr>
          <w:sz w:val="20"/>
          <w:szCs w:val="20"/>
        </w:rPr>
      </w:pPr>
      <w:r w:rsidRPr="00C605A7">
        <w:rPr>
          <w:sz w:val="20"/>
          <w:szCs w:val="20"/>
        </w:rPr>
        <w:t xml:space="preserve">В случае неполной оплаты (неоплаты) стоимости Объекта долевого строительства Участник долевого строительства вправе уступить право требования по </w:t>
      </w:r>
      <w:r w:rsidR="00A672D9" w:rsidRPr="00C605A7">
        <w:rPr>
          <w:sz w:val="20"/>
          <w:szCs w:val="20"/>
        </w:rPr>
        <w:t>Д</w:t>
      </w:r>
      <w:r w:rsidRPr="00C605A7">
        <w:rPr>
          <w:sz w:val="20"/>
          <w:szCs w:val="20"/>
        </w:rPr>
        <w:t>оговору третьим лицам одновременно с переводом долга на нового Участника долевого строительства с предварительного согласия Застройщика.</w:t>
      </w:r>
    </w:p>
    <w:p w:rsidR="00841752" w:rsidRPr="00C605A7" w:rsidRDefault="003C762C" w:rsidP="00907CC5">
      <w:pPr>
        <w:pStyle w:val="Normal1"/>
        <w:numPr>
          <w:ilvl w:val="2"/>
          <w:numId w:val="3"/>
        </w:numPr>
        <w:tabs>
          <w:tab w:val="left" w:pos="426"/>
          <w:tab w:val="left" w:pos="567"/>
        </w:tabs>
        <w:spacing w:line="240" w:lineRule="auto"/>
        <w:ind w:left="0" w:firstLine="0"/>
        <w:jc w:val="both"/>
        <w:rPr>
          <w:sz w:val="20"/>
          <w:szCs w:val="20"/>
        </w:rPr>
      </w:pPr>
      <w:r w:rsidRPr="00C605A7">
        <w:rPr>
          <w:sz w:val="20"/>
          <w:szCs w:val="20"/>
        </w:rPr>
        <w:t>В случае</w:t>
      </w:r>
      <w:proofErr w:type="gramStart"/>
      <w:r w:rsidRPr="00C605A7">
        <w:rPr>
          <w:sz w:val="20"/>
          <w:szCs w:val="20"/>
        </w:rPr>
        <w:t>,</w:t>
      </w:r>
      <w:proofErr w:type="gramEnd"/>
      <w:r w:rsidRPr="00C605A7">
        <w:rPr>
          <w:sz w:val="20"/>
          <w:szCs w:val="20"/>
        </w:rPr>
        <w:t xml:space="preserve"> если Объект долевого строительства построен (создан) Застройщиком с отступлениями от условий договора и (или) обязательных требований технических регламентов, проектной документации,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w:t>
      </w:r>
      <w:r w:rsidR="005C22E8" w:rsidRPr="00C605A7">
        <w:rPr>
          <w:sz w:val="20"/>
          <w:szCs w:val="20"/>
        </w:rPr>
        <w:t>только</w:t>
      </w:r>
      <w:r w:rsidRPr="00C605A7">
        <w:rPr>
          <w:sz w:val="20"/>
          <w:szCs w:val="20"/>
        </w:rPr>
        <w:t xml:space="preserve"> безвозмездного устранения недостатков.</w:t>
      </w:r>
    </w:p>
    <w:p w:rsidR="00161FB4" w:rsidRPr="00C605A7" w:rsidRDefault="00161FB4" w:rsidP="00161FB4">
      <w:pPr>
        <w:pStyle w:val="Normal1"/>
        <w:tabs>
          <w:tab w:val="left" w:pos="426"/>
          <w:tab w:val="left" w:pos="567"/>
        </w:tabs>
        <w:spacing w:line="240" w:lineRule="auto"/>
        <w:ind w:firstLine="0"/>
        <w:jc w:val="both"/>
        <w:rPr>
          <w:sz w:val="20"/>
          <w:szCs w:val="20"/>
        </w:rPr>
      </w:pPr>
    </w:p>
    <w:p w:rsidR="00847434" w:rsidRPr="00C605A7" w:rsidRDefault="00847434" w:rsidP="00907CC5">
      <w:pPr>
        <w:numPr>
          <w:ilvl w:val="0"/>
          <w:numId w:val="3"/>
        </w:numPr>
        <w:ind w:left="0" w:firstLine="0"/>
        <w:jc w:val="center"/>
        <w:rPr>
          <w:b/>
          <w:bCs/>
        </w:rPr>
      </w:pPr>
      <w:r w:rsidRPr="00C605A7">
        <w:rPr>
          <w:b/>
          <w:bCs/>
        </w:rPr>
        <w:t>ОСОБЫЕ УСЛОВИЯ</w:t>
      </w:r>
    </w:p>
    <w:p w:rsidR="0027757F" w:rsidRPr="00C605A7" w:rsidRDefault="00847434" w:rsidP="0027757F">
      <w:pPr>
        <w:pStyle w:val="aff3"/>
        <w:numPr>
          <w:ilvl w:val="1"/>
          <w:numId w:val="3"/>
        </w:numPr>
        <w:tabs>
          <w:tab w:val="left" w:pos="284"/>
          <w:tab w:val="left" w:pos="426"/>
        </w:tabs>
        <w:ind w:left="0" w:firstLine="0"/>
        <w:jc w:val="both"/>
      </w:pPr>
      <w:r w:rsidRPr="00C605A7">
        <w:t>Участник долевого строительства подтверждает, что он согласен с передачей Застройщиком в залог</w:t>
      </w:r>
      <w:r w:rsidR="00995868" w:rsidRPr="00C605A7">
        <w:t xml:space="preserve">/ последующий </w:t>
      </w:r>
      <w:proofErr w:type="gramStart"/>
      <w:r w:rsidR="00995868" w:rsidRPr="00C605A7">
        <w:t>залог</w:t>
      </w:r>
      <w:r w:rsidR="00D72F0C" w:rsidRPr="00C605A7">
        <w:t xml:space="preserve"> банку</w:t>
      </w:r>
      <w:proofErr w:type="gramEnd"/>
      <w:r w:rsidR="00D72F0C" w:rsidRPr="00C605A7">
        <w:t xml:space="preserve"> земельного участка</w:t>
      </w:r>
      <w:r w:rsidR="00B02BAA" w:rsidRPr="00C605A7">
        <w:t xml:space="preserve"> и его частей</w:t>
      </w:r>
      <w:r w:rsidR="00E07E9E" w:rsidRPr="00C605A7">
        <w:t xml:space="preserve"> (прав аренды на земельный участок)</w:t>
      </w:r>
      <w:r w:rsidR="00D72F0C" w:rsidRPr="00C605A7">
        <w:t xml:space="preserve"> </w:t>
      </w:r>
      <w:r w:rsidRPr="00C605A7">
        <w:t xml:space="preserve">в обеспечение возврата кредита, предоставленного банком Застройщику на строительство (создание) </w:t>
      </w:r>
      <w:r w:rsidR="00CF156C" w:rsidRPr="00C605A7">
        <w:t>нежилого здания</w:t>
      </w:r>
      <w:r w:rsidRPr="00C605A7">
        <w:t>, в состав которого входи</w:t>
      </w:r>
      <w:r w:rsidR="00ED1278" w:rsidRPr="00C605A7">
        <w:t>т Объект долевого строительства</w:t>
      </w:r>
      <w:r w:rsidR="005910AC" w:rsidRPr="00C605A7">
        <w:t xml:space="preserve"> и/или </w:t>
      </w:r>
      <w:r w:rsidR="009D06E6" w:rsidRPr="00C605A7">
        <w:t xml:space="preserve">иных объектов </w:t>
      </w:r>
      <w:r w:rsidR="00C25B18" w:rsidRPr="00C605A7">
        <w:t>капитального строительства</w:t>
      </w:r>
      <w:r w:rsidRPr="00C605A7">
        <w:t>.</w:t>
      </w:r>
    </w:p>
    <w:p w:rsidR="0027757F" w:rsidRPr="00C605A7" w:rsidRDefault="0027757F" w:rsidP="0041165B">
      <w:pPr>
        <w:pStyle w:val="aff3"/>
        <w:numPr>
          <w:ilvl w:val="1"/>
          <w:numId w:val="3"/>
        </w:numPr>
        <w:tabs>
          <w:tab w:val="left" w:pos="284"/>
          <w:tab w:val="left" w:pos="426"/>
        </w:tabs>
        <w:ind w:left="0" w:firstLine="0"/>
        <w:jc w:val="both"/>
      </w:pPr>
      <w:r w:rsidRPr="00C605A7">
        <w:t xml:space="preserve">Участник долевого строительства дает согласие на передачу права аренды земельного участка в </w:t>
      </w:r>
      <w:proofErr w:type="gramStart"/>
      <w:r w:rsidRPr="00C605A7">
        <w:t>залог участникам</w:t>
      </w:r>
      <w:proofErr w:type="gramEnd"/>
      <w:r w:rsidRPr="00C605A7">
        <w:t xml:space="preserve"> долевого строительства иных объектов недвижимости, строящихся на территории земельного участка, указанного в </w:t>
      </w:r>
      <w:r w:rsidR="0041165B" w:rsidRPr="00C605A7">
        <w:t>тексте</w:t>
      </w:r>
      <w:r w:rsidRPr="00C605A7">
        <w:t xml:space="preserve"> настоящего Договора.</w:t>
      </w:r>
    </w:p>
    <w:p w:rsidR="00E07E9E" w:rsidRPr="00C605A7" w:rsidRDefault="00912CB0" w:rsidP="00E07E9E">
      <w:pPr>
        <w:pStyle w:val="Normal1"/>
        <w:numPr>
          <w:ilvl w:val="1"/>
          <w:numId w:val="3"/>
        </w:numPr>
        <w:tabs>
          <w:tab w:val="left" w:pos="284"/>
          <w:tab w:val="left" w:pos="426"/>
        </w:tabs>
        <w:spacing w:line="240" w:lineRule="auto"/>
        <w:ind w:left="0" w:firstLine="0"/>
        <w:jc w:val="both"/>
        <w:rPr>
          <w:sz w:val="20"/>
          <w:szCs w:val="20"/>
        </w:rPr>
      </w:pPr>
      <w:r w:rsidRPr="00C605A7">
        <w:rPr>
          <w:sz w:val="20"/>
          <w:szCs w:val="20"/>
        </w:rPr>
        <w:t>Участник долевого строительства подтверждает, что он согласен на межевание, образование новых земельных участков в результате раздела, объединения, перераспределения или выдела (изменения кадастрового номера, границ, уменьшения площади, увеличение площади) земельного участка</w:t>
      </w:r>
      <w:r w:rsidRPr="00C605A7">
        <w:rPr>
          <w:bCs/>
          <w:sz w:val="20"/>
          <w:szCs w:val="20"/>
        </w:rPr>
        <w:t>,</w:t>
      </w:r>
      <w:r w:rsidRPr="00C605A7">
        <w:rPr>
          <w:sz w:val="20"/>
          <w:szCs w:val="20"/>
        </w:rPr>
        <w:t xml:space="preserve"> на котором осуществляется строительство </w:t>
      </w:r>
      <w:r w:rsidR="001064E3" w:rsidRPr="00C605A7">
        <w:rPr>
          <w:sz w:val="20"/>
          <w:szCs w:val="20"/>
        </w:rPr>
        <w:t>нежилого здания</w:t>
      </w:r>
      <w:r w:rsidRPr="00C605A7">
        <w:rPr>
          <w:sz w:val="20"/>
          <w:szCs w:val="20"/>
        </w:rPr>
        <w:t xml:space="preserve">; </w:t>
      </w:r>
      <w:proofErr w:type="gramStart"/>
      <w:r w:rsidRPr="00C605A7">
        <w:rPr>
          <w:sz w:val="20"/>
          <w:szCs w:val="20"/>
        </w:rPr>
        <w:t xml:space="preserve">строительство иных объектов недвижимости, на установление обременений </w:t>
      </w:r>
      <w:r w:rsidRPr="00C605A7">
        <w:rPr>
          <w:sz w:val="20"/>
          <w:szCs w:val="20"/>
        </w:rPr>
        <w:lastRenderedPageBreak/>
        <w:t xml:space="preserve">(ограничений) в виде сервитутов, аренд, прокладку инженерных сетей и иных необходимых действий, связанных со строительством на земельном участке, по усмотрению Застройщика, </w:t>
      </w:r>
      <w:r w:rsidR="007A4D2B" w:rsidRPr="00C605A7">
        <w:rPr>
          <w:sz w:val="20"/>
          <w:szCs w:val="20"/>
        </w:rPr>
        <w:t xml:space="preserve">наделяет Застройщика полномочиями по формированию земельного участка, необходимого для эксплуатации </w:t>
      </w:r>
      <w:r w:rsidR="00F54CD8" w:rsidRPr="00C605A7">
        <w:rPr>
          <w:sz w:val="20"/>
          <w:szCs w:val="20"/>
        </w:rPr>
        <w:t>нежилого здания</w:t>
      </w:r>
      <w:r w:rsidR="007A4D2B" w:rsidRPr="00C605A7">
        <w:rPr>
          <w:sz w:val="20"/>
          <w:szCs w:val="20"/>
        </w:rPr>
        <w:t xml:space="preserve"> </w:t>
      </w:r>
      <w:r w:rsidRPr="00C605A7">
        <w:rPr>
          <w:sz w:val="20"/>
          <w:szCs w:val="20"/>
        </w:rPr>
        <w:t>и дает согласие на совершение Застройщиком, в том числе от имени Участника долевого строительства без доверенности, необходимых действий для государственной</w:t>
      </w:r>
      <w:proofErr w:type="gramEnd"/>
      <w:r w:rsidRPr="00C605A7">
        <w:rPr>
          <w:sz w:val="20"/>
          <w:szCs w:val="20"/>
        </w:rPr>
        <w:t xml:space="preserve"> регистрации прав собственности в отношении вновь о</w:t>
      </w:r>
      <w:r w:rsidR="00A73E85" w:rsidRPr="00C605A7">
        <w:rPr>
          <w:sz w:val="20"/>
          <w:szCs w:val="20"/>
        </w:rPr>
        <w:t xml:space="preserve">бразованных земельных участков </w:t>
      </w:r>
      <w:r w:rsidRPr="00C605A7">
        <w:rPr>
          <w:sz w:val="20"/>
          <w:szCs w:val="20"/>
        </w:rPr>
        <w:t xml:space="preserve">в Едином государственном реестре недвижимости. Изменения с земельным участком, указанные в настоящем пункте, не влекут обязанности Застройщика заключить дополнительное соглашение с Участником долевого строительства, дополнительного письменного согласия Участника долевого строительства не требуется. Уведомление Участника долевого строительства об указанных изменениях осуществляется посредством размещения информации в проектной декларации и на сайте Застройщика. </w:t>
      </w:r>
    </w:p>
    <w:p w:rsidR="00E07E9E" w:rsidRPr="00C605A7" w:rsidRDefault="00E07E9E" w:rsidP="00E07E9E">
      <w:pPr>
        <w:pStyle w:val="Normal1"/>
        <w:numPr>
          <w:ilvl w:val="1"/>
          <w:numId w:val="3"/>
        </w:numPr>
        <w:tabs>
          <w:tab w:val="left" w:pos="284"/>
          <w:tab w:val="left" w:pos="426"/>
        </w:tabs>
        <w:spacing w:line="240" w:lineRule="auto"/>
        <w:ind w:left="0" w:firstLine="0"/>
        <w:jc w:val="both"/>
        <w:rPr>
          <w:sz w:val="20"/>
          <w:szCs w:val="20"/>
        </w:rPr>
      </w:pPr>
      <w:proofErr w:type="gramStart"/>
      <w:r w:rsidRPr="00C605A7">
        <w:rPr>
          <w:sz w:val="20"/>
          <w:szCs w:val="20"/>
        </w:rPr>
        <w:t>После передачи Объекта долевого строительства Участнику долевого строительства по акту приема-передачи,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Объекте недвижимости, в котором располагается Объект долевого строительства, соразмерно доле в праве общей собственности на это имущество, для чего Участник долевого строительства обязуется заключить с эксплуатирующей организацией договоры</w:t>
      </w:r>
      <w:proofErr w:type="gramEnd"/>
      <w:r w:rsidRPr="00C605A7">
        <w:rPr>
          <w:sz w:val="20"/>
          <w:szCs w:val="20"/>
        </w:rPr>
        <w:t xml:space="preserve">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 прилегающей территории, а так 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rsidR="0027757F" w:rsidRPr="00C605A7" w:rsidRDefault="00E07E9E" w:rsidP="0027757F">
      <w:pPr>
        <w:pStyle w:val="Normal1"/>
        <w:numPr>
          <w:ilvl w:val="1"/>
          <w:numId w:val="3"/>
        </w:numPr>
        <w:tabs>
          <w:tab w:val="left" w:pos="284"/>
          <w:tab w:val="left" w:pos="426"/>
        </w:tabs>
        <w:spacing w:line="240" w:lineRule="auto"/>
        <w:ind w:left="0" w:firstLine="0"/>
        <w:jc w:val="both"/>
        <w:rPr>
          <w:sz w:val="20"/>
          <w:szCs w:val="20"/>
        </w:rPr>
      </w:pPr>
      <w:proofErr w:type="gramStart"/>
      <w:r w:rsidRPr="00C605A7">
        <w:rPr>
          <w:sz w:val="20"/>
          <w:szCs w:val="20"/>
        </w:rPr>
        <w:t>Уклонение Участника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roofErr w:type="gramEnd"/>
    </w:p>
    <w:p w:rsidR="0027757F" w:rsidRPr="00C605A7" w:rsidRDefault="0027757F" w:rsidP="0027757F">
      <w:pPr>
        <w:pStyle w:val="Normal1"/>
        <w:numPr>
          <w:ilvl w:val="1"/>
          <w:numId w:val="3"/>
        </w:numPr>
        <w:tabs>
          <w:tab w:val="left" w:pos="284"/>
          <w:tab w:val="left" w:pos="426"/>
        </w:tabs>
        <w:spacing w:line="240" w:lineRule="auto"/>
        <w:ind w:left="0" w:firstLine="0"/>
        <w:jc w:val="both"/>
        <w:rPr>
          <w:sz w:val="20"/>
          <w:szCs w:val="20"/>
        </w:rPr>
      </w:pPr>
      <w:proofErr w:type="gramStart"/>
      <w:r w:rsidRPr="00C605A7">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 в</w:t>
      </w:r>
      <w:proofErr w:type="gramEnd"/>
      <w:r w:rsidRPr="00C605A7">
        <w:t xml:space="preserve"> сроки, установленные Застройщиком.</w:t>
      </w:r>
    </w:p>
    <w:p w:rsidR="0041165B" w:rsidRPr="00C605A7" w:rsidRDefault="0041165B" w:rsidP="0027757F">
      <w:pPr>
        <w:pStyle w:val="Normal1"/>
        <w:numPr>
          <w:ilvl w:val="1"/>
          <w:numId w:val="3"/>
        </w:numPr>
        <w:tabs>
          <w:tab w:val="left" w:pos="284"/>
          <w:tab w:val="left" w:pos="426"/>
        </w:tabs>
        <w:spacing w:line="240" w:lineRule="auto"/>
        <w:ind w:left="0" w:firstLine="0"/>
        <w:jc w:val="both"/>
        <w:rPr>
          <w:sz w:val="20"/>
          <w:szCs w:val="20"/>
        </w:rPr>
      </w:pPr>
      <w:r w:rsidRPr="00C605A7">
        <w:rPr>
          <w:sz w:val="20"/>
          <w:szCs w:val="20"/>
        </w:rPr>
        <w:t xml:space="preserve">Участник долевого строительства дает согласие на передачу Застройщиком своих персональных данных управляющей организации, осуществляющей управление Объектом недвижимости, и третьими лицами, имеющим договорные отношения с Застройщиком, ввиду исполнения Застройщиком своих обязанностей по Договору, в соответствии с действующим законодательством Российской Федерации. Настоящее согласие на обработку персональных данных вступает в силу </w:t>
      </w:r>
      <w:proofErr w:type="gramStart"/>
      <w:r w:rsidRPr="00C605A7">
        <w:rPr>
          <w:sz w:val="20"/>
          <w:szCs w:val="20"/>
        </w:rPr>
        <w:t>с даты подписания</w:t>
      </w:r>
      <w:proofErr w:type="gramEnd"/>
      <w:r w:rsidRPr="00C605A7">
        <w:rPr>
          <w:sz w:val="20"/>
          <w:szCs w:val="20"/>
        </w:rPr>
        <w:t xml:space="preserve"> настоящего Договора и прекращает свое действие не ранее чем по истечении 5 (Пяти) лет с даты подписания акта приема-передачи. В случае уступки прав по настоящему Договору, расторжения, отказа от исполнения настоящего Договора согласие прекращает свое действие не ранее чем по истечении 5 (Пяти) лет с момента наступления указанных обстоятельств и завершения, при необходимости, соответствующей процедуры государственной регистрации.</w:t>
      </w:r>
    </w:p>
    <w:p w:rsidR="0027757F" w:rsidRPr="00C605A7" w:rsidRDefault="0027757F" w:rsidP="0027757F">
      <w:pPr>
        <w:pStyle w:val="Normal1"/>
        <w:tabs>
          <w:tab w:val="left" w:pos="284"/>
          <w:tab w:val="left" w:pos="426"/>
        </w:tabs>
        <w:spacing w:line="240" w:lineRule="auto"/>
        <w:ind w:firstLine="0"/>
        <w:jc w:val="both"/>
        <w:rPr>
          <w:sz w:val="20"/>
          <w:szCs w:val="20"/>
        </w:rPr>
      </w:pPr>
    </w:p>
    <w:p w:rsidR="00E07E9E" w:rsidRPr="00C605A7" w:rsidRDefault="00E07E9E" w:rsidP="00E07E9E">
      <w:pPr>
        <w:pStyle w:val="Normal1"/>
        <w:tabs>
          <w:tab w:val="left" w:pos="284"/>
          <w:tab w:val="left" w:pos="426"/>
        </w:tabs>
        <w:spacing w:line="240" w:lineRule="auto"/>
        <w:ind w:firstLine="0"/>
        <w:jc w:val="both"/>
        <w:rPr>
          <w:sz w:val="20"/>
          <w:szCs w:val="20"/>
        </w:rPr>
      </w:pPr>
    </w:p>
    <w:p w:rsidR="00912CB0" w:rsidRPr="00C605A7" w:rsidRDefault="00912CB0" w:rsidP="00912CB0">
      <w:pPr>
        <w:pStyle w:val="aff3"/>
        <w:tabs>
          <w:tab w:val="left" w:pos="284"/>
          <w:tab w:val="left" w:pos="426"/>
        </w:tabs>
        <w:ind w:left="0"/>
        <w:jc w:val="both"/>
      </w:pPr>
    </w:p>
    <w:p w:rsidR="00847434" w:rsidRPr="00C605A7" w:rsidRDefault="00847434" w:rsidP="00907CC5">
      <w:pPr>
        <w:numPr>
          <w:ilvl w:val="0"/>
          <w:numId w:val="3"/>
        </w:numPr>
        <w:ind w:left="0" w:firstLine="0"/>
        <w:jc w:val="center"/>
        <w:rPr>
          <w:b/>
          <w:bCs/>
        </w:rPr>
      </w:pPr>
      <w:r w:rsidRPr="00C605A7">
        <w:rPr>
          <w:b/>
          <w:bCs/>
        </w:rPr>
        <w:t>ОТВЕТСТВЕННОСТЬ СТОРОН</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Стороны несут ответственность за неисполнение или ненадлежащее исполнение своих обязательств по Договору в порядке, предусмотренном ФЗ № 214-ФЗ.</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Участник долевого строительства не вправе осуществлять перепланировку/переустройство в Объекте долевого строительства до оформления права собственности Участника долевого строительства на Объект долевого строительства.</w:t>
      </w:r>
    </w:p>
    <w:p w:rsidR="0027757F" w:rsidRPr="00C605A7" w:rsidRDefault="00847434" w:rsidP="0027757F">
      <w:pPr>
        <w:pStyle w:val="Normal1"/>
        <w:numPr>
          <w:ilvl w:val="1"/>
          <w:numId w:val="3"/>
        </w:numPr>
        <w:tabs>
          <w:tab w:val="left" w:pos="426"/>
        </w:tabs>
        <w:spacing w:line="240" w:lineRule="auto"/>
        <w:ind w:left="0" w:firstLine="0"/>
        <w:jc w:val="both"/>
        <w:rPr>
          <w:sz w:val="20"/>
          <w:szCs w:val="20"/>
        </w:rPr>
      </w:pPr>
      <w:proofErr w:type="gramStart"/>
      <w:r w:rsidRPr="00C605A7">
        <w:rPr>
          <w:sz w:val="20"/>
          <w:szCs w:val="20"/>
        </w:rPr>
        <w:t xml:space="preserve">В целях соблюдения норм ФЗ № 214-ФЗ Стороны пришли к соглашению о том, что в случае </w:t>
      </w:r>
      <w:r w:rsidR="00827D39" w:rsidRPr="00C605A7">
        <w:rPr>
          <w:sz w:val="20"/>
          <w:szCs w:val="20"/>
        </w:rPr>
        <w:t>перечисления Участником долевого строительства Цены Договора до момента государственной регистрации</w:t>
      </w:r>
      <w:r w:rsidR="006F2227" w:rsidRPr="00C605A7">
        <w:rPr>
          <w:sz w:val="20"/>
          <w:szCs w:val="20"/>
        </w:rPr>
        <w:t xml:space="preserve"> Договора</w:t>
      </w:r>
      <w:r w:rsidR="00A114DD" w:rsidRPr="00C605A7">
        <w:rPr>
          <w:sz w:val="20"/>
          <w:szCs w:val="20"/>
        </w:rPr>
        <w:t xml:space="preserve"> или</w:t>
      </w:r>
      <w:r w:rsidR="00196B85" w:rsidRPr="00C605A7">
        <w:rPr>
          <w:sz w:val="20"/>
          <w:szCs w:val="20"/>
        </w:rPr>
        <w:t xml:space="preserve"> не на предусмотренный счет </w:t>
      </w:r>
      <w:proofErr w:type="spellStart"/>
      <w:r w:rsidR="00196B85" w:rsidRPr="00C605A7">
        <w:rPr>
          <w:sz w:val="20"/>
          <w:szCs w:val="20"/>
        </w:rPr>
        <w:t>эскроу</w:t>
      </w:r>
      <w:proofErr w:type="spellEnd"/>
      <w:r w:rsidR="00A114DD" w:rsidRPr="00C605A7">
        <w:rPr>
          <w:sz w:val="20"/>
          <w:szCs w:val="20"/>
        </w:rPr>
        <w:t xml:space="preserve"> </w:t>
      </w:r>
      <w:r w:rsidRPr="00C605A7">
        <w:rPr>
          <w:sz w:val="20"/>
          <w:szCs w:val="20"/>
        </w:rPr>
        <w:t xml:space="preserve"> Участник долевого строительства обязуется возместить Застройщику все фактически понесенные Застройщиком </w:t>
      </w:r>
      <w:r w:rsidR="00196B85" w:rsidRPr="00C605A7">
        <w:rPr>
          <w:sz w:val="20"/>
          <w:szCs w:val="20"/>
        </w:rPr>
        <w:t xml:space="preserve">расходы и </w:t>
      </w:r>
      <w:r w:rsidRPr="00C605A7">
        <w:rPr>
          <w:sz w:val="20"/>
          <w:szCs w:val="20"/>
        </w:rPr>
        <w:t>убытки, возникшие вследствие указанной оплаты (в том числе, возникшие вследствие наложения на Застройщика штрафных санкций государственными</w:t>
      </w:r>
      <w:proofErr w:type="gramEnd"/>
      <w:r w:rsidRPr="00C605A7">
        <w:rPr>
          <w:sz w:val="20"/>
          <w:szCs w:val="20"/>
        </w:rPr>
        <w:t xml:space="preserve"> органами</w:t>
      </w:r>
      <w:r w:rsidR="00196B85" w:rsidRPr="00C605A7">
        <w:rPr>
          <w:sz w:val="20"/>
          <w:szCs w:val="20"/>
        </w:rPr>
        <w:t>, тарифы банка на перечисление</w:t>
      </w:r>
      <w:r w:rsidRPr="00C605A7">
        <w:rPr>
          <w:sz w:val="20"/>
          <w:szCs w:val="20"/>
        </w:rPr>
        <w:t xml:space="preserve">), в течение 5 (Пяти) дней </w:t>
      </w:r>
      <w:proofErr w:type="gramStart"/>
      <w:r w:rsidRPr="00C605A7">
        <w:rPr>
          <w:sz w:val="20"/>
          <w:szCs w:val="20"/>
        </w:rPr>
        <w:t>с даты получения</w:t>
      </w:r>
      <w:proofErr w:type="gramEnd"/>
      <w:r w:rsidRPr="00C605A7">
        <w:rPr>
          <w:sz w:val="20"/>
          <w:szCs w:val="20"/>
        </w:rPr>
        <w:t xml:space="preserve"> от Застройщика соответствующего требования.</w:t>
      </w:r>
    </w:p>
    <w:p w:rsidR="0027757F" w:rsidRPr="00C605A7" w:rsidRDefault="0027757F" w:rsidP="0027757F">
      <w:pPr>
        <w:pStyle w:val="Normal1"/>
        <w:numPr>
          <w:ilvl w:val="1"/>
          <w:numId w:val="3"/>
        </w:numPr>
        <w:tabs>
          <w:tab w:val="left" w:pos="426"/>
        </w:tabs>
        <w:spacing w:line="240" w:lineRule="auto"/>
        <w:ind w:left="0" w:firstLine="0"/>
        <w:jc w:val="both"/>
        <w:rPr>
          <w:sz w:val="20"/>
          <w:szCs w:val="20"/>
        </w:rPr>
      </w:pPr>
      <w:proofErr w:type="gramStart"/>
      <w:r w:rsidRPr="00C605A7">
        <w:t>В случае задержки выполнения Застройщиком своих обязательств, предусмотренных настоящим Договором, в том числе связанных с подключением Объекта недвижимости к городским инженерным сетям и их передачей соответствующим ведомствам, по причине действий или бездействий государственных органов и учреждений, Застройщик не несет ответственности, предусмотренной Договором, при условии наличия факта обращения уполномоченных им лиц в соответствующие организации.</w:t>
      </w:r>
      <w:proofErr w:type="gramEnd"/>
    </w:p>
    <w:p w:rsidR="0027757F" w:rsidRPr="00C605A7" w:rsidRDefault="0027757F" w:rsidP="0027757F">
      <w:pPr>
        <w:pStyle w:val="Normal1"/>
        <w:numPr>
          <w:ilvl w:val="1"/>
          <w:numId w:val="3"/>
        </w:numPr>
        <w:tabs>
          <w:tab w:val="left" w:pos="426"/>
        </w:tabs>
        <w:spacing w:line="240" w:lineRule="auto"/>
        <w:ind w:left="0" w:firstLine="0"/>
        <w:jc w:val="both"/>
        <w:rPr>
          <w:sz w:val="20"/>
          <w:szCs w:val="20"/>
        </w:rPr>
      </w:pPr>
      <w:r w:rsidRPr="00C605A7">
        <w:rPr>
          <w:sz w:val="20"/>
          <w:szCs w:val="20"/>
        </w:rPr>
        <w:t>Участник долевого строительства не вправе устанавлив</w:t>
      </w:r>
      <w:r w:rsidR="00B356DA" w:rsidRPr="00C605A7">
        <w:rPr>
          <w:sz w:val="20"/>
          <w:szCs w:val="20"/>
        </w:rPr>
        <w:t xml:space="preserve">ать внешние блоки кондиционеров </w:t>
      </w:r>
      <w:r w:rsidRPr="00C605A7">
        <w:rPr>
          <w:sz w:val="20"/>
          <w:szCs w:val="20"/>
        </w:rPr>
        <w:t>на фасаде Объекта недвижимости, в местах, отличных от мест, предусмотренных проектной документацией</w:t>
      </w:r>
      <w:r w:rsidR="00B356DA" w:rsidRPr="00C605A7">
        <w:rPr>
          <w:sz w:val="20"/>
          <w:szCs w:val="20"/>
        </w:rPr>
        <w:t xml:space="preserve">, а также размещать на </w:t>
      </w:r>
      <w:r w:rsidR="00B356DA" w:rsidRPr="00C605A7">
        <w:rPr>
          <w:sz w:val="20"/>
          <w:szCs w:val="20"/>
        </w:rPr>
        <w:lastRenderedPageBreak/>
        <w:t>фасаде/крыше и иных наружных конструкциях Объекта недвижимости антенны и иные внешние/навесные элементы, не предусмотренные проектом</w:t>
      </w:r>
      <w:r w:rsidRPr="00C605A7">
        <w:rPr>
          <w:sz w:val="20"/>
          <w:szCs w:val="20"/>
        </w:rPr>
        <w:t xml:space="preserve">. В случае нарушения Участником долевого строительства требований настоящего пункта, он уплачивает Застройщику штраф в размере </w:t>
      </w:r>
      <w:r w:rsidR="00B356DA" w:rsidRPr="00C605A7">
        <w:rPr>
          <w:sz w:val="20"/>
          <w:szCs w:val="20"/>
        </w:rPr>
        <w:t>1</w:t>
      </w:r>
      <w:r w:rsidRPr="00C605A7">
        <w:rPr>
          <w:sz w:val="20"/>
          <w:szCs w:val="20"/>
        </w:rPr>
        <w:t>50 000 (</w:t>
      </w:r>
      <w:r w:rsidR="00B356DA" w:rsidRPr="00C605A7">
        <w:rPr>
          <w:sz w:val="20"/>
          <w:szCs w:val="20"/>
        </w:rPr>
        <w:t>Сто</w:t>
      </w:r>
      <w:r w:rsidRPr="00C605A7">
        <w:rPr>
          <w:sz w:val="20"/>
          <w:szCs w:val="20"/>
        </w:rPr>
        <w:t xml:space="preserve"> пятьдесят тысяч) рублей за каждый факт выявленного нарушения и устраняет допущенное нарушение в течение пяти рабочих дней.</w:t>
      </w:r>
    </w:p>
    <w:p w:rsidR="0027757F" w:rsidRPr="00C605A7" w:rsidRDefault="0027757F" w:rsidP="0041165B">
      <w:pPr>
        <w:pStyle w:val="Normal1"/>
        <w:tabs>
          <w:tab w:val="left" w:pos="426"/>
        </w:tabs>
        <w:spacing w:line="240" w:lineRule="auto"/>
        <w:ind w:firstLine="0"/>
        <w:jc w:val="both"/>
        <w:rPr>
          <w:sz w:val="20"/>
          <w:szCs w:val="20"/>
        </w:rPr>
      </w:pP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В части, не оговоренной в настоящем разделе, Стороны несут ответственность в соответствии с действующим законодательством РФ.</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Все споры и </w:t>
      </w:r>
      <w:proofErr w:type="gramStart"/>
      <w:r w:rsidRPr="00C605A7">
        <w:rPr>
          <w:sz w:val="20"/>
          <w:szCs w:val="20"/>
        </w:rPr>
        <w:t>разногласия, возникающие в ходе исполнения Договора разрешаются</w:t>
      </w:r>
      <w:proofErr w:type="gramEnd"/>
      <w:r w:rsidRPr="00C605A7">
        <w:rPr>
          <w:sz w:val="20"/>
          <w:szCs w:val="20"/>
        </w:rPr>
        <w:t xml:space="preserve"> Сторонами путем переговоров и направления письменных претензий, с приложением документов, подтверждающих указанные в претензии обстоятельства. Если в течение </w:t>
      </w:r>
      <w:r w:rsidR="00DD3244" w:rsidRPr="00C605A7">
        <w:rPr>
          <w:sz w:val="20"/>
          <w:szCs w:val="20"/>
        </w:rPr>
        <w:t>1</w:t>
      </w:r>
      <w:r w:rsidRPr="00C605A7">
        <w:rPr>
          <w:sz w:val="20"/>
          <w:szCs w:val="20"/>
        </w:rPr>
        <w:t xml:space="preserve"> (</w:t>
      </w:r>
      <w:r w:rsidR="00DD3244" w:rsidRPr="00C605A7">
        <w:rPr>
          <w:sz w:val="20"/>
          <w:szCs w:val="20"/>
        </w:rPr>
        <w:t>Одного</w:t>
      </w:r>
      <w:r w:rsidRPr="00C605A7">
        <w:rPr>
          <w:sz w:val="20"/>
          <w:szCs w:val="20"/>
        </w:rPr>
        <w:t xml:space="preserve">) </w:t>
      </w:r>
      <w:r w:rsidR="008F025F" w:rsidRPr="00C605A7">
        <w:rPr>
          <w:sz w:val="20"/>
          <w:szCs w:val="20"/>
        </w:rPr>
        <w:t>месяц</w:t>
      </w:r>
      <w:r w:rsidR="00DD3244" w:rsidRPr="00C605A7">
        <w:rPr>
          <w:sz w:val="20"/>
          <w:szCs w:val="20"/>
        </w:rPr>
        <w:t>а</w:t>
      </w:r>
      <w:r w:rsidRPr="00C605A7">
        <w:rPr>
          <w:sz w:val="20"/>
          <w:szCs w:val="20"/>
        </w:rPr>
        <w:t xml:space="preserve"> стороны не достигнут соглашения, споры подлежат разрешению в </w:t>
      </w:r>
      <w:r w:rsidR="00A9303B" w:rsidRPr="00C605A7">
        <w:rPr>
          <w:sz w:val="20"/>
          <w:szCs w:val="20"/>
        </w:rPr>
        <w:t xml:space="preserve">Хамовническом районном суде г. Москвы, либо в Арбитражном суде г. Москвы (в зависимости от субъектного состава сторон спора с учетом правил подведомственности, установленных процессуальным законодательством).  </w:t>
      </w:r>
    </w:p>
    <w:p w:rsidR="00161FB4" w:rsidRPr="00C605A7" w:rsidRDefault="00161FB4" w:rsidP="00161FB4">
      <w:pPr>
        <w:pStyle w:val="Normal1"/>
        <w:tabs>
          <w:tab w:val="left" w:pos="426"/>
        </w:tabs>
        <w:spacing w:line="240" w:lineRule="auto"/>
        <w:ind w:firstLine="0"/>
        <w:jc w:val="both"/>
        <w:rPr>
          <w:sz w:val="20"/>
          <w:szCs w:val="20"/>
        </w:rPr>
      </w:pPr>
    </w:p>
    <w:p w:rsidR="00847434" w:rsidRPr="00C605A7" w:rsidRDefault="00847434" w:rsidP="00907CC5">
      <w:pPr>
        <w:numPr>
          <w:ilvl w:val="0"/>
          <w:numId w:val="3"/>
        </w:numPr>
        <w:ind w:left="0" w:firstLine="0"/>
        <w:jc w:val="center"/>
        <w:rPr>
          <w:b/>
          <w:bCs/>
        </w:rPr>
      </w:pPr>
      <w:r w:rsidRPr="00C605A7">
        <w:rPr>
          <w:b/>
          <w:bCs/>
        </w:rPr>
        <w:t>ОБСТОЯТЕЛЬСТВА НЕПРЕОДОЛИМОЙ СИЛЫ (ФОРС-МАЖОР)</w:t>
      </w:r>
    </w:p>
    <w:p w:rsidR="00847434" w:rsidRPr="00C605A7" w:rsidRDefault="00847434" w:rsidP="00907CC5">
      <w:pPr>
        <w:pStyle w:val="Normal1"/>
        <w:numPr>
          <w:ilvl w:val="1"/>
          <w:numId w:val="3"/>
        </w:numPr>
        <w:tabs>
          <w:tab w:val="left" w:pos="284"/>
          <w:tab w:val="left" w:pos="567"/>
        </w:tabs>
        <w:spacing w:line="240" w:lineRule="auto"/>
        <w:ind w:left="0" w:firstLine="0"/>
        <w:jc w:val="both"/>
        <w:rPr>
          <w:sz w:val="20"/>
          <w:szCs w:val="20"/>
        </w:rPr>
      </w:pPr>
      <w:r w:rsidRPr="00C605A7">
        <w:rPr>
          <w:sz w:val="20"/>
          <w:szCs w:val="20"/>
        </w:rPr>
        <w:t xml:space="preserve">Стороны согласились, что Стороны освобождаются от ответственности по Договору, в том числе за изменение сроков завершения строительства и ввода </w:t>
      </w:r>
      <w:r w:rsidR="008C5358" w:rsidRPr="00C605A7">
        <w:rPr>
          <w:sz w:val="20"/>
          <w:szCs w:val="20"/>
        </w:rPr>
        <w:t>нежилого здания</w:t>
      </w:r>
      <w:r w:rsidRPr="00C605A7">
        <w:rPr>
          <w:sz w:val="20"/>
          <w:szCs w:val="20"/>
        </w:rPr>
        <w:t xml:space="preserve"> в эксплуатацию в случае наступления обстоятельств непреодолимой силы.</w:t>
      </w:r>
    </w:p>
    <w:p w:rsidR="00847434" w:rsidRPr="00C605A7" w:rsidRDefault="00847434" w:rsidP="00907CC5">
      <w:pPr>
        <w:pStyle w:val="Normal1"/>
        <w:numPr>
          <w:ilvl w:val="1"/>
          <w:numId w:val="3"/>
        </w:numPr>
        <w:tabs>
          <w:tab w:val="left" w:pos="284"/>
          <w:tab w:val="left" w:pos="567"/>
        </w:tabs>
        <w:spacing w:line="240" w:lineRule="auto"/>
        <w:ind w:left="0" w:firstLine="0"/>
        <w:jc w:val="both"/>
        <w:rPr>
          <w:sz w:val="20"/>
          <w:szCs w:val="20"/>
        </w:rPr>
      </w:pPr>
      <w:r w:rsidRPr="00C605A7">
        <w:rPr>
          <w:sz w:val="20"/>
          <w:szCs w:val="20"/>
        </w:rPr>
        <w:t xml:space="preserve">К обстоятельствам непреодолимой силы относятся события, на которые сторона </w:t>
      </w:r>
      <w:r w:rsidR="00F14974" w:rsidRPr="00C605A7">
        <w:rPr>
          <w:sz w:val="20"/>
          <w:szCs w:val="20"/>
        </w:rPr>
        <w:t>Д</w:t>
      </w:r>
      <w:r w:rsidRPr="00C605A7">
        <w:rPr>
          <w:sz w:val="20"/>
          <w:szCs w:val="20"/>
        </w:rPr>
        <w:t>оговора не может оказывать влияние, и за возникновение которых не несет ответственности, в том числе пожары, стихийные бедствия природного и техногенного характера, забастовки, военные действия, решения органов законодательной и исполнительной власти ограничительного характера, и т.п.</w:t>
      </w:r>
    </w:p>
    <w:p w:rsidR="00AE72A4" w:rsidRPr="00C605A7" w:rsidRDefault="00847434" w:rsidP="00907CC5">
      <w:pPr>
        <w:pStyle w:val="Normal1"/>
        <w:numPr>
          <w:ilvl w:val="1"/>
          <w:numId w:val="3"/>
        </w:numPr>
        <w:tabs>
          <w:tab w:val="left" w:pos="284"/>
          <w:tab w:val="left" w:pos="567"/>
        </w:tabs>
        <w:spacing w:line="240" w:lineRule="auto"/>
        <w:ind w:left="0" w:firstLine="0"/>
        <w:jc w:val="both"/>
        <w:rPr>
          <w:sz w:val="20"/>
          <w:szCs w:val="20"/>
        </w:rPr>
      </w:pPr>
      <w:r w:rsidRPr="00C605A7">
        <w:rPr>
          <w:sz w:val="20"/>
          <w:szCs w:val="20"/>
        </w:rPr>
        <w:t>При наступлении обстоятельств непреодолимой силы стороны освобождаются от ответственности за неисполнение (ненадлежащее исполнение) обязательств на период времени, в течение которого действуют такие обстоятельства и их последствия.</w:t>
      </w:r>
    </w:p>
    <w:p w:rsidR="00161FB4" w:rsidRPr="00C605A7" w:rsidRDefault="00161FB4" w:rsidP="00161FB4">
      <w:pPr>
        <w:pStyle w:val="Normal1"/>
        <w:tabs>
          <w:tab w:val="left" w:pos="284"/>
          <w:tab w:val="left" w:pos="567"/>
        </w:tabs>
        <w:spacing w:line="240" w:lineRule="auto"/>
        <w:ind w:firstLine="0"/>
        <w:jc w:val="both"/>
        <w:rPr>
          <w:sz w:val="20"/>
          <w:szCs w:val="20"/>
        </w:rPr>
      </w:pPr>
    </w:p>
    <w:p w:rsidR="005B6021" w:rsidRPr="00C605A7" w:rsidRDefault="005B6021" w:rsidP="00161FB4">
      <w:pPr>
        <w:pStyle w:val="Normal1"/>
        <w:tabs>
          <w:tab w:val="left" w:pos="284"/>
          <w:tab w:val="left" w:pos="567"/>
        </w:tabs>
        <w:spacing w:line="240" w:lineRule="auto"/>
        <w:ind w:firstLine="0"/>
        <w:jc w:val="both"/>
        <w:rPr>
          <w:sz w:val="20"/>
          <w:szCs w:val="20"/>
        </w:rPr>
      </w:pPr>
    </w:p>
    <w:p w:rsidR="00847434" w:rsidRPr="00C605A7" w:rsidRDefault="00847434" w:rsidP="00907CC5">
      <w:pPr>
        <w:numPr>
          <w:ilvl w:val="0"/>
          <w:numId w:val="3"/>
        </w:numPr>
        <w:ind w:left="0" w:firstLine="0"/>
        <w:jc w:val="center"/>
        <w:rPr>
          <w:b/>
          <w:bCs/>
        </w:rPr>
      </w:pPr>
      <w:r w:rsidRPr="00C605A7">
        <w:rPr>
          <w:b/>
          <w:bCs/>
        </w:rPr>
        <w:t>РАСТОРЖЕНИЕ И ИЗМЕНЕНИЕ ДОГОВОРА</w:t>
      </w:r>
    </w:p>
    <w:p w:rsidR="00847434" w:rsidRPr="00C605A7" w:rsidRDefault="00847434" w:rsidP="00907CC5">
      <w:pPr>
        <w:pStyle w:val="Normal1"/>
        <w:numPr>
          <w:ilvl w:val="1"/>
          <w:numId w:val="3"/>
        </w:numPr>
        <w:spacing w:line="240" w:lineRule="auto"/>
        <w:ind w:left="0" w:firstLine="0"/>
        <w:jc w:val="both"/>
        <w:rPr>
          <w:sz w:val="20"/>
          <w:szCs w:val="20"/>
        </w:rPr>
      </w:pPr>
      <w:r w:rsidRPr="00C605A7">
        <w:rPr>
          <w:sz w:val="20"/>
          <w:szCs w:val="20"/>
        </w:rPr>
        <w:t>Расторжение или изменение Договора должно быть оформлено Сторонами в письменном виде, путем подписания ими Соглашения о расторжении Договора</w:t>
      </w:r>
      <w:r w:rsidR="00AF2A66" w:rsidRPr="00C605A7">
        <w:rPr>
          <w:sz w:val="20"/>
          <w:szCs w:val="20"/>
        </w:rPr>
        <w:t xml:space="preserve"> или Дополнительного соглашения</w:t>
      </w:r>
      <w:r w:rsidRPr="00C605A7">
        <w:rPr>
          <w:sz w:val="20"/>
          <w:szCs w:val="20"/>
        </w:rPr>
        <w:t>.</w:t>
      </w:r>
    </w:p>
    <w:p w:rsidR="00FB6306" w:rsidRPr="00C605A7" w:rsidRDefault="00847434" w:rsidP="00907CC5">
      <w:pPr>
        <w:pStyle w:val="Normal1"/>
        <w:numPr>
          <w:ilvl w:val="1"/>
          <w:numId w:val="3"/>
        </w:numPr>
        <w:spacing w:line="240" w:lineRule="auto"/>
        <w:ind w:left="0" w:firstLine="0"/>
        <w:jc w:val="both"/>
        <w:rPr>
          <w:sz w:val="20"/>
          <w:szCs w:val="20"/>
        </w:rPr>
      </w:pPr>
      <w:r w:rsidRPr="00C605A7">
        <w:rPr>
          <w:sz w:val="20"/>
          <w:szCs w:val="20"/>
        </w:rPr>
        <w:t xml:space="preserve">Односторонний отказ Сторон от исполнения Договора возможен только в случае и в порядке, предусмотренном ФЗ № 214-ФЗ. </w:t>
      </w:r>
    </w:p>
    <w:p w:rsidR="006E66A0" w:rsidRPr="00C605A7" w:rsidRDefault="0022498E" w:rsidP="006E66A0">
      <w:pPr>
        <w:pStyle w:val="Normal1"/>
        <w:numPr>
          <w:ilvl w:val="1"/>
          <w:numId w:val="3"/>
        </w:numPr>
        <w:spacing w:line="240" w:lineRule="auto"/>
        <w:ind w:left="0" w:firstLine="0"/>
        <w:jc w:val="both"/>
        <w:rPr>
          <w:sz w:val="20"/>
          <w:szCs w:val="20"/>
        </w:rPr>
      </w:pPr>
      <w:proofErr w:type="gramStart"/>
      <w:r w:rsidRPr="00C605A7">
        <w:rPr>
          <w:sz w:val="20"/>
          <w:szCs w:val="20"/>
        </w:rPr>
        <w:t>Участник</w:t>
      </w:r>
      <w:r w:rsidR="00DF4C12" w:rsidRPr="00C605A7">
        <w:rPr>
          <w:sz w:val="20"/>
          <w:szCs w:val="20"/>
        </w:rPr>
        <w:t xml:space="preserve"> долевого строительства</w:t>
      </w:r>
      <w:r w:rsidRPr="00C605A7">
        <w:rPr>
          <w:sz w:val="20"/>
          <w:szCs w:val="20"/>
        </w:rPr>
        <w:t xml:space="preserve"> подтверждает, что предупрежден </w:t>
      </w:r>
      <w:r w:rsidR="00DF4C12" w:rsidRPr="00C605A7">
        <w:rPr>
          <w:sz w:val="20"/>
          <w:szCs w:val="20"/>
        </w:rPr>
        <w:t>Застройщиком</w:t>
      </w:r>
      <w:r w:rsidRPr="00C605A7">
        <w:rPr>
          <w:sz w:val="20"/>
          <w:szCs w:val="20"/>
        </w:rPr>
        <w:t xml:space="preserve"> и согласен с тем, что сроки строительства</w:t>
      </w:r>
      <w:r w:rsidR="00101102" w:rsidRPr="00C605A7">
        <w:rPr>
          <w:sz w:val="20"/>
          <w:szCs w:val="20"/>
        </w:rPr>
        <w:t xml:space="preserve">, </w:t>
      </w:r>
      <w:r w:rsidRPr="00C605A7">
        <w:rPr>
          <w:sz w:val="20"/>
          <w:szCs w:val="20"/>
        </w:rPr>
        <w:t xml:space="preserve">ввода в эксплуатацию </w:t>
      </w:r>
      <w:r w:rsidR="00983A95" w:rsidRPr="00C605A7">
        <w:rPr>
          <w:sz w:val="20"/>
          <w:szCs w:val="20"/>
        </w:rPr>
        <w:t>нежилого здания</w:t>
      </w:r>
      <w:r w:rsidRPr="00C605A7">
        <w:rPr>
          <w:sz w:val="20"/>
          <w:szCs w:val="20"/>
        </w:rPr>
        <w:t xml:space="preserve">, передачи </w:t>
      </w:r>
      <w:r w:rsidR="00DF4C12" w:rsidRPr="00C605A7">
        <w:rPr>
          <w:sz w:val="20"/>
          <w:szCs w:val="20"/>
        </w:rPr>
        <w:t xml:space="preserve">Объекта долевого строительства </w:t>
      </w:r>
      <w:r w:rsidRPr="00C605A7">
        <w:rPr>
          <w:sz w:val="20"/>
          <w:szCs w:val="20"/>
        </w:rPr>
        <w:t xml:space="preserve">могут быть изменены в одностороннем порядке по </w:t>
      </w:r>
      <w:r w:rsidR="00DF4C12" w:rsidRPr="00C605A7">
        <w:rPr>
          <w:sz w:val="20"/>
          <w:szCs w:val="20"/>
        </w:rPr>
        <w:t xml:space="preserve">причине принятия </w:t>
      </w:r>
      <w:r w:rsidRPr="00C605A7">
        <w:rPr>
          <w:sz w:val="20"/>
          <w:szCs w:val="20"/>
        </w:rPr>
        <w:t>закон</w:t>
      </w:r>
      <w:r w:rsidR="00DF4C12" w:rsidRPr="00C605A7">
        <w:rPr>
          <w:sz w:val="20"/>
          <w:szCs w:val="20"/>
        </w:rPr>
        <w:t>а</w:t>
      </w:r>
      <w:r w:rsidRPr="00C605A7">
        <w:rPr>
          <w:sz w:val="20"/>
          <w:szCs w:val="20"/>
        </w:rPr>
        <w:t>, указ</w:t>
      </w:r>
      <w:r w:rsidR="00DF4C12" w:rsidRPr="00C605A7">
        <w:rPr>
          <w:sz w:val="20"/>
          <w:szCs w:val="20"/>
        </w:rPr>
        <w:t>а</w:t>
      </w:r>
      <w:r w:rsidRPr="00C605A7">
        <w:rPr>
          <w:sz w:val="20"/>
          <w:szCs w:val="20"/>
        </w:rPr>
        <w:t>, постановлени</w:t>
      </w:r>
      <w:r w:rsidR="00DF4C12" w:rsidRPr="00C605A7">
        <w:rPr>
          <w:sz w:val="20"/>
          <w:szCs w:val="20"/>
        </w:rPr>
        <w:t>я</w:t>
      </w:r>
      <w:r w:rsidRPr="00C605A7">
        <w:rPr>
          <w:sz w:val="20"/>
          <w:szCs w:val="20"/>
        </w:rPr>
        <w:t>, акт</w:t>
      </w:r>
      <w:r w:rsidR="00DF4C12" w:rsidRPr="00C605A7">
        <w:rPr>
          <w:sz w:val="20"/>
          <w:szCs w:val="20"/>
        </w:rPr>
        <w:t>а</w:t>
      </w:r>
      <w:r w:rsidRPr="00C605A7">
        <w:rPr>
          <w:sz w:val="20"/>
          <w:szCs w:val="20"/>
        </w:rPr>
        <w:t>, приказ</w:t>
      </w:r>
      <w:r w:rsidR="00DF4C12" w:rsidRPr="00C605A7">
        <w:rPr>
          <w:sz w:val="20"/>
          <w:szCs w:val="20"/>
        </w:rPr>
        <w:t>а</w:t>
      </w:r>
      <w:r w:rsidRPr="00C605A7">
        <w:rPr>
          <w:sz w:val="20"/>
          <w:szCs w:val="20"/>
        </w:rPr>
        <w:t>, распоряжени</w:t>
      </w:r>
      <w:r w:rsidR="00DF4C12" w:rsidRPr="00C605A7">
        <w:rPr>
          <w:sz w:val="20"/>
          <w:szCs w:val="20"/>
        </w:rPr>
        <w:t>я</w:t>
      </w:r>
      <w:r w:rsidRPr="00C605A7">
        <w:rPr>
          <w:sz w:val="20"/>
          <w:szCs w:val="20"/>
        </w:rPr>
        <w:t>, письменно</w:t>
      </w:r>
      <w:r w:rsidR="00DF4C12" w:rsidRPr="00C605A7">
        <w:rPr>
          <w:sz w:val="20"/>
          <w:szCs w:val="20"/>
        </w:rPr>
        <w:t>го</w:t>
      </w:r>
      <w:r w:rsidRPr="00C605A7">
        <w:rPr>
          <w:sz w:val="20"/>
          <w:szCs w:val="20"/>
        </w:rPr>
        <w:t xml:space="preserve"> указани</w:t>
      </w:r>
      <w:r w:rsidR="00DF4C12" w:rsidRPr="00C605A7">
        <w:rPr>
          <w:sz w:val="20"/>
          <w:szCs w:val="20"/>
        </w:rPr>
        <w:t>я</w:t>
      </w:r>
      <w:r w:rsidRPr="00C605A7">
        <w:rPr>
          <w:sz w:val="20"/>
          <w:szCs w:val="20"/>
        </w:rPr>
        <w:t>, предписани</w:t>
      </w:r>
      <w:r w:rsidR="00DF4C12" w:rsidRPr="00C605A7">
        <w:rPr>
          <w:sz w:val="20"/>
          <w:szCs w:val="20"/>
        </w:rPr>
        <w:t>я</w:t>
      </w:r>
      <w:r w:rsidRPr="00C605A7">
        <w:rPr>
          <w:sz w:val="20"/>
          <w:szCs w:val="20"/>
        </w:rPr>
        <w:t xml:space="preserve">, </w:t>
      </w:r>
      <w:r w:rsidR="00DF4C12" w:rsidRPr="00C605A7">
        <w:rPr>
          <w:sz w:val="20"/>
          <w:szCs w:val="20"/>
        </w:rPr>
        <w:t xml:space="preserve">незаконного </w:t>
      </w:r>
      <w:r w:rsidRPr="00C605A7">
        <w:rPr>
          <w:sz w:val="20"/>
          <w:szCs w:val="20"/>
        </w:rPr>
        <w:t xml:space="preserve">действия (бездействия) любого государственного </w:t>
      </w:r>
      <w:r w:rsidR="00122742" w:rsidRPr="00C605A7">
        <w:rPr>
          <w:sz w:val="20"/>
          <w:szCs w:val="20"/>
        </w:rPr>
        <w:t xml:space="preserve">или муниципального </w:t>
      </w:r>
      <w:r w:rsidRPr="00C605A7">
        <w:rPr>
          <w:sz w:val="20"/>
          <w:szCs w:val="20"/>
        </w:rPr>
        <w:t xml:space="preserve">исполнительного, законодательного органа, учреждения, организации, которые препятствуют </w:t>
      </w:r>
      <w:r w:rsidR="00122742" w:rsidRPr="00C605A7">
        <w:rPr>
          <w:sz w:val="20"/>
          <w:szCs w:val="20"/>
        </w:rPr>
        <w:t xml:space="preserve">строительству/вводу в эксплуатацию </w:t>
      </w:r>
      <w:r w:rsidR="00ED3294" w:rsidRPr="00C605A7">
        <w:rPr>
          <w:sz w:val="20"/>
          <w:szCs w:val="20"/>
        </w:rPr>
        <w:t>нежилого</w:t>
      </w:r>
      <w:proofErr w:type="gramEnd"/>
      <w:r w:rsidR="00ED3294" w:rsidRPr="00C605A7">
        <w:rPr>
          <w:sz w:val="20"/>
          <w:szCs w:val="20"/>
        </w:rPr>
        <w:t xml:space="preserve"> </w:t>
      </w:r>
      <w:proofErr w:type="gramStart"/>
      <w:r w:rsidR="00ED3294" w:rsidRPr="00C605A7">
        <w:rPr>
          <w:sz w:val="20"/>
          <w:szCs w:val="20"/>
        </w:rPr>
        <w:t xml:space="preserve">здания </w:t>
      </w:r>
      <w:r w:rsidRPr="00C605A7">
        <w:rPr>
          <w:sz w:val="20"/>
          <w:szCs w:val="20"/>
        </w:rPr>
        <w:t>или устанавливают новые условия (изменяют существующие условия) и сроки</w:t>
      </w:r>
      <w:r w:rsidR="00101102" w:rsidRPr="00C605A7">
        <w:rPr>
          <w:sz w:val="20"/>
          <w:szCs w:val="20"/>
        </w:rPr>
        <w:t>, влияющие</w:t>
      </w:r>
      <w:r w:rsidRPr="00C605A7">
        <w:rPr>
          <w:sz w:val="20"/>
          <w:szCs w:val="20"/>
        </w:rPr>
        <w:t xml:space="preserve"> </w:t>
      </w:r>
      <w:r w:rsidR="00101102" w:rsidRPr="00C605A7">
        <w:rPr>
          <w:sz w:val="20"/>
          <w:szCs w:val="20"/>
        </w:rPr>
        <w:t>на</w:t>
      </w:r>
      <w:r w:rsidRPr="00C605A7">
        <w:rPr>
          <w:sz w:val="20"/>
          <w:szCs w:val="20"/>
        </w:rPr>
        <w:t xml:space="preserve"> строительств</w:t>
      </w:r>
      <w:r w:rsidR="00101102" w:rsidRPr="00C605A7">
        <w:rPr>
          <w:sz w:val="20"/>
          <w:szCs w:val="20"/>
        </w:rPr>
        <w:t>о</w:t>
      </w:r>
      <w:r w:rsidRPr="00C605A7">
        <w:rPr>
          <w:sz w:val="20"/>
          <w:szCs w:val="20"/>
        </w:rPr>
        <w:t xml:space="preserve"> </w:t>
      </w:r>
      <w:r w:rsidR="005701B1" w:rsidRPr="00C605A7">
        <w:rPr>
          <w:sz w:val="20"/>
          <w:szCs w:val="20"/>
        </w:rPr>
        <w:t>нежилого здания</w:t>
      </w:r>
      <w:r w:rsidRPr="00C605A7">
        <w:rPr>
          <w:sz w:val="20"/>
          <w:szCs w:val="20"/>
        </w:rPr>
        <w:t xml:space="preserve">, в том числе по установлению, изменению технических условий строительства </w:t>
      </w:r>
      <w:r w:rsidR="00625B22" w:rsidRPr="00C605A7">
        <w:rPr>
          <w:sz w:val="20"/>
          <w:szCs w:val="20"/>
        </w:rPr>
        <w:t xml:space="preserve">нежилого здания </w:t>
      </w:r>
      <w:r w:rsidRPr="00C605A7">
        <w:rPr>
          <w:sz w:val="20"/>
          <w:szCs w:val="20"/>
        </w:rPr>
        <w:t>и инженерно-технического обеспечения, подключени</w:t>
      </w:r>
      <w:r w:rsidR="00101102" w:rsidRPr="00C605A7">
        <w:rPr>
          <w:sz w:val="20"/>
          <w:szCs w:val="20"/>
        </w:rPr>
        <w:t>ю</w:t>
      </w:r>
      <w:r w:rsidRPr="00C605A7">
        <w:rPr>
          <w:sz w:val="20"/>
          <w:szCs w:val="20"/>
        </w:rPr>
        <w:t xml:space="preserve"> </w:t>
      </w:r>
      <w:r w:rsidR="003544DF" w:rsidRPr="00C605A7">
        <w:rPr>
          <w:sz w:val="20"/>
          <w:szCs w:val="20"/>
        </w:rPr>
        <w:t xml:space="preserve">нежилого здания </w:t>
      </w:r>
      <w:r w:rsidRPr="00C605A7">
        <w:rPr>
          <w:sz w:val="20"/>
          <w:szCs w:val="20"/>
        </w:rPr>
        <w:t xml:space="preserve">к сетям инженерно-технического обеспечения, </w:t>
      </w:r>
      <w:r w:rsidR="00101102" w:rsidRPr="00C605A7">
        <w:rPr>
          <w:sz w:val="20"/>
          <w:szCs w:val="20"/>
        </w:rPr>
        <w:t xml:space="preserve">порядку </w:t>
      </w:r>
      <w:r w:rsidRPr="00C605A7">
        <w:rPr>
          <w:sz w:val="20"/>
          <w:szCs w:val="20"/>
        </w:rPr>
        <w:t>получени</w:t>
      </w:r>
      <w:r w:rsidR="00101102" w:rsidRPr="00C605A7">
        <w:rPr>
          <w:sz w:val="20"/>
          <w:szCs w:val="20"/>
        </w:rPr>
        <w:t>я</w:t>
      </w:r>
      <w:r w:rsidRPr="00C605A7">
        <w:rPr>
          <w:sz w:val="20"/>
          <w:szCs w:val="20"/>
        </w:rPr>
        <w:t xml:space="preserve"> или продлени</w:t>
      </w:r>
      <w:r w:rsidR="00101102" w:rsidRPr="00C605A7">
        <w:rPr>
          <w:sz w:val="20"/>
          <w:szCs w:val="20"/>
        </w:rPr>
        <w:t>я</w:t>
      </w:r>
      <w:r w:rsidRPr="00C605A7">
        <w:rPr>
          <w:sz w:val="20"/>
          <w:szCs w:val="20"/>
        </w:rPr>
        <w:t xml:space="preserve"> разрешительной, правоустанавливающей документации </w:t>
      </w:r>
      <w:r w:rsidR="00101102" w:rsidRPr="00C605A7">
        <w:rPr>
          <w:sz w:val="20"/>
          <w:szCs w:val="20"/>
        </w:rPr>
        <w:t>на</w:t>
      </w:r>
      <w:r w:rsidRPr="00C605A7">
        <w:rPr>
          <w:sz w:val="20"/>
          <w:szCs w:val="20"/>
        </w:rPr>
        <w:t xml:space="preserve"> строительств</w:t>
      </w:r>
      <w:r w:rsidR="00101102" w:rsidRPr="00C605A7">
        <w:rPr>
          <w:sz w:val="20"/>
          <w:szCs w:val="20"/>
        </w:rPr>
        <w:t>о</w:t>
      </w:r>
      <w:r w:rsidRPr="00C605A7">
        <w:rPr>
          <w:sz w:val="20"/>
          <w:szCs w:val="20"/>
        </w:rPr>
        <w:t xml:space="preserve"> </w:t>
      </w:r>
      <w:r w:rsidR="003544DF" w:rsidRPr="00C605A7">
        <w:rPr>
          <w:sz w:val="20"/>
          <w:szCs w:val="20"/>
        </w:rPr>
        <w:t xml:space="preserve">нежилого здания </w:t>
      </w:r>
      <w:r w:rsidR="00101102" w:rsidRPr="00C605A7">
        <w:rPr>
          <w:sz w:val="20"/>
          <w:szCs w:val="20"/>
        </w:rPr>
        <w:t>или на земельный</w:t>
      </w:r>
      <w:r w:rsidRPr="00C605A7">
        <w:rPr>
          <w:sz w:val="20"/>
          <w:szCs w:val="20"/>
        </w:rPr>
        <w:t xml:space="preserve"> участок, необходимых для продолжения строительства и/или ввода </w:t>
      </w:r>
      <w:r w:rsidR="003544DF" w:rsidRPr="00C605A7">
        <w:rPr>
          <w:sz w:val="20"/>
          <w:szCs w:val="20"/>
        </w:rPr>
        <w:t>нежилого здания</w:t>
      </w:r>
      <w:proofErr w:type="gramEnd"/>
      <w:r w:rsidR="003544DF" w:rsidRPr="00C605A7">
        <w:rPr>
          <w:sz w:val="20"/>
          <w:szCs w:val="20"/>
        </w:rPr>
        <w:t xml:space="preserve"> </w:t>
      </w:r>
      <w:r w:rsidRPr="00C605A7">
        <w:rPr>
          <w:sz w:val="20"/>
          <w:szCs w:val="20"/>
        </w:rPr>
        <w:t>в эксплуатацию</w:t>
      </w:r>
      <w:r w:rsidR="00DF4C12" w:rsidRPr="00C605A7">
        <w:rPr>
          <w:sz w:val="20"/>
          <w:szCs w:val="20"/>
        </w:rPr>
        <w:t>.</w:t>
      </w:r>
      <w:r w:rsidR="00FB6306" w:rsidRPr="00C605A7">
        <w:rPr>
          <w:sz w:val="20"/>
          <w:szCs w:val="20"/>
        </w:rPr>
        <w:t xml:space="preserve"> В случаях принятия органами власти и управления всех уровней решений, повлекших увеличение срока ввода </w:t>
      </w:r>
      <w:r w:rsidR="0025546A" w:rsidRPr="00C605A7">
        <w:rPr>
          <w:sz w:val="20"/>
          <w:szCs w:val="20"/>
        </w:rPr>
        <w:t>нежилого здания</w:t>
      </w:r>
      <w:r w:rsidR="00FB6306" w:rsidRPr="00C605A7">
        <w:rPr>
          <w:sz w:val="20"/>
          <w:szCs w:val="20"/>
        </w:rPr>
        <w:t xml:space="preserve"> в эксплуатацию, указанный срок соответственно увеличивается на период времени, в течение которого действовали данные обстоятельства (период времени, разумно необходимый для выполнения принятых органами власти и управления решений). </w:t>
      </w:r>
    </w:p>
    <w:p w:rsidR="00051483" w:rsidRPr="00C605A7" w:rsidRDefault="006E66A0" w:rsidP="00051483">
      <w:pPr>
        <w:pStyle w:val="Normal1"/>
        <w:numPr>
          <w:ilvl w:val="1"/>
          <w:numId w:val="3"/>
        </w:numPr>
        <w:spacing w:line="240" w:lineRule="auto"/>
        <w:ind w:left="0" w:firstLine="0"/>
        <w:jc w:val="both"/>
        <w:rPr>
          <w:sz w:val="20"/>
          <w:szCs w:val="20"/>
        </w:rPr>
      </w:pPr>
      <w:r w:rsidRPr="00C605A7">
        <w:rPr>
          <w:sz w:val="20"/>
          <w:szCs w:val="20"/>
        </w:rPr>
        <w:t>В случае расторжения Договора не по вине Застройщика проценты на внесенные Участником долевого строительства денежные средства за пользование указанными денежными средствами не начисляются.</w:t>
      </w:r>
    </w:p>
    <w:p w:rsidR="00051483" w:rsidRPr="00C605A7" w:rsidRDefault="00051483" w:rsidP="00051483">
      <w:pPr>
        <w:pStyle w:val="Normal1"/>
        <w:numPr>
          <w:ilvl w:val="1"/>
          <w:numId w:val="3"/>
        </w:numPr>
        <w:spacing w:line="240" w:lineRule="auto"/>
        <w:ind w:left="0" w:firstLine="0"/>
        <w:jc w:val="both"/>
        <w:rPr>
          <w:sz w:val="20"/>
          <w:szCs w:val="20"/>
        </w:rPr>
      </w:pPr>
      <w:r w:rsidRPr="00C605A7">
        <w:rPr>
          <w:sz w:val="20"/>
          <w:szCs w:val="20"/>
        </w:rPr>
        <w:t xml:space="preserve">В случае согласия Застройщика на расторжение </w:t>
      </w:r>
      <w:r w:rsidR="005326DA" w:rsidRPr="00C605A7">
        <w:rPr>
          <w:sz w:val="20"/>
          <w:szCs w:val="20"/>
        </w:rPr>
        <w:t>Д</w:t>
      </w:r>
      <w:r w:rsidRPr="00C605A7">
        <w:rPr>
          <w:sz w:val="20"/>
          <w:szCs w:val="20"/>
        </w:rPr>
        <w:t xml:space="preserve">оговора по инициативе Участника долевого строительства, при отсутствии вины Застройщика (отсутствуют основания для отказа от исполнения договора), Участник долевого строительства уплачивает Застройщику штраф в размере 5% (пяти процентов) от цены </w:t>
      </w:r>
      <w:r w:rsidR="003455FC" w:rsidRPr="00C605A7">
        <w:rPr>
          <w:sz w:val="20"/>
          <w:szCs w:val="20"/>
        </w:rPr>
        <w:t>Д</w:t>
      </w:r>
      <w:r w:rsidRPr="00C605A7">
        <w:rPr>
          <w:sz w:val="20"/>
          <w:szCs w:val="20"/>
        </w:rPr>
        <w:t xml:space="preserve">оговора, указанной в пункте 3.1 договора. Подписанием </w:t>
      </w:r>
      <w:r w:rsidR="005326DA" w:rsidRPr="00C605A7">
        <w:rPr>
          <w:sz w:val="20"/>
          <w:szCs w:val="20"/>
        </w:rPr>
        <w:t>Д</w:t>
      </w:r>
      <w:r w:rsidRPr="00C605A7">
        <w:rPr>
          <w:sz w:val="20"/>
          <w:szCs w:val="20"/>
        </w:rPr>
        <w:t xml:space="preserve">оговора Участник долевого строительства подтверждает свое согласие на удержание суммы указанного штрафа из </w:t>
      </w:r>
      <w:proofErr w:type="gramStart"/>
      <w:r w:rsidRPr="00C605A7">
        <w:rPr>
          <w:sz w:val="20"/>
          <w:szCs w:val="20"/>
        </w:rPr>
        <w:t xml:space="preserve">денежных средств, подлежащих возврату Участнику долевого строительства после расторжения </w:t>
      </w:r>
      <w:r w:rsidR="003455FC" w:rsidRPr="00C605A7">
        <w:rPr>
          <w:sz w:val="20"/>
          <w:szCs w:val="20"/>
        </w:rPr>
        <w:t>Д</w:t>
      </w:r>
      <w:r w:rsidRPr="00C605A7">
        <w:rPr>
          <w:sz w:val="20"/>
          <w:szCs w:val="20"/>
        </w:rPr>
        <w:t>оговора и дает</w:t>
      </w:r>
      <w:proofErr w:type="gramEnd"/>
      <w:r w:rsidRPr="00C605A7">
        <w:rPr>
          <w:sz w:val="20"/>
          <w:szCs w:val="20"/>
        </w:rPr>
        <w:t xml:space="preserve"> поручение </w:t>
      </w:r>
      <w:proofErr w:type="spellStart"/>
      <w:r w:rsidRPr="00C605A7">
        <w:rPr>
          <w:sz w:val="20"/>
          <w:szCs w:val="20"/>
        </w:rPr>
        <w:t>Эскроу</w:t>
      </w:r>
      <w:proofErr w:type="spellEnd"/>
      <w:r w:rsidRPr="00C605A7">
        <w:rPr>
          <w:sz w:val="20"/>
          <w:szCs w:val="20"/>
        </w:rPr>
        <w:t>-агенту перечислить сумму штрафа Застройщику.</w:t>
      </w:r>
    </w:p>
    <w:p w:rsidR="00161FB4" w:rsidRPr="00C605A7" w:rsidRDefault="00161FB4" w:rsidP="00161FB4">
      <w:pPr>
        <w:pStyle w:val="Normal1"/>
        <w:spacing w:line="240" w:lineRule="auto"/>
        <w:ind w:firstLine="0"/>
        <w:jc w:val="both"/>
        <w:rPr>
          <w:sz w:val="20"/>
          <w:szCs w:val="20"/>
        </w:rPr>
      </w:pPr>
    </w:p>
    <w:p w:rsidR="00847434" w:rsidRPr="00C605A7" w:rsidRDefault="00847434" w:rsidP="00907CC5">
      <w:pPr>
        <w:numPr>
          <w:ilvl w:val="0"/>
          <w:numId w:val="3"/>
        </w:numPr>
        <w:ind w:left="0" w:firstLine="0"/>
        <w:jc w:val="center"/>
        <w:rPr>
          <w:b/>
          <w:bCs/>
        </w:rPr>
      </w:pPr>
      <w:r w:rsidRPr="00C605A7">
        <w:rPr>
          <w:b/>
          <w:bCs/>
        </w:rPr>
        <w:t>ЗАКЛЮЧИТЕЛЬНЫЕ ПОЛОЖЕНИЯ</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Обязательства Застройщика считаются исполненными с момента подписания Сторонами </w:t>
      </w:r>
      <w:r w:rsidR="00557665" w:rsidRPr="00C605A7">
        <w:rPr>
          <w:sz w:val="20"/>
          <w:szCs w:val="20"/>
        </w:rPr>
        <w:t>акта приема-передачи</w:t>
      </w:r>
      <w:r w:rsidRPr="00C605A7">
        <w:rPr>
          <w:sz w:val="20"/>
          <w:szCs w:val="20"/>
        </w:rPr>
        <w:t>.</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Обязательства Участника долевого строительства считаются исполненными с момента уплаты в полном объеме </w:t>
      </w:r>
      <w:r w:rsidR="00557665" w:rsidRPr="00C605A7">
        <w:rPr>
          <w:sz w:val="20"/>
          <w:szCs w:val="20"/>
        </w:rPr>
        <w:t>Цены Договора</w:t>
      </w:r>
      <w:r w:rsidRPr="00C605A7">
        <w:rPr>
          <w:sz w:val="20"/>
          <w:szCs w:val="20"/>
        </w:rPr>
        <w:t xml:space="preserve"> в соответствии с Договором и подписания </w:t>
      </w:r>
      <w:r w:rsidR="00557665" w:rsidRPr="00C605A7">
        <w:rPr>
          <w:sz w:val="20"/>
          <w:szCs w:val="20"/>
        </w:rPr>
        <w:t>акта приема-передачи</w:t>
      </w:r>
      <w:r w:rsidRPr="00C605A7">
        <w:rPr>
          <w:sz w:val="20"/>
          <w:szCs w:val="20"/>
        </w:rPr>
        <w:t>.</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Договор, дополнительные соглашения к Договору подлежат государственной регистрации в органах, </w:t>
      </w:r>
      <w:r w:rsidRPr="00C605A7">
        <w:rPr>
          <w:sz w:val="20"/>
          <w:szCs w:val="20"/>
        </w:rPr>
        <w:lastRenderedPageBreak/>
        <w:t>осуществляющих государственную регистрацию прав на недвижимое имущество и сделок с ним, и считаются заключенными с момента регистрации.</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Все расходы по государственной регистрации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Стороны согласились, что </w:t>
      </w:r>
      <w:r w:rsidR="007C6B7B" w:rsidRPr="00C605A7">
        <w:rPr>
          <w:sz w:val="20"/>
          <w:szCs w:val="20"/>
        </w:rPr>
        <w:t xml:space="preserve">Сообщение </w:t>
      </w:r>
      <w:r w:rsidR="009C6BE5" w:rsidRPr="00C605A7">
        <w:rPr>
          <w:sz w:val="20"/>
          <w:szCs w:val="20"/>
        </w:rPr>
        <w:t xml:space="preserve">вручается лично под расписку или </w:t>
      </w:r>
      <w:r w:rsidRPr="00C605A7">
        <w:rPr>
          <w:sz w:val="20"/>
          <w:szCs w:val="20"/>
        </w:rPr>
        <w:t>отправляется получателю заказным письмом с описью и уведомлением о вручении по адресу, предусмотренном</w:t>
      </w:r>
      <w:r w:rsidR="004F6B87" w:rsidRPr="00C605A7">
        <w:rPr>
          <w:sz w:val="20"/>
          <w:szCs w:val="20"/>
        </w:rPr>
        <w:t>у</w:t>
      </w:r>
      <w:r w:rsidRPr="00C605A7">
        <w:rPr>
          <w:sz w:val="20"/>
          <w:szCs w:val="20"/>
        </w:rPr>
        <w:t xml:space="preserve"> в </w:t>
      </w:r>
      <w:r w:rsidR="00A056A5" w:rsidRPr="00C605A7">
        <w:rPr>
          <w:sz w:val="20"/>
          <w:szCs w:val="20"/>
        </w:rPr>
        <w:t>Д</w:t>
      </w:r>
      <w:r w:rsidR="004F6B87" w:rsidRPr="00C605A7">
        <w:rPr>
          <w:sz w:val="20"/>
          <w:szCs w:val="20"/>
        </w:rPr>
        <w:t xml:space="preserve">оговоре. Иные письма отправляются Застройщиком заказным письмом. </w:t>
      </w:r>
      <w:proofErr w:type="gramStart"/>
      <w:r w:rsidRPr="00C605A7">
        <w:rPr>
          <w:sz w:val="20"/>
          <w:szCs w:val="20"/>
        </w:rPr>
        <w:t>Уведомление считается данным на момент получения отправителем уведомления о вручении письма получателю или возврат</w:t>
      </w:r>
      <w:r w:rsidR="006E4794" w:rsidRPr="00C605A7">
        <w:rPr>
          <w:sz w:val="20"/>
          <w:szCs w:val="20"/>
        </w:rPr>
        <w:t>а</w:t>
      </w:r>
      <w:r w:rsidRPr="00C605A7">
        <w:rPr>
          <w:sz w:val="20"/>
          <w:szCs w:val="20"/>
        </w:rPr>
        <w:t xml:space="preserve"> отправления с отметкой оператора почтовой связи, что заказное письмо возвращено с сообщением об отказе получателя от его получения, в связи с отсутствием получателя по указанному адресу или возврат отправления, в связи с истечением срока хранения в отделении связи.</w:t>
      </w:r>
      <w:proofErr w:type="gramEnd"/>
      <w:r w:rsidR="000141BF" w:rsidRPr="00C605A7">
        <w:rPr>
          <w:sz w:val="20"/>
          <w:szCs w:val="20"/>
        </w:rPr>
        <w:t xml:space="preserve"> Надлежащим извещением </w:t>
      </w:r>
      <w:r w:rsidR="00AC576C" w:rsidRPr="00C605A7">
        <w:rPr>
          <w:sz w:val="20"/>
          <w:szCs w:val="20"/>
        </w:rPr>
        <w:t xml:space="preserve">и получением Участником долевого строительства </w:t>
      </w:r>
      <w:r w:rsidR="006E4794" w:rsidRPr="00C605A7">
        <w:rPr>
          <w:sz w:val="20"/>
          <w:szCs w:val="20"/>
        </w:rPr>
        <w:t>с</w:t>
      </w:r>
      <w:r w:rsidR="00AC576C" w:rsidRPr="00C605A7">
        <w:rPr>
          <w:sz w:val="20"/>
          <w:szCs w:val="20"/>
        </w:rPr>
        <w:t>ообщения в отношении</w:t>
      </w:r>
      <w:r w:rsidR="000141BF" w:rsidRPr="00C605A7">
        <w:rPr>
          <w:sz w:val="20"/>
          <w:szCs w:val="20"/>
        </w:rPr>
        <w:t xml:space="preserve"> </w:t>
      </w:r>
      <w:proofErr w:type="spellStart"/>
      <w:r w:rsidR="000141BF" w:rsidRPr="00C605A7">
        <w:rPr>
          <w:sz w:val="20"/>
          <w:szCs w:val="20"/>
        </w:rPr>
        <w:t>п.</w:t>
      </w:r>
      <w:r w:rsidR="008121EA" w:rsidRPr="00C605A7">
        <w:rPr>
          <w:sz w:val="20"/>
          <w:szCs w:val="20"/>
        </w:rPr>
        <w:t>п</w:t>
      </w:r>
      <w:proofErr w:type="spellEnd"/>
      <w:r w:rsidR="008121EA" w:rsidRPr="00C605A7">
        <w:rPr>
          <w:sz w:val="20"/>
          <w:szCs w:val="20"/>
        </w:rPr>
        <w:t>. 4.3,</w:t>
      </w:r>
      <w:r w:rsidR="000141BF" w:rsidRPr="00C605A7">
        <w:rPr>
          <w:sz w:val="20"/>
          <w:szCs w:val="20"/>
        </w:rPr>
        <w:t xml:space="preserve"> 4.4. Договора является</w:t>
      </w:r>
      <w:r w:rsidR="00AC576C" w:rsidRPr="00C605A7">
        <w:rPr>
          <w:sz w:val="20"/>
          <w:szCs w:val="20"/>
        </w:rPr>
        <w:t>, в том числе,</w:t>
      </w:r>
      <w:r w:rsidR="000141BF" w:rsidRPr="00C605A7">
        <w:rPr>
          <w:sz w:val="20"/>
          <w:szCs w:val="20"/>
        </w:rPr>
        <w:t xml:space="preserve"> дата прибытия </w:t>
      </w:r>
      <w:r w:rsidR="00AC576C" w:rsidRPr="00C605A7">
        <w:rPr>
          <w:sz w:val="20"/>
          <w:szCs w:val="20"/>
        </w:rPr>
        <w:t>С</w:t>
      </w:r>
      <w:r w:rsidR="000141BF" w:rsidRPr="00C605A7">
        <w:rPr>
          <w:sz w:val="20"/>
          <w:szCs w:val="20"/>
        </w:rPr>
        <w:t>ообщения на почтовое отделение по месту проживания Участника долевого строительства, указанного в Договоре.</w:t>
      </w:r>
      <w:r w:rsidR="006E4794" w:rsidRPr="00C605A7">
        <w:rPr>
          <w:sz w:val="20"/>
          <w:szCs w:val="20"/>
        </w:rPr>
        <w:t xml:space="preserve"> </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В течение пятидневного срока сторона, изменившая адрес для корреспонденции, а также наступления обстоятельств, способных повлиять на выполнение обязательств по </w:t>
      </w:r>
      <w:r w:rsidR="00800E16" w:rsidRPr="00C605A7">
        <w:rPr>
          <w:sz w:val="20"/>
          <w:szCs w:val="20"/>
        </w:rPr>
        <w:t>Д</w:t>
      </w:r>
      <w:r w:rsidRPr="00C605A7">
        <w:rPr>
          <w:sz w:val="20"/>
          <w:szCs w:val="20"/>
        </w:rPr>
        <w:t>оговору, уведомляет об этом другую сторону. В случае неисполнения указанной обязанности все уведомления</w:t>
      </w:r>
      <w:r w:rsidR="0094719D" w:rsidRPr="00C605A7">
        <w:rPr>
          <w:sz w:val="20"/>
          <w:szCs w:val="20"/>
        </w:rPr>
        <w:t>,</w:t>
      </w:r>
      <w:r w:rsidRPr="00C605A7">
        <w:rPr>
          <w:sz w:val="20"/>
          <w:szCs w:val="20"/>
        </w:rPr>
        <w:t xml:space="preserve"> направленные по указанному адресу для корреспонденции считаются направленными отправителем надлежащим образом. Уведомление со стороны Застройщика об изменении адреса и банковских реквизитов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rsidR="006E4794" w:rsidRPr="00C605A7" w:rsidRDefault="006E479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Уведомление со стороны Застройщика, за исключением </w:t>
      </w:r>
      <w:r w:rsidR="004F6B87" w:rsidRPr="00C605A7">
        <w:rPr>
          <w:sz w:val="20"/>
          <w:szCs w:val="20"/>
        </w:rPr>
        <w:t>Сообщений,</w:t>
      </w:r>
      <w:r w:rsidRPr="00C605A7">
        <w:rPr>
          <w:sz w:val="20"/>
          <w:szCs w:val="20"/>
        </w:rPr>
        <w:t xml:space="preserve"> считается надлежащим </w:t>
      </w:r>
      <w:r w:rsidR="004F6B87" w:rsidRPr="00C605A7">
        <w:rPr>
          <w:sz w:val="20"/>
          <w:szCs w:val="20"/>
        </w:rPr>
        <w:t xml:space="preserve">также </w:t>
      </w:r>
      <w:r w:rsidRPr="00C605A7">
        <w:rPr>
          <w:sz w:val="20"/>
          <w:szCs w:val="20"/>
        </w:rPr>
        <w:t xml:space="preserve">в случае его публикации на сайте Застройщика, </w:t>
      </w:r>
      <w:r w:rsidR="00C541DC" w:rsidRPr="00C605A7">
        <w:rPr>
          <w:sz w:val="20"/>
          <w:szCs w:val="20"/>
        </w:rPr>
        <w:t>портале ЕИСЖС (НАШ</w:t>
      </w:r>
      <w:proofErr w:type="gramStart"/>
      <w:r w:rsidR="00C541DC" w:rsidRPr="00C605A7">
        <w:rPr>
          <w:sz w:val="20"/>
          <w:szCs w:val="20"/>
        </w:rPr>
        <w:t>.Д</w:t>
      </w:r>
      <w:proofErr w:type="gramEnd"/>
      <w:r w:rsidR="00C541DC" w:rsidRPr="00C605A7">
        <w:rPr>
          <w:sz w:val="20"/>
          <w:szCs w:val="20"/>
        </w:rPr>
        <w:t xml:space="preserve">ОМ.РФ), </w:t>
      </w:r>
      <w:r w:rsidRPr="00C605A7">
        <w:rPr>
          <w:sz w:val="20"/>
          <w:szCs w:val="20"/>
        </w:rPr>
        <w:t>либо направлен</w:t>
      </w:r>
      <w:r w:rsidR="004F6B87" w:rsidRPr="00C605A7">
        <w:rPr>
          <w:sz w:val="20"/>
          <w:szCs w:val="20"/>
        </w:rPr>
        <w:t>ия</w:t>
      </w:r>
      <w:r w:rsidRPr="00C605A7">
        <w:rPr>
          <w:sz w:val="20"/>
          <w:szCs w:val="20"/>
        </w:rPr>
        <w:t xml:space="preserve"> по адресу электронной почты Участника долевого строительства</w:t>
      </w:r>
      <w:r w:rsidR="00053386" w:rsidRPr="00C605A7">
        <w:rPr>
          <w:sz w:val="20"/>
          <w:szCs w:val="20"/>
        </w:rPr>
        <w:t>________________________</w:t>
      </w:r>
      <w:r w:rsidRPr="00C605A7">
        <w:rPr>
          <w:sz w:val="20"/>
          <w:szCs w:val="20"/>
        </w:rPr>
        <w:t>.</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Не допускается уступка прав требований по неустойке и иным штрафным санкциям по </w:t>
      </w:r>
      <w:r w:rsidR="00A056A5" w:rsidRPr="00C605A7">
        <w:rPr>
          <w:sz w:val="20"/>
          <w:szCs w:val="20"/>
        </w:rPr>
        <w:t>Д</w:t>
      </w:r>
      <w:r w:rsidRPr="00C605A7">
        <w:rPr>
          <w:sz w:val="20"/>
          <w:szCs w:val="20"/>
        </w:rPr>
        <w:t>оговору без предварительного письменного согласия Застройщика.</w:t>
      </w:r>
    </w:p>
    <w:p w:rsidR="00847434" w:rsidRPr="00C605A7" w:rsidRDefault="00847434" w:rsidP="00907CC5">
      <w:pPr>
        <w:pStyle w:val="Normal1"/>
        <w:numPr>
          <w:ilvl w:val="1"/>
          <w:numId w:val="3"/>
        </w:numPr>
        <w:tabs>
          <w:tab w:val="left" w:pos="426"/>
        </w:tabs>
        <w:spacing w:line="240" w:lineRule="auto"/>
        <w:ind w:left="0" w:firstLine="0"/>
        <w:jc w:val="both"/>
        <w:rPr>
          <w:sz w:val="20"/>
          <w:szCs w:val="20"/>
        </w:rPr>
      </w:pPr>
      <w:r w:rsidRPr="00C605A7">
        <w:rPr>
          <w:sz w:val="20"/>
          <w:szCs w:val="20"/>
        </w:rPr>
        <w:t xml:space="preserve">Любая информация, ставшая известной сторонам в ходе исполнения условий </w:t>
      </w:r>
      <w:r w:rsidR="00A056A5" w:rsidRPr="00C605A7">
        <w:rPr>
          <w:sz w:val="20"/>
          <w:szCs w:val="20"/>
        </w:rPr>
        <w:t>Д</w:t>
      </w:r>
      <w:r w:rsidRPr="00C605A7">
        <w:rPr>
          <w:sz w:val="20"/>
          <w:szCs w:val="20"/>
        </w:rPr>
        <w:t>оговора, будет считаться конфиденциальной и не подлежащей разглашению третьим лицам.</w:t>
      </w:r>
    </w:p>
    <w:p w:rsidR="00847434" w:rsidRPr="00C605A7" w:rsidRDefault="0099186F" w:rsidP="00907CC5">
      <w:pPr>
        <w:pStyle w:val="Normal1"/>
        <w:numPr>
          <w:ilvl w:val="1"/>
          <w:numId w:val="3"/>
        </w:numPr>
        <w:tabs>
          <w:tab w:val="left" w:pos="426"/>
        </w:tabs>
        <w:spacing w:line="240" w:lineRule="auto"/>
        <w:ind w:left="0" w:firstLine="0"/>
        <w:jc w:val="both"/>
        <w:rPr>
          <w:sz w:val="20"/>
          <w:szCs w:val="20"/>
        </w:rPr>
      </w:pPr>
      <w:r w:rsidRPr="00C605A7">
        <w:rPr>
          <w:sz w:val="20"/>
          <w:szCs w:val="20"/>
        </w:rPr>
        <w:t>Договор составлен в 3 (Трёх</w:t>
      </w:r>
      <w:r w:rsidR="00847434" w:rsidRPr="00C605A7">
        <w:rPr>
          <w:sz w:val="20"/>
          <w:szCs w:val="20"/>
        </w:rPr>
        <w:t xml:space="preserve">) экземплярах, имеющих одинаковую юридическую силу, по одному экземпляру для Застройщика, Участника долевого строительства, и один экземпляр для предоставления в </w:t>
      </w:r>
      <w:r w:rsidR="00B9523D" w:rsidRPr="00C605A7">
        <w:rPr>
          <w:sz w:val="20"/>
          <w:szCs w:val="20"/>
        </w:rPr>
        <w:t>орган публичной власти РФ, осуществляющий государственную регистрацию прав на недвижимое имущество и сделок с ним</w:t>
      </w:r>
      <w:r w:rsidR="00847434" w:rsidRPr="00C605A7">
        <w:rPr>
          <w:sz w:val="20"/>
          <w:szCs w:val="20"/>
        </w:rPr>
        <w:t>.</w:t>
      </w:r>
    </w:p>
    <w:p w:rsidR="002B4C3C" w:rsidRPr="00C605A7" w:rsidRDefault="00847434" w:rsidP="00907CC5">
      <w:pPr>
        <w:pStyle w:val="Normal1"/>
        <w:numPr>
          <w:ilvl w:val="1"/>
          <w:numId w:val="3"/>
        </w:numPr>
        <w:tabs>
          <w:tab w:val="left" w:pos="426"/>
        </w:tabs>
        <w:spacing w:line="240" w:lineRule="auto"/>
        <w:ind w:left="0" w:firstLine="0"/>
        <w:jc w:val="both"/>
        <w:rPr>
          <w:sz w:val="20"/>
          <w:szCs w:val="20"/>
        </w:rPr>
      </w:pPr>
      <w:proofErr w:type="gramStart"/>
      <w:r w:rsidRPr="00C605A7">
        <w:rPr>
          <w:sz w:val="20"/>
          <w:szCs w:val="20"/>
        </w:rPr>
        <w:t xml:space="preserve">Подписывая Договор, Участник долевого строительства даёт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Участника долевого строительства в целях исполнения (обеспечения исполнения) </w:t>
      </w:r>
      <w:r w:rsidR="00C46707" w:rsidRPr="00C605A7">
        <w:rPr>
          <w:sz w:val="20"/>
          <w:szCs w:val="20"/>
        </w:rPr>
        <w:t>Д</w:t>
      </w:r>
      <w:r w:rsidRPr="00C605A7">
        <w:rPr>
          <w:sz w:val="20"/>
          <w:szCs w:val="20"/>
        </w:rPr>
        <w:t xml:space="preserve">оговора </w:t>
      </w:r>
      <w:r w:rsidR="004276A2" w:rsidRPr="00C605A7">
        <w:rPr>
          <w:sz w:val="20"/>
          <w:szCs w:val="20"/>
        </w:rPr>
        <w:t>Застройщиком</w:t>
      </w:r>
      <w:r w:rsidR="0041165B" w:rsidRPr="00C605A7">
        <w:rPr>
          <w:sz w:val="20"/>
          <w:szCs w:val="20"/>
        </w:rPr>
        <w:t xml:space="preserve">,  </w:t>
      </w:r>
      <w:proofErr w:type="spellStart"/>
      <w:r w:rsidR="00786789" w:rsidRPr="00C605A7">
        <w:rPr>
          <w:sz w:val="20"/>
          <w:szCs w:val="20"/>
        </w:rPr>
        <w:t>Эскроу</w:t>
      </w:r>
      <w:proofErr w:type="spellEnd"/>
      <w:r w:rsidR="00786789" w:rsidRPr="00C605A7">
        <w:rPr>
          <w:sz w:val="20"/>
          <w:szCs w:val="20"/>
        </w:rPr>
        <w:t>-агентом</w:t>
      </w:r>
      <w:r w:rsidR="0041165B" w:rsidRPr="00C605A7">
        <w:rPr>
          <w:sz w:val="20"/>
          <w:szCs w:val="20"/>
        </w:rPr>
        <w:t xml:space="preserve"> и иными лицами</w:t>
      </w:r>
      <w:r w:rsidRPr="00C605A7">
        <w:rPr>
          <w:sz w:val="20"/>
          <w:szCs w:val="20"/>
        </w:rPr>
        <w:t>.</w:t>
      </w:r>
      <w:proofErr w:type="gramEnd"/>
    </w:p>
    <w:p w:rsidR="002B4C3C" w:rsidRPr="00C605A7" w:rsidRDefault="002B4C3C" w:rsidP="002B4C3C">
      <w:pPr>
        <w:pStyle w:val="Normal1"/>
        <w:tabs>
          <w:tab w:val="left" w:pos="426"/>
        </w:tabs>
        <w:spacing w:line="240" w:lineRule="auto"/>
        <w:ind w:firstLine="0"/>
        <w:jc w:val="both"/>
        <w:rPr>
          <w:sz w:val="20"/>
          <w:szCs w:val="20"/>
        </w:rPr>
      </w:pPr>
    </w:p>
    <w:p w:rsidR="00847434" w:rsidRPr="00C605A7" w:rsidRDefault="00CD14C9" w:rsidP="007E54F9">
      <w:pPr>
        <w:pStyle w:val="Normal1"/>
        <w:spacing w:line="240" w:lineRule="auto"/>
        <w:ind w:firstLine="0"/>
        <w:jc w:val="both"/>
        <w:rPr>
          <w:sz w:val="20"/>
          <w:szCs w:val="20"/>
        </w:rPr>
      </w:pPr>
      <w:r w:rsidRPr="00C605A7">
        <w:rPr>
          <w:sz w:val="20"/>
          <w:szCs w:val="20"/>
        </w:rPr>
        <w:t xml:space="preserve">12.12.  </w:t>
      </w:r>
      <w:r w:rsidR="00847434" w:rsidRPr="00C605A7">
        <w:rPr>
          <w:sz w:val="20"/>
          <w:szCs w:val="20"/>
        </w:rPr>
        <w:t>П</w:t>
      </w:r>
      <w:r w:rsidR="000621C0" w:rsidRPr="00C605A7">
        <w:rPr>
          <w:sz w:val="20"/>
          <w:szCs w:val="20"/>
        </w:rPr>
        <w:t xml:space="preserve">риложения к Договору, </w:t>
      </w:r>
      <w:r w:rsidR="00847434" w:rsidRPr="00C605A7">
        <w:rPr>
          <w:sz w:val="20"/>
          <w:szCs w:val="20"/>
        </w:rPr>
        <w:t>являющиеся его неотъемлемой частью:</w:t>
      </w:r>
    </w:p>
    <w:p w:rsidR="00CD14C9" w:rsidRPr="00C605A7" w:rsidRDefault="00847434" w:rsidP="00CD14C9">
      <w:pPr>
        <w:pStyle w:val="Normal1"/>
        <w:numPr>
          <w:ilvl w:val="0"/>
          <w:numId w:val="10"/>
        </w:numPr>
        <w:spacing w:line="240" w:lineRule="auto"/>
        <w:jc w:val="both"/>
        <w:rPr>
          <w:b/>
          <w:noProof/>
          <w:sz w:val="20"/>
          <w:szCs w:val="20"/>
        </w:rPr>
      </w:pPr>
      <w:r w:rsidRPr="00C605A7">
        <w:rPr>
          <w:sz w:val="20"/>
          <w:szCs w:val="20"/>
        </w:rPr>
        <w:t xml:space="preserve">Приложение № 1 – </w:t>
      </w:r>
      <w:r w:rsidR="00A5174C" w:rsidRPr="00C605A7">
        <w:rPr>
          <w:sz w:val="20"/>
          <w:szCs w:val="20"/>
        </w:rPr>
        <w:t xml:space="preserve"> </w:t>
      </w:r>
      <w:r w:rsidRPr="00C605A7">
        <w:rPr>
          <w:sz w:val="20"/>
          <w:szCs w:val="20"/>
        </w:rPr>
        <w:t>План.</w:t>
      </w:r>
      <w:r w:rsidRPr="00C605A7">
        <w:rPr>
          <w:b/>
          <w:noProof/>
          <w:sz w:val="20"/>
          <w:szCs w:val="20"/>
        </w:rPr>
        <w:t xml:space="preserve">  </w:t>
      </w:r>
    </w:p>
    <w:p w:rsidR="00CD14C9" w:rsidRPr="00C605A7" w:rsidRDefault="00CD14C9" w:rsidP="00CD14C9">
      <w:pPr>
        <w:pStyle w:val="Normal1"/>
        <w:numPr>
          <w:ilvl w:val="0"/>
          <w:numId w:val="10"/>
        </w:numPr>
        <w:spacing w:line="240" w:lineRule="auto"/>
        <w:jc w:val="both"/>
        <w:rPr>
          <w:b/>
          <w:noProof/>
          <w:sz w:val="20"/>
          <w:szCs w:val="20"/>
        </w:rPr>
      </w:pPr>
      <w:r w:rsidRPr="00C605A7">
        <w:rPr>
          <w:sz w:val="20"/>
          <w:szCs w:val="20"/>
        </w:rPr>
        <w:t>Приложение № 2 –  Описание Объекта долевого строительства.</w:t>
      </w:r>
      <w:r w:rsidRPr="00C605A7">
        <w:rPr>
          <w:b/>
          <w:noProof/>
          <w:sz w:val="20"/>
          <w:szCs w:val="20"/>
        </w:rPr>
        <w:t xml:space="preserve">  </w:t>
      </w:r>
    </w:p>
    <w:p w:rsidR="00616B6B" w:rsidRPr="00C605A7" w:rsidRDefault="00847434" w:rsidP="00D27332">
      <w:pPr>
        <w:pStyle w:val="Normal1"/>
        <w:spacing w:line="240" w:lineRule="auto"/>
        <w:ind w:firstLine="0"/>
        <w:jc w:val="both"/>
        <w:rPr>
          <w:b/>
          <w:sz w:val="20"/>
          <w:szCs w:val="20"/>
        </w:rPr>
      </w:pPr>
      <w:r w:rsidRPr="00C605A7">
        <w:rPr>
          <w:b/>
          <w:noProof/>
          <w:sz w:val="20"/>
          <w:szCs w:val="20"/>
        </w:rPr>
        <w:t xml:space="preserve">                                                                        </w:t>
      </w:r>
    </w:p>
    <w:p w:rsidR="007E54F9" w:rsidRPr="00C605A7" w:rsidRDefault="007E54F9" w:rsidP="007E54F9">
      <w:pPr>
        <w:autoSpaceDE w:val="0"/>
        <w:autoSpaceDN w:val="0"/>
        <w:adjustRightInd w:val="0"/>
        <w:jc w:val="both"/>
        <w:rPr>
          <w:b/>
          <w:bCs/>
        </w:rPr>
      </w:pPr>
    </w:p>
    <w:p w:rsidR="00A44082" w:rsidRPr="00C605A7" w:rsidRDefault="00A44082" w:rsidP="00A44082">
      <w:pPr>
        <w:autoSpaceDE w:val="0"/>
        <w:autoSpaceDN w:val="0"/>
        <w:adjustRightInd w:val="0"/>
        <w:jc w:val="both"/>
        <w:rPr>
          <w:b/>
          <w:bCs/>
        </w:rPr>
      </w:pPr>
      <w:r w:rsidRPr="00C605A7">
        <w:rPr>
          <w:b/>
          <w:bCs/>
        </w:rPr>
        <w:t xml:space="preserve">«Застройщик» </w:t>
      </w:r>
    </w:p>
    <w:p w:rsidR="00A44082" w:rsidRPr="00C605A7" w:rsidRDefault="00A44082" w:rsidP="00A44082">
      <w:pPr>
        <w:autoSpaceDE w:val="0"/>
        <w:autoSpaceDN w:val="0"/>
        <w:adjustRightInd w:val="0"/>
        <w:jc w:val="both"/>
        <w:rPr>
          <w:b/>
          <w:bCs/>
        </w:rPr>
      </w:pPr>
    </w:p>
    <w:p w:rsidR="00DB1574" w:rsidRPr="00C605A7" w:rsidRDefault="00834D9C" w:rsidP="00DB1574">
      <w:pPr>
        <w:autoSpaceDE w:val="0"/>
        <w:autoSpaceDN w:val="0"/>
        <w:adjustRightInd w:val="0"/>
        <w:jc w:val="both"/>
        <w:rPr>
          <w:b/>
          <w:bCs/>
        </w:rPr>
      </w:pPr>
      <w:r w:rsidRPr="00C605A7">
        <w:rPr>
          <w:b/>
          <w:bCs/>
        </w:rPr>
        <w:t xml:space="preserve"> </w:t>
      </w:r>
    </w:p>
    <w:p w:rsidR="00DB1574" w:rsidRPr="00C605A7" w:rsidRDefault="00834D9C" w:rsidP="00DB1574">
      <w:pPr>
        <w:pStyle w:val="aff1"/>
        <w:spacing w:before="0" w:beforeAutospacing="0" w:after="0" w:afterAutospacing="0"/>
        <w:rPr>
          <w:sz w:val="20"/>
          <w:szCs w:val="20"/>
        </w:rPr>
      </w:pPr>
      <w:r w:rsidRPr="00C605A7">
        <w:rPr>
          <w:sz w:val="20"/>
          <w:szCs w:val="20"/>
        </w:rPr>
        <w:t xml:space="preserve"> </w:t>
      </w:r>
    </w:p>
    <w:p w:rsidR="00DB1574" w:rsidRPr="00C605A7" w:rsidRDefault="00DB1574" w:rsidP="00DB1574">
      <w:pPr>
        <w:jc w:val="both"/>
        <w:rPr>
          <w:bCs/>
        </w:rPr>
      </w:pPr>
    </w:p>
    <w:p w:rsidR="00DB1574" w:rsidRPr="00C605A7" w:rsidRDefault="00DB1574" w:rsidP="00DB1574">
      <w:pPr>
        <w:jc w:val="both"/>
        <w:rPr>
          <w:rFonts w:eastAsia="Lucida Grande"/>
        </w:rPr>
      </w:pPr>
    </w:p>
    <w:p w:rsidR="00DB1574" w:rsidRPr="00C605A7" w:rsidRDefault="00DB1574" w:rsidP="00DB1574">
      <w:pPr>
        <w:jc w:val="both"/>
        <w:rPr>
          <w:rFonts w:eastAsia="Lucida Grande"/>
        </w:rPr>
      </w:pPr>
    </w:p>
    <w:p w:rsidR="00DB1574" w:rsidRPr="00C605A7" w:rsidRDefault="00DB1574" w:rsidP="00DB1574">
      <w:pPr>
        <w:autoSpaceDE w:val="0"/>
        <w:autoSpaceDN w:val="0"/>
        <w:adjustRightInd w:val="0"/>
        <w:jc w:val="both"/>
        <w:rPr>
          <w:b/>
          <w:bCs/>
        </w:rPr>
      </w:pPr>
      <w:r w:rsidRPr="00C605A7">
        <w:rPr>
          <w:b/>
          <w:bCs/>
        </w:rPr>
        <w:t xml:space="preserve">                _____________________  </w:t>
      </w:r>
      <w:r w:rsidR="00834D9C" w:rsidRPr="00C605A7">
        <w:rPr>
          <w:b/>
          <w:bCs/>
        </w:rPr>
        <w:t xml:space="preserve"> </w:t>
      </w:r>
    </w:p>
    <w:p w:rsidR="00A44082" w:rsidRPr="00C605A7" w:rsidRDefault="00A44082" w:rsidP="00A44082">
      <w:pPr>
        <w:autoSpaceDE w:val="0"/>
        <w:autoSpaceDN w:val="0"/>
        <w:adjustRightInd w:val="0"/>
        <w:jc w:val="both"/>
        <w:rPr>
          <w:b/>
          <w:bCs/>
        </w:rPr>
      </w:pPr>
    </w:p>
    <w:p w:rsidR="00616B6B" w:rsidRPr="00C605A7" w:rsidRDefault="00616B6B" w:rsidP="00A44082">
      <w:pPr>
        <w:autoSpaceDE w:val="0"/>
        <w:autoSpaceDN w:val="0"/>
        <w:adjustRightInd w:val="0"/>
        <w:jc w:val="both"/>
        <w:rPr>
          <w:b/>
          <w:bCs/>
        </w:rPr>
      </w:pPr>
    </w:p>
    <w:p w:rsidR="007E54F9" w:rsidRPr="00C605A7" w:rsidRDefault="00A44082" w:rsidP="00A44082">
      <w:pPr>
        <w:autoSpaceDE w:val="0"/>
        <w:autoSpaceDN w:val="0"/>
        <w:adjustRightInd w:val="0"/>
        <w:jc w:val="both"/>
        <w:rPr>
          <w:b/>
          <w:bCs/>
        </w:rPr>
      </w:pPr>
      <w:r w:rsidRPr="00C605A7">
        <w:rPr>
          <w:b/>
          <w:bCs/>
        </w:rPr>
        <w:t xml:space="preserve"> </w:t>
      </w:r>
      <w:r w:rsidR="007E54F9" w:rsidRPr="00C605A7">
        <w:rPr>
          <w:b/>
          <w:bCs/>
        </w:rPr>
        <w:t xml:space="preserve">«Участник долевого строительства» </w:t>
      </w:r>
    </w:p>
    <w:p w:rsidR="007E54F9" w:rsidRPr="00C605A7" w:rsidRDefault="007E54F9" w:rsidP="007E54F9">
      <w:pPr>
        <w:autoSpaceDE w:val="0"/>
        <w:autoSpaceDN w:val="0"/>
        <w:adjustRightInd w:val="0"/>
        <w:jc w:val="both"/>
        <w:rPr>
          <w:b/>
          <w:bCs/>
        </w:rPr>
      </w:pPr>
    </w:p>
    <w:p w:rsidR="007E54F9" w:rsidRPr="00C605A7" w:rsidRDefault="007E54F9" w:rsidP="007E54F9">
      <w:pPr>
        <w:autoSpaceDE w:val="0"/>
        <w:autoSpaceDN w:val="0"/>
        <w:adjustRightInd w:val="0"/>
        <w:jc w:val="both"/>
        <w:rPr>
          <w:b/>
          <w:bCs/>
        </w:rPr>
      </w:pPr>
    </w:p>
    <w:p w:rsidR="00CD14C9" w:rsidRPr="00C605A7" w:rsidRDefault="007E54F9" w:rsidP="006D2EC6">
      <w:pPr>
        <w:ind w:firstLine="708"/>
        <w:jc w:val="both"/>
        <w:rPr>
          <w:b/>
        </w:rPr>
      </w:pPr>
      <w:r w:rsidRPr="00C605A7">
        <w:rPr>
          <w:b/>
          <w:bCs/>
        </w:rPr>
        <w:t xml:space="preserve">_____________________ </w:t>
      </w:r>
      <w:r w:rsidR="009A5055" w:rsidRPr="00C605A7">
        <w:rPr>
          <w:b/>
        </w:rPr>
        <w:t xml:space="preserve"> </w:t>
      </w:r>
    </w:p>
    <w:p w:rsidR="00CD14C9" w:rsidRPr="00C605A7" w:rsidRDefault="00CD14C9" w:rsidP="00CD14C9"/>
    <w:p w:rsidR="00CD14C9" w:rsidRPr="00C605A7" w:rsidRDefault="00CD14C9" w:rsidP="00CD14C9"/>
    <w:p w:rsidR="00CD14C9" w:rsidRPr="00C605A7" w:rsidRDefault="00CD14C9" w:rsidP="00CD14C9"/>
    <w:p w:rsidR="00847434" w:rsidRPr="00C605A7" w:rsidRDefault="00CD14C9" w:rsidP="00CD14C9">
      <w:pPr>
        <w:tabs>
          <w:tab w:val="left" w:pos="1772"/>
        </w:tabs>
      </w:pPr>
      <w:r w:rsidRPr="00C605A7">
        <w:tab/>
      </w: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0D1E9A" w:rsidRPr="00C605A7" w:rsidRDefault="000D1E9A" w:rsidP="00CD14C9">
      <w:pPr>
        <w:tabs>
          <w:tab w:val="left" w:pos="1772"/>
        </w:tabs>
      </w:pPr>
    </w:p>
    <w:p w:rsidR="000D1E9A" w:rsidRPr="00C605A7" w:rsidRDefault="000D1E9A" w:rsidP="00CD14C9">
      <w:pPr>
        <w:tabs>
          <w:tab w:val="left" w:pos="1772"/>
        </w:tabs>
      </w:pPr>
    </w:p>
    <w:p w:rsidR="000D1E9A" w:rsidRPr="00C605A7" w:rsidRDefault="000D1E9A" w:rsidP="00CD14C9">
      <w:pPr>
        <w:tabs>
          <w:tab w:val="left" w:pos="1772"/>
        </w:tabs>
      </w:pPr>
    </w:p>
    <w:p w:rsidR="000D1E9A" w:rsidRPr="00C605A7" w:rsidRDefault="000D1E9A" w:rsidP="00CD14C9">
      <w:pPr>
        <w:tabs>
          <w:tab w:val="left" w:pos="1772"/>
        </w:tabs>
      </w:pPr>
    </w:p>
    <w:p w:rsidR="000D1E9A" w:rsidRPr="00C605A7" w:rsidRDefault="000D1E9A" w:rsidP="00CD14C9">
      <w:pPr>
        <w:tabs>
          <w:tab w:val="left" w:pos="1772"/>
        </w:tabs>
      </w:pPr>
    </w:p>
    <w:p w:rsidR="000D1E9A" w:rsidRPr="00C605A7" w:rsidRDefault="000D1E9A" w:rsidP="00CD14C9">
      <w:pPr>
        <w:tabs>
          <w:tab w:val="left" w:pos="1772"/>
        </w:tabs>
      </w:pPr>
    </w:p>
    <w:p w:rsidR="00CD14C9" w:rsidRPr="00C605A7" w:rsidRDefault="00CD14C9" w:rsidP="00CD14C9">
      <w:pPr>
        <w:tabs>
          <w:tab w:val="left" w:pos="1772"/>
        </w:tabs>
      </w:pPr>
    </w:p>
    <w:p w:rsidR="00CD14C9" w:rsidRPr="00C605A7" w:rsidRDefault="00CD14C9" w:rsidP="00CD14C9">
      <w:pPr>
        <w:pStyle w:val="Default"/>
        <w:jc w:val="right"/>
        <w:rPr>
          <w:color w:val="auto"/>
          <w:sz w:val="20"/>
          <w:szCs w:val="20"/>
        </w:rPr>
      </w:pPr>
      <w:r w:rsidRPr="00C605A7">
        <w:rPr>
          <w:color w:val="auto"/>
          <w:sz w:val="20"/>
          <w:szCs w:val="20"/>
        </w:rPr>
        <w:t xml:space="preserve">Приложение № 1 </w:t>
      </w:r>
    </w:p>
    <w:p w:rsidR="00CD14C9" w:rsidRPr="00C605A7" w:rsidRDefault="00CD14C9" w:rsidP="00CD14C9">
      <w:pPr>
        <w:tabs>
          <w:tab w:val="left" w:pos="1772"/>
        </w:tabs>
        <w:jc w:val="right"/>
        <w:rPr>
          <w:b/>
          <w:bCs/>
        </w:rPr>
      </w:pPr>
      <w:r w:rsidRPr="00C605A7">
        <w:t xml:space="preserve">к Договору № </w:t>
      </w:r>
      <w:proofErr w:type="spellStart"/>
      <w:r w:rsidRPr="00C605A7">
        <w:rPr>
          <w:b/>
          <w:bCs/>
        </w:rPr>
        <w:t>НомерДоговора</w:t>
      </w:r>
      <w:proofErr w:type="spellEnd"/>
      <w:r w:rsidRPr="00C605A7">
        <w:rPr>
          <w:b/>
          <w:bCs/>
        </w:rPr>
        <w:t xml:space="preserve"> </w:t>
      </w:r>
    </w:p>
    <w:p w:rsidR="00CD14C9" w:rsidRPr="00C605A7" w:rsidRDefault="00CD14C9" w:rsidP="00CD14C9">
      <w:pPr>
        <w:tabs>
          <w:tab w:val="left" w:pos="1772"/>
        </w:tabs>
        <w:jc w:val="right"/>
      </w:pPr>
      <w:r w:rsidRPr="00C605A7">
        <w:t xml:space="preserve">от </w:t>
      </w:r>
      <w:proofErr w:type="spellStart"/>
      <w:r w:rsidRPr="00C605A7">
        <w:rPr>
          <w:b/>
          <w:bCs/>
        </w:rPr>
        <w:t>ДатаДоговора</w:t>
      </w:r>
      <w:proofErr w:type="spellEnd"/>
      <w:r w:rsidRPr="00C605A7">
        <w:rPr>
          <w:b/>
          <w:bCs/>
        </w:rPr>
        <w:t xml:space="preserve"> </w:t>
      </w:r>
      <w:r w:rsidRPr="00C605A7">
        <w:t xml:space="preserve">участия в долевом строительстве </w:t>
      </w:r>
    </w:p>
    <w:p w:rsidR="00CD14C9" w:rsidRPr="00C605A7" w:rsidRDefault="00CD14C9" w:rsidP="00CD14C9">
      <w:pPr>
        <w:tabs>
          <w:tab w:val="left" w:pos="1772"/>
        </w:tabs>
      </w:pPr>
    </w:p>
    <w:p w:rsidR="00CD14C9" w:rsidRPr="00C605A7" w:rsidRDefault="00CD14C9" w:rsidP="00CD14C9">
      <w:pPr>
        <w:pStyle w:val="Default"/>
        <w:rPr>
          <w:color w:val="auto"/>
          <w:sz w:val="20"/>
          <w:szCs w:val="20"/>
        </w:rPr>
      </w:pPr>
    </w:p>
    <w:p w:rsidR="00CD14C9" w:rsidRPr="00C605A7" w:rsidRDefault="00CD14C9" w:rsidP="00CD14C9">
      <w:pPr>
        <w:pStyle w:val="Default"/>
        <w:tabs>
          <w:tab w:val="left" w:pos="4233"/>
        </w:tabs>
        <w:rPr>
          <w:b/>
          <w:color w:val="auto"/>
          <w:sz w:val="20"/>
          <w:szCs w:val="20"/>
        </w:rPr>
      </w:pPr>
      <w:r w:rsidRPr="00C605A7">
        <w:rPr>
          <w:color w:val="auto"/>
          <w:sz w:val="20"/>
          <w:szCs w:val="20"/>
        </w:rPr>
        <w:tab/>
      </w:r>
      <w:r w:rsidRPr="00C605A7">
        <w:rPr>
          <w:b/>
          <w:color w:val="auto"/>
          <w:sz w:val="20"/>
          <w:szCs w:val="20"/>
        </w:rPr>
        <w:t>ПЛАН</w:t>
      </w:r>
    </w:p>
    <w:p w:rsidR="00CD14C9" w:rsidRPr="00C605A7" w:rsidRDefault="00CD14C9" w:rsidP="00CD14C9">
      <w:pPr>
        <w:pStyle w:val="Default"/>
        <w:tabs>
          <w:tab w:val="left" w:pos="4233"/>
        </w:tabs>
        <w:rPr>
          <w:b/>
          <w:color w:val="auto"/>
          <w:sz w:val="20"/>
          <w:szCs w:val="20"/>
        </w:rPr>
      </w:pPr>
    </w:p>
    <w:p w:rsidR="00CD14C9" w:rsidRPr="00C605A7" w:rsidRDefault="00CD14C9" w:rsidP="00CD14C9">
      <w:pPr>
        <w:pStyle w:val="Default"/>
        <w:tabs>
          <w:tab w:val="left" w:pos="4233"/>
        </w:tabs>
        <w:rPr>
          <w:b/>
          <w:color w:val="auto"/>
          <w:sz w:val="20"/>
          <w:szCs w:val="20"/>
        </w:rPr>
      </w:pPr>
    </w:p>
    <w:p w:rsidR="00CD14C9" w:rsidRPr="00C605A7" w:rsidRDefault="00CD14C9" w:rsidP="00CD14C9">
      <w:pPr>
        <w:pStyle w:val="Default"/>
        <w:tabs>
          <w:tab w:val="left" w:pos="4233"/>
        </w:tabs>
        <w:rPr>
          <w:b/>
          <w:color w:val="auto"/>
          <w:sz w:val="20"/>
          <w:szCs w:val="20"/>
        </w:rPr>
      </w:pPr>
    </w:p>
    <w:p w:rsidR="00CD14C9" w:rsidRPr="00C605A7" w:rsidRDefault="00CD14C9" w:rsidP="00CD14C9">
      <w:pPr>
        <w:pStyle w:val="Default"/>
        <w:tabs>
          <w:tab w:val="left" w:pos="4233"/>
        </w:tabs>
        <w:rPr>
          <w:b/>
          <w:color w:val="auto"/>
          <w:sz w:val="20"/>
          <w:szCs w:val="20"/>
        </w:rPr>
      </w:pPr>
    </w:p>
    <w:p w:rsidR="00CD14C9" w:rsidRPr="00C605A7" w:rsidRDefault="00CD14C9" w:rsidP="00CD14C9">
      <w:pPr>
        <w:pStyle w:val="Default"/>
        <w:tabs>
          <w:tab w:val="left" w:pos="4233"/>
        </w:tabs>
        <w:rPr>
          <w:b/>
          <w:color w:val="auto"/>
          <w:sz w:val="20"/>
          <w:szCs w:val="20"/>
        </w:rPr>
      </w:pPr>
    </w:p>
    <w:p w:rsidR="00CD14C9" w:rsidRPr="00C605A7" w:rsidRDefault="00CD14C9" w:rsidP="00CD14C9">
      <w:pPr>
        <w:pStyle w:val="Default"/>
        <w:tabs>
          <w:tab w:val="left" w:pos="4233"/>
        </w:tabs>
        <w:rPr>
          <w:b/>
          <w:color w:val="auto"/>
          <w:sz w:val="20"/>
          <w:szCs w:val="20"/>
        </w:rPr>
      </w:pPr>
    </w:p>
    <w:p w:rsidR="00CD14C9" w:rsidRPr="00C605A7" w:rsidRDefault="00CD14C9" w:rsidP="00CD14C9">
      <w:pPr>
        <w:pStyle w:val="Default"/>
        <w:rPr>
          <w:color w:val="auto"/>
          <w:sz w:val="20"/>
          <w:szCs w:val="20"/>
        </w:rPr>
      </w:pPr>
    </w:p>
    <w:p w:rsidR="00CD14C9" w:rsidRPr="00C605A7" w:rsidRDefault="00CD14C9" w:rsidP="00CD14C9">
      <w:pPr>
        <w:pStyle w:val="Default"/>
        <w:rPr>
          <w:color w:val="auto"/>
          <w:sz w:val="20"/>
          <w:szCs w:val="20"/>
        </w:rPr>
      </w:pPr>
      <w:r w:rsidRPr="00C605A7">
        <w:rPr>
          <w:color w:val="auto"/>
          <w:sz w:val="20"/>
          <w:szCs w:val="20"/>
        </w:rPr>
        <w:t>Кухонная мебель, раковины в кухнях, плиты, стиральные машины, сантехнические приборы в санузлах, межкомнатные двери, мебель не устанавливаются. На прилагаемом плане</w:t>
      </w:r>
      <w:r w:rsidR="00F14F8B" w:rsidRPr="00C605A7">
        <w:rPr>
          <w:color w:val="auto"/>
          <w:sz w:val="20"/>
          <w:szCs w:val="20"/>
        </w:rPr>
        <w:t>,</w:t>
      </w:r>
      <w:r w:rsidRPr="00C605A7">
        <w:rPr>
          <w:color w:val="auto"/>
          <w:sz w:val="20"/>
          <w:szCs w:val="20"/>
        </w:rPr>
        <w:t xml:space="preserve"> указанн</w:t>
      </w:r>
      <w:r w:rsidR="00F14F8B" w:rsidRPr="00C605A7">
        <w:rPr>
          <w:color w:val="auto"/>
          <w:sz w:val="20"/>
          <w:szCs w:val="20"/>
        </w:rPr>
        <w:t>ые</w:t>
      </w:r>
      <w:r w:rsidRPr="00C605A7">
        <w:rPr>
          <w:color w:val="auto"/>
          <w:sz w:val="20"/>
          <w:szCs w:val="20"/>
        </w:rPr>
        <w:t xml:space="preserve"> </w:t>
      </w:r>
      <w:r w:rsidR="00F14F8B" w:rsidRPr="00C605A7">
        <w:rPr>
          <w:color w:val="auto"/>
          <w:sz w:val="20"/>
          <w:szCs w:val="20"/>
        </w:rPr>
        <w:t>предметы</w:t>
      </w:r>
      <w:r w:rsidRPr="00C605A7">
        <w:rPr>
          <w:color w:val="auto"/>
          <w:sz w:val="20"/>
          <w:szCs w:val="20"/>
        </w:rPr>
        <w:t xml:space="preserve"> нанесен</w:t>
      </w:r>
      <w:r w:rsidR="00F14F8B" w:rsidRPr="00C605A7">
        <w:rPr>
          <w:color w:val="auto"/>
          <w:sz w:val="20"/>
          <w:szCs w:val="20"/>
        </w:rPr>
        <w:t>ы</w:t>
      </w:r>
      <w:r w:rsidRPr="00C605A7">
        <w:rPr>
          <w:color w:val="auto"/>
          <w:sz w:val="20"/>
          <w:szCs w:val="20"/>
        </w:rPr>
        <w:t xml:space="preserve"> условно</w:t>
      </w:r>
      <w:r w:rsidR="00F14F8B" w:rsidRPr="00C605A7">
        <w:rPr>
          <w:color w:val="auto"/>
          <w:sz w:val="20"/>
          <w:szCs w:val="20"/>
        </w:rPr>
        <w:t>,</w:t>
      </w:r>
      <w:r w:rsidRPr="00C605A7">
        <w:rPr>
          <w:color w:val="auto"/>
          <w:sz w:val="20"/>
          <w:szCs w:val="20"/>
        </w:rPr>
        <w:t xml:space="preserve"> в целях определения функционального назначения помещений. </w:t>
      </w:r>
    </w:p>
    <w:p w:rsidR="00CD14C9" w:rsidRPr="00C605A7" w:rsidRDefault="00CD14C9" w:rsidP="00CD14C9">
      <w:pPr>
        <w:pStyle w:val="Default"/>
        <w:rPr>
          <w:color w:val="auto"/>
          <w:sz w:val="20"/>
          <w:szCs w:val="20"/>
        </w:rPr>
      </w:pPr>
    </w:p>
    <w:p w:rsidR="00CD14C9" w:rsidRPr="00C605A7" w:rsidRDefault="00CD14C9" w:rsidP="00CD14C9">
      <w:pPr>
        <w:pStyle w:val="Default"/>
        <w:rPr>
          <w:color w:val="auto"/>
          <w:sz w:val="20"/>
          <w:szCs w:val="20"/>
        </w:rPr>
      </w:pPr>
    </w:p>
    <w:p w:rsidR="00CD14C9" w:rsidRPr="00C605A7" w:rsidRDefault="00CD14C9" w:rsidP="00CD14C9">
      <w:pPr>
        <w:pStyle w:val="Default"/>
        <w:rPr>
          <w:color w:val="auto"/>
          <w:sz w:val="20"/>
          <w:szCs w:val="20"/>
        </w:rPr>
      </w:pPr>
    </w:p>
    <w:p w:rsidR="00CD14C9" w:rsidRPr="00C605A7" w:rsidRDefault="00CD14C9" w:rsidP="00CD14C9">
      <w:pPr>
        <w:autoSpaceDE w:val="0"/>
        <w:autoSpaceDN w:val="0"/>
        <w:adjustRightInd w:val="0"/>
        <w:jc w:val="both"/>
        <w:rPr>
          <w:b/>
          <w:bCs/>
        </w:rPr>
      </w:pPr>
    </w:p>
    <w:p w:rsidR="00CD14C9" w:rsidRPr="00C605A7" w:rsidRDefault="00CD14C9" w:rsidP="00CD14C9">
      <w:pPr>
        <w:autoSpaceDE w:val="0"/>
        <w:autoSpaceDN w:val="0"/>
        <w:adjustRightInd w:val="0"/>
        <w:jc w:val="both"/>
        <w:rPr>
          <w:b/>
          <w:bCs/>
        </w:rPr>
      </w:pPr>
      <w:r w:rsidRPr="00C605A7">
        <w:rPr>
          <w:b/>
          <w:bCs/>
        </w:rPr>
        <w:t xml:space="preserve">«Застройщик» </w:t>
      </w:r>
    </w:p>
    <w:p w:rsidR="00CD14C9" w:rsidRPr="00C605A7" w:rsidRDefault="00CD14C9" w:rsidP="00CD14C9">
      <w:pPr>
        <w:autoSpaceDE w:val="0"/>
        <w:autoSpaceDN w:val="0"/>
        <w:adjustRightInd w:val="0"/>
        <w:jc w:val="both"/>
        <w:rPr>
          <w:b/>
          <w:bCs/>
        </w:rPr>
      </w:pPr>
    </w:p>
    <w:p w:rsidR="00CD14C9" w:rsidRPr="00C605A7" w:rsidRDefault="00CD14C9" w:rsidP="00CD14C9">
      <w:pPr>
        <w:autoSpaceDE w:val="0"/>
        <w:autoSpaceDN w:val="0"/>
        <w:adjustRightInd w:val="0"/>
        <w:jc w:val="both"/>
        <w:rPr>
          <w:b/>
          <w:bCs/>
        </w:rPr>
      </w:pPr>
      <w:r w:rsidRPr="00C605A7">
        <w:rPr>
          <w:b/>
          <w:bCs/>
        </w:rPr>
        <w:t xml:space="preserve"> </w:t>
      </w:r>
    </w:p>
    <w:p w:rsidR="00CD14C9" w:rsidRPr="00C605A7" w:rsidRDefault="00CD14C9" w:rsidP="00CD14C9">
      <w:pPr>
        <w:pStyle w:val="aff1"/>
        <w:spacing w:before="0" w:beforeAutospacing="0" w:after="0" w:afterAutospacing="0"/>
        <w:rPr>
          <w:sz w:val="20"/>
          <w:szCs w:val="20"/>
        </w:rPr>
      </w:pPr>
      <w:r w:rsidRPr="00C605A7">
        <w:rPr>
          <w:sz w:val="20"/>
          <w:szCs w:val="20"/>
        </w:rPr>
        <w:t xml:space="preserve"> </w:t>
      </w:r>
      <w:r w:rsidRPr="00C605A7">
        <w:rPr>
          <w:b/>
          <w:bCs/>
          <w:sz w:val="20"/>
          <w:szCs w:val="20"/>
        </w:rPr>
        <w:t xml:space="preserve">_____________________   </w:t>
      </w:r>
    </w:p>
    <w:p w:rsidR="00CD14C9" w:rsidRPr="00C605A7" w:rsidRDefault="00CD14C9" w:rsidP="00CD14C9">
      <w:pPr>
        <w:autoSpaceDE w:val="0"/>
        <w:autoSpaceDN w:val="0"/>
        <w:adjustRightInd w:val="0"/>
        <w:jc w:val="both"/>
        <w:rPr>
          <w:b/>
          <w:bCs/>
        </w:rPr>
      </w:pPr>
    </w:p>
    <w:p w:rsidR="00CD14C9" w:rsidRPr="00C605A7" w:rsidRDefault="00CD14C9" w:rsidP="00CD14C9">
      <w:pPr>
        <w:autoSpaceDE w:val="0"/>
        <w:autoSpaceDN w:val="0"/>
        <w:adjustRightInd w:val="0"/>
        <w:jc w:val="both"/>
        <w:rPr>
          <w:b/>
          <w:bCs/>
        </w:rPr>
      </w:pPr>
    </w:p>
    <w:p w:rsidR="00CD14C9" w:rsidRPr="00C605A7" w:rsidRDefault="00CD14C9" w:rsidP="00CD14C9">
      <w:pPr>
        <w:autoSpaceDE w:val="0"/>
        <w:autoSpaceDN w:val="0"/>
        <w:adjustRightInd w:val="0"/>
        <w:jc w:val="both"/>
        <w:rPr>
          <w:b/>
          <w:bCs/>
        </w:rPr>
      </w:pPr>
      <w:r w:rsidRPr="00C605A7">
        <w:rPr>
          <w:b/>
          <w:bCs/>
        </w:rPr>
        <w:t xml:space="preserve"> </w:t>
      </w:r>
    </w:p>
    <w:p w:rsidR="00CD14C9" w:rsidRPr="00C605A7" w:rsidRDefault="00CD14C9" w:rsidP="00CD14C9">
      <w:pPr>
        <w:autoSpaceDE w:val="0"/>
        <w:autoSpaceDN w:val="0"/>
        <w:adjustRightInd w:val="0"/>
        <w:jc w:val="both"/>
        <w:rPr>
          <w:b/>
          <w:bCs/>
        </w:rPr>
      </w:pPr>
      <w:r w:rsidRPr="00C605A7">
        <w:rPr>
          <w:b/>
          <w:bCs/>
        </w:rPr>
        <w:t xml:space="preserve">«Участник долевого строительства» </w:t>
      </w:r>
    </w:p>
    <w:p w:rsidR="00CD14C9" w:rsidRPr="00C605A7" w:rsidRDefault="00CD14C9" w:rsidP="00CD14C9">
      <w:pPr>
        <w:autoSpaceDE w:val="0"/>
        <w:autoSpaceDN w:val="0"/>
        <w:adjustRightInd w:val="0"/>
        <w:jc w:val="both"/>
        <w:rPr>
          <w:b/>
          <w:bCs/>
        </w:rPr>
      </w:pPr>
    </w:p>
    <w:p w:rsidR="00CD14C9" w:rsidRPr="00C605A7" w:rsidRDefault="00CD14C9" w:rsidP="00CD14C9">
      <w:pPr>
        <w:autoSpaceDE w:val="0"/>
        <w:autoSpaceDN w:val="0"/>
        <w:adjustRightInd w:val="0"/>
        <w:jc w:val="both"/>
        <w:rPr>
          <w:b/>
          <w:bCs/>
        </w:rPr>
      </w:pPr>
    </w:p>
    <w:p w:rsidR="00CD14C9" w:rsidRPr="00C605A7" w:rsidRDefault="00CD14C9" w:rsidP="00CD14C9">
      <w:pPr>
        <w:jc w:val="both"/>
        <w:rPr>
          <w:b/>
        </w:rPr>
      </w:pPr>
      <w:r w:rsidRPr="00C605A7">
        <w:rPr>
          <w:b/>
          <w:bCs/>
        </w:rPr>
        <w:t xml:space="preserve">_____________________ </w:t>
      </w:r>
      <w:r w:rsidRPr="00C605A7">
        <w:rPr>
          <w:b/>
        </w:rPr>
        <w:t xml:space="preserve"> </w:t>
      </w: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CD14C9" w:rsidRPr="00C605A7" w:rsidRDefault="00CD14C9" w:rsidP="00CD14C9">
      <w:pPr>
        <w:tabs>
          <w:tab w:val="left" w:pos="1772"/>
        </w:tabs>
      </w:pPr>
    </w:p>
    <w:p w:rsidR="000D1E9A" w:rsidRPr="00C605A7" w:rsidRDefault="000D1E9A" w:rsidP="00CD14C9">
      <w:pPr>
        <w:pStyle w:val="Default"/>
        <w:jc w:val="right"/>
        <w:rPr>
          <w:color w:val="auto"/>
          <w:sz w:val="20"/>
          <w:szCs w:val="20"/>
        </w:rPr>
      </w:pPr>
    </w:p>
    <w:p w:rsidR="000D1E9A" w:rsidRPr="00C605A7" w:rsidRDefault="000D1E9A" w:rsidP="00CD14C9">
      <w:pPr>
        <w:pStyle w:val="Default"/>
        <w:jc w:val="right"/>
        <w:rPr>
          <w:color w:val="auto"/>
          <w:sz w:val="20"/>
          <w:szCs w:val="20"/>
        </w:rPr>
      </w:pPr>
    </w:p>
    <w:p w:rsidR="00CD14C9" w:rsidRPr="00C605A7" w:rsidRDefault="00CD14C9" w:rsidP="00CD14C9">
      <w:pPr>
        <w:pStyle w:val="Default"/>
        <w:jc w:val="right"/>
        <w:rPr>
          <w:color w:val="auto"/>
          <w:sz w:val="20"/>
          <w:szCs w:val="20"/>
        </w:rPr>
      </w:pPr>
      <w:r w:rsidRPr="00C605A7">
        <w:rPr>
          <w:color w:val="auto"/>
          <w:sz w:val="20"/>
          <w:szCs w:val="20"/>
        </w:rPr>
        <w:t xml:space="preserve">Приложение № 2 </w:t>
      </w:r>
    </w:p>
    <w:p w:rsidR="00CD14C9" w:rsidRPr="00C605A7" w:rsidRDefault="00CD14C9" w:rsidP="00CD14C9">
      <w:pPr>
        <w:tabs>
          <w:tab w:val="left" w:pos="1772"/>
        </w:tabs>
        <w:jc w:val="right"/>
        <w:rPr>
          <w:b/>
          <w:bCs/>
        </w:rPr>
      </w:pPr>
      <w:r w:rsidRPr="00C605A7">
        <w:t xml:space="preserve">к Договору № </w:t>
      </w:r>
      <w:proofErr w:type="spellStart"/>
      <w:r w:rsidRPr="00C605A7">
        <w:rPr>
          <w:b/>
          <w:bCs/>
        </w:rPr>
        <w:t>НомерДоговора</w:t>
      </w:r>
      <w:proofErr w:type="spellEnd"/>
      <w:r w:rsidRPr="00C605A7">
        <w:rPr>
          <w:b/>
          <w:bCs/>
        </w:rPr>
        <w:t xml:space="preserve"> </w:t>
      </w:r>
    </w:p>
    <w:p w:rsidR="00CD14C9" w:rsidRPr="00C605A7" w:rsidRDefault="00CD14C9" w:rsidP="00CD14C9">
      <w:pPr>
        <w:tabs>
          <w:tab w:val="left" w:pos="1772"/>
        </w:tabs>
        <w:jc w:val="right"/>
      </w:pPr>
      <w:r w:rsidRPr="00C605A7">
        <w:t xml:space="preserve">от </w:t>
      </w:r>
      <w:proofErr w:type="spellStart"/>
      <w:r w:rsidRPr="00C605A7">
        <w:rPr>
          <w:b/>
          <w:bCs/>
        </w:rPr>
        <w:t>ДатаДоговора</w:t>
      </w:r>
      <w:proofErr w:type="spellEnd"/>
      <w:r w:rsidRPr="00C605A7">
        <w:rPr>
          <w:b/>
          <w:bCs/>
        </w:rPr>
        <w:t xml:space="preserve"> </w:t>
      </w:r>
      <w:r w:rsidRPr="00C605A7">
        <w:t xml:space="preserve">участия в долевом строительстве </w:t>
      </w:r>
    </w:p>
    <w:p w:rsidR="00CD14C9" w:rsidRPr="00C605A7" w:rsidRDefault="00CD14C9" w:rsidP="00CD14C9">
      <w:pPr>
        <w:tabs>
          <w:tab w:val="left" w:pos="1772"/>
        </w:tabs>
      </w:pPr>
    </w:p>
    <w:p w:rsidR="00CD14C9" w:rsidRPr="00C605A7" w:rsidRDefault="00CD14C9" w:rsidP="00CD14C9">
      <w:pPr>
        <w:pStyle w:val="Default"/>
        <w:tabs>
          <w:tab w:val="left" w:pos="4233"/>
        </w:tabs>
        <w:rPr>
          <w:color w:val="auto"/>
          <w:sz w:val="20"/>
          <w:szCs w:val="20"/>
        </w:rPr>
      </w:pPr>
    </w:p>
    <w:p w:rsidR="00CD14C9" w:rsidRPr="00C605A7" w:rsidRDefault="00CD14C9" w:rsidP="00CD14C9">
      <w:pPr>
        <w:pStyle w:val="Default"/>
        <w:tabs>
          <w:tab w:val="left" w:pos="4233"/>
        </w:tabs>
        <w:jc w:val="center"/>
        <w:rPr>
          <w:b/>
          <w:color w:val="auto"/>
          <w:sz w:val="20"/>
          <w:szCs w:val="20"/>
        </w:rPr>
      </w:pPr>
      <w:r w:rsidRPr="00C605A7">
        <w:rPr>
          <w:b/>
          <w:bCs/>
          <w:color w:val="auto"/>
          <w:sz w:val="20"/>
          <w:szCs w:val="20"/>
        </w:rPr>
        <w:t>Описание Объекта долевого строительства</w:t>
      </w:r>
    </w:p>
    <w:p w:rsidR="00CD14C9" w:rsidRPr="00C605A7" w:rsidRDefault="00CD14C9" w:rsidP="00CD14C9">
      <w:pPr>
        <w:pStyle w:val="Default"/>
        <w:tabs>
          <w:tab w:val="left" w:pos="4233"/>
        </w:tabs>
        <w:rPr>
          <w:b/>
          <w:color w:val="auto"/>
          <w:sz w:val="20"/>
          <w:szCs w:val="20"/>
        </w:rPr>
      </w:pPr>
    </w:p>
    <w:p w:rsidR="00CD14C9" w:rsidRPr="00C605A7" w:rsidRDefault="00CD14C9" w:rsidP="00CD14C9">
      <w:pPr>
        <w:pStyle w:val="Default"/>
        <w:tabs>
          <w:tab w:val="left" w:pos="4233"/>
        </w:tabs>
        <w:rPr>
          <w:b/>
          <w:color w:val="auto"/>
          <w:sz w:val="20"/>
          <w:szCs w:val="20"/>
        </w:rPr>
      </w:pPr>
    </w:p>
    <w:p w:rsidR="0056264C" w:rsidRPr="00C605A7" w:rsidRDefault="00C70EF8" w:rsidP="0056264C">
      <w:pPr>
        <w:pStyle w:val="Default"/>
        <w:rPr>
          <w:b/>
          <w:color w:val="auto"/>
          <w:sz w:val="20"/>
          <w:szCs w:val="20"/>
          <w:u w:val="single"/>
        </w:rPr>
      </w:pPr>
      <w:r w:rsidRPr="00C605A7">
        <w:rPr>
          <w:b/>
          <w:color w:val="auto"/>
          <w:sz w:val="20"/>
          <w:szCs w:val="20"/>
        </w:rPr>
        <w:t xml:space="preserve">1.     </w:t>
      </w:r>
      <w:r w:rsidR="0056264C" w:rsidRPr="00C605A7">
        <w:rPr>
          <w:b/>
          <w:color w:val="auto"/>
          <w:sz w:val="20"/>
          <w:szCs w:val="20"/>
          <w:u w:val="single"/>
        </w:rPr>
        <w:t>Объект долевого строительства будет передан Участнику долевого строительства в</w:t>
      </w:r>
      <w:r w:rsidR="00D9280A" w:rsidRPr="00C605A7">
        <w:rPr>
          <w:b/>
          <w:color w:val="auto"/>
          <w:sz w:val="20"/>
          <w:szCs w:val="20"/>
          <w:u w:val="single"/>
        </w:rPr>
        <w:t xml:space="preserve"> </w:t>
      </w:r>
      <w:r w:rsidR="0056264C" w:rsidRPr="00C605A7">
        <w:rPr>
          <w:b/>
          <w:color w:val="auto"/>
          <w:sz w:val="20"/>
          <w:szCs w:val="20"/>
          <w:u w:val="single"/>
        </w:rPr>
        <w:t>следующем состоянии:</w:t>
      </w:r>
    </w:p>
    <w:p w:rsidR="004A2AAD" w:rsidRPr="00C605A7" w:rsidRDefault="004A2AAD" w:rsidP="007E46ED">
      <w:pPr>
        <w:pStyle w:val="Default"/>
        <w:jc w:val="center"/>
        <w:rPr>
          <w:b/>
          <w:color w:val="auto"/>
          <w:sz w:val="28"/>
          <w:szCs w:val="28"/>
        </w:rPr>
      </w:pPr>
    </w:p>
    <w:p w:rsidR="007E46ED" w:rsidRPr="00C605A7" w:rsidRDefault="007E46ED" w:rsidP="007E46ED">
      <w:pPr>
        <w:tabs>
          <w:tab w:val="left" w:pos="1772"/>
        </w:tabs>
        <w:jc w:val="center"/>
        <w:rPr>
          <w:sz w:val="28"/>
          <w:szCs w:val="28"/>
        </w:rPr>
      </w:pPr>
    </w:p>
    <w:p w:rsidR="007E46ED" w:rsidRPr="00C605A7" w:rsidRDefault="007E46ED" w:rsidP="007E46ED">
      <w:pPr>
        <w:tabs>
          <w:tab w:val="left" w:pos="1772"/>
        </w:tabs>
        <w:jc w:val="center"/>
        <w:rPr>
          <w:sz w:val="28"/>
          <w:szCs w:val="28"/>
        </w:rPr>
      </w:pPr>
    </w:p>
    <w:p w:rsidR="00CD14C9" w:rsidRPr="00C605A7" w:rsidRDefault="007E46ED" w:rsidP="007E46ED">
      <w:pPr>
        <w:tabs>
          <w:tab w:val="left" w:pos="1772"/>
        </w:tabs>
        <w:jc w:val="center"/>
        <w:rPr>
          <w:sz w:val="28"/>
          <w:szCs w:val="28"/>
        </w:rPr>
      </w:pPr>
      <w:r w:rsidRPr="00C605A7">
        <w:rPr>
          <w:sz w:val="28"/>
          <w:szCs w:val="28"/>
        </w:rPr>
        <w:t>ЗАПОЛНЯЕТСЯ  В   СООТВЕТСТВИИ С  ПРЕДУСМОТРЕННЫМ  УРОВНЕМ  ОТДЕЛКИ.</w:t>
      </w:r>
    </w:p>
    <w:sectPr w:rsidR="00CD14C9" w:rsidRPr="00C605A7" w:rsidSect="00C843F8">
      <w:footerReference w:type="even" r:id="rId11"/>
      <w:footerReference w:type="default" r:id="rId12"/>
      <w:pgSz w:w="11906" w:h="16838" w:code="9"/>
      <w:pgMar w:top="993" w:right="849" w:bottom="1135" w:left="1134" w:header="0" w:footer="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38" w:rsidRDefault="000E1E38">
      <w:r>
        <w:separator/>
      </w:r>
    </w:p>
  </w:endnote>
  <w:endnote w:type="continuationSeparator" w:id="0">
    <w:p w:rsidR="000E1E38" w:rsidRDefault="000E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DejaVuSans-Bold">
    <w:altName w:val="Times New Roman"/>
    <w:panose1 w:val="00000000000000000000"/>
    <w:charset w:val="00"/>
    <w:family w:val="roman"/>
    <w:notTrueType/>
    <w:pitch w:val="default"/>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16" w:rsidRDefault="00110E16"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0E16" w:rsidRPr="005E173A" w:rsidRDefault="00110E16" w:rsidP="005E173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16" w:rsidRPr="00694993" w:rsidRDefault="00110E16" w:rsidP="00C843F8">
    <w:pPr>
      <w:pStyle w:val="af0"/>
      <w:tabs>
        <w:tab w:val="clear" w:pos="4153"/>
        <w:tab w:val="clear" w:pos="8306"/>
      </w:tabs>
      <w:jc w:val="center"/>
      <w:rPr>
        <w:sz w:val="22"/>
        <w:szCs w:val="22"/>
      </w:rPr>
    </w:pPr>
    <w:r w:rsidRPr="00694993">
      <w:rPr>
        <w:sz w:val="22"/>
        <w:szCs w:val="22"/>
      </w:rPr>
      <w:fldChar w:fldCharType="begin"/>
    </w:r>
    <w:r w:rsidRPr="00694993">
      <w:rPr>
        <w:sz w:val="22"/>
        <w:szCs w:val="22"/>
      </w:rPr>
      <w:instrText>PAGE   \* MERGEFORMAT</w:instrText>
    </w:r>
    <w:r w:rsidRPr="00694993">
      <w:rPr>
        <w:sz w:val="22"/>
        <w:szCs w:val="22"/>
      </w:rPr>
      <w:fldChar w:fldCharType="separate"/>
    </w:r>
    <w:r w:rsidR="00B33240">
      <w:rPr>
        <w:noProof/>
        <w:sz w:val="22"/>
        <w:szCs w:val="22"/>
      </w:rPr>
      <w:t>1</w:t>
    </w:r>
    <w:r w:rsidRPr="00694993">
      <w:rPr>
        <w:sz w:val="22"/>
        <w:szCs w:val="22"/>
      </w:rPr>
      <w:fldChar w:fldCharType="end"/>
    </w:r>
  </w:p>
  <w:p w:rsidR="00110E16" w:rsidRPr="00694993" w:rsidRDefault="00110E16" w:rsidP="00C843F8">
    <w:pPr>
      <w:pStyle w:val="af0"/>
      <w:tabs>
        <w:tab w:val="clear" w:pos="4153"/>
        <w:tab w:val="clear" w:pos="8306"/>
      </w:tabs>
      <w:rPr>
        <w:sz w:val="22"/>
        <w:szCs w:val="22"/>
      </w:rPr>
    </w:pPr>
    <w:bookmarkStart w:id="1" w:name="bar_code"/>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38" w:rsidRDefault="000E1E38">
      <w:r>
        <w:separator/>
      </w:r>
    </w:p>
  </w:footnote>
  <w:footnote w:type="continuationSeparator" w:id="0">
    <w:p w:rsidR="000E1E38" w:rsidRDefault="000E1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F84"/>
    <w:multiLevelType w:val="hybridMultilevel"/>
    <w:tmpl w:val="54DE5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AC4EFC"/>
    <w:multiLevelType w:val="hybridMultilevel"/>
    <w:tmpl w:val="A81E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70F90"/>
    <w:multiLevelType w:val="multilevel"/>
    <w:tmpl w:val="745EBEA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1BE3BAE"/>
    <w:multiLevelType w:val="multilevel"/>
    <w:tmpl w:val="8500C1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045A13"/>
    <w:multiLevelType w:val="hybridMultilevel"/>
    <w:tmpl w:val="C116E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A464CC"/>
    <w:multiLevelType w:val="multilevel"/>
    <w:tmpl w:val="4CB6767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F1243A"/>
    <w:multiLevelType w:val="hybridMultilevel"/>
    <w:tmpl w:val="12F6C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47947"/>
    <w:multiLevelType w:val="hybridMultilevel"/>
    <w:tmpl w:val="CBB685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267531D"/>
    <w:multiLevelType w:val="hybridMultilevel"/>
    <w:tmpl w:val="55B43DD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7539BF"/>
    <w:multiLevelType w:val="multilevel"/>
    <w:tmpl w:val="6C2413CC"/>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681329"/>
    <w:multiLevelType w:val="hybridMultilevel"/>
    <w:tmpl w:val="5CA46E9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1BF77DF"/>
    <w:multiLevelType w:val="hybridMultilevel"/>
    <w:tmpl w:val="91201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A611A4"/>
    <w:multiLevelType w:val="multilevel"/>
    <w:tmpl w:val="BA70148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4AB30497"/>
    <w:multiLevelType w:val="hybridMultilevel"/>
    <w:tmpl w:val="8624AE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AD17243"/>
    <w:multiLevelType w:val="hybridMultilevel"/>
    <w:tmpl w:val="C65402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C75575F"/>
    <w:multiLevelType w:val="hybridMultilevel"/>
    <w:tmpl w:val="970EA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7806F3"/>
    <w:multiLevelType w:val="hybridMultilevel"/>
    <w:tmpl w:val="8174CD74"/>
    <w:lvl w:ilvl="0" w:tplc="43B61C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65072DB"/>
    <w:multiLevelType w:val="hybridMultilevel"/>
    <w:tmpl w:val="F6388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5843E2"/>
    <w:multiLevelType w:val="hybridMultilevel"/>
    <w:tmpl w:val="0D5C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849FF"/>
    <w:multiLevelType w:val="hybridMultilevel"/>
    <w:tmpl w:val="DAA23C16"/>
    <w:lvl w:ilvl="0" w:tplc="85E661BC">
      <w:start w:val="1"/>
      <w:numFmt w:val="decimal"/>
      <w:lvlText w:val="3.%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03C0DE3"/>
    <w:multiLevelType w:val="hybridMultilevel"/>
    <w:tmpl w:val="FCA292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2737A9F"/>
    <w:multiLevelType w:val="multilevel"/>
    <w:tmpl w:val="5D00483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color w:val="auto"/>
      </w:rPr>
    </w:lvl>
    <w:lvl w:ilvl="2">
      <w:start w:val="1"/>
      <w:numFmt w:val="decimal"/>
      <w:lvlText w:val="%1.%2.%3."/>
      <w:lvlJc w:val="left"/>
      <w:pPr>
        <w:ind w:left="504"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28229D2"/>
    <w:multiLevelType w:val="hybridMultilevel"/>
    <w:tmpl w:val="F676A7B8"/>
    <w:lvl w:ilvl="0" w:tplc="D81EA54C">
      <w:start w:val="3"/>
      <w:numFmt w:val="decimal"/>
      <w:lvlText w:val="1.%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FF6714"/>
    <w:multiLevelType w:val="hybridMultilevel"/>
    <w:tmpl w:val="6298B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F3186B"/>
    <w:multiLevelType w:val="hybridMultilevel"/>
    <w:tmpl w:val="F9B42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0"/>
  </w:num>
  <w:num w:numId="5">
    <w:abstractNumId w:val="3"/>
  </w:num>
  <w:num w:numId="6">
    <w:abstractNumId w:val="2"/>
  </w:num>
  <w:num w:numId="7">
    <w:abstractNumId w:val="4"/>
  </w:num>
  <w:num w:numId="8">
    <w:abstractNumId w:val="11"/>
  </w:num>
  <w:num w:numId="9">
    <w:abstractNumId w:val="13"/>
  </w:num>
  <w:num w:numId="10">
    <w:abstractNumId w:val="6"/>
  </w:num>
  <w:num w:numId="11">
    <w:abstractNumId w:val="0"/>
  </w:num>
  <w:num w:numId="12">
    <w:abstractNumId w:val="19"/>
  </w:num>
  <w:num w:numId="13">
    <w:abstractNumId w:val="22"/>
  </w:num>
  <w:num w:numId="14">
    <w:abstractNumId w:val="18"/>
  </w:num>
  <w:num w:numId="15">
    <w:abstractNumId w:val="1"/>
  </w:num>
  <w:num w:numId="16">
    <w:abstractNumId w:val="23"/>
  </w:num>
  <w:num w:numId="17">
    <w:abstractNumId w:val="17"/>
  </w:num>
  <w:num w:numId="18">
    <w:abstractNumId w:val="7"/>
  </w:num>
  <w:num w:numId="19">
    <w:abstractNumId w:val="15"/>
  </w:num>
  <w:num w:numId="20">
    <w:abstractNumId w:val="8"/>
  </w:num>
  <w:num w:numId="21">
    <w:abstractNumId w:val="20"/>
  </w:num>
  <w:num w:numId="22">
    <w:abstractNumId w:val="14"/>
  </w:num>
  <w:num w:numId="23">
    <w:abstractNumId w:val="16"/>
  </w:num>
  <w:num w:numId="24">
    <w:abstractNumId w:val="24"/>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41"/>
    <w:rsid w:val="00000E92"/>
    <w:rsid w:val="000023F5"/>
    <w:rsid w:val="00005A04"/>
    <w:rsid w:val="000062FB"/>
    <w:rsid w:val="000063C3"/>
    <w:rsid w:val="0000652F"/>
    <w:rsid w:val="000066AC"/>
    <w:rsid w:val="0000774B"/>
    <w:rsid w:val="000102CA"/>
    <w:rsid w:val="0001057B"/>
    <w:rsid w:val="00011C23"/>
    <w:rsid w:val="00011DD1"/>
    <w:rsid w:val="00011F73"/>
    <w:rsid w:val="00013E60"/>
    <w:rsid w:val="000141BF"/>
    <w:rsid w:val="00015470"/>
    <w:rsid w:val="000159CA"/>
    <w:rsid w:val="000203E2"/>
    <w:rsid w:val="00020597"/>
    <w:rsid w:val="00020A2B"/>
    <w:rsid w:val="00021326"/>
    <w:rsid w:val="000215D4"/>
    <w:rsid w:val="00021B43"/>
    <w:rsid w:val="000242D3"/>
    <w:rsid w:val="00024573"/>
    <w:rsid w:val="000245A5"/>
    <w:rsid w:val="000276BC"/>
    <w:rsid w:val="00027EC3"/>
    <w:rsid w:val="00030DDC"/>
    <w:rsid w:val="00032B27"/>
    <w:rsid w:val="00032CD8"/>
    <w:rsid w:val="00035F47"/>
    <w:rsid w:val="00036B4E"/>
    <w:rsid w:val="000370D1"/>
    <w:rsid w:val="00041539"/>
    <w:rsid w:val="00041861"/>
    <w:rsid w:val="00042571"/>
    <w:rsid w:val="00042824"/>
    <w:rsid w:val="00043400"/>
    <w:rsid w:val="00045453"/>
    <w:rsid w:val="000470CF"/>
    <w:rsid w:val="0005069E"/>
    <w:rsid w:val="00051483"/>
    <w:rsid w:val="00051C03"/>
    <w:rsid w:val="00053386"/>
    <w:rsid w:val="00054967"/>
    <w:rsid w:val="000579A6"/>
    <w:rsid w:val="00057CCA"/>
    <w:rsid w:val="00060156"/>
    <w:rsid w:val="000606F2"/>
    <w:rsid w:val="000619B8"/>
    <w:rsid w:val="000621C0"/>
    <w:rsid w:val="00063422"/>
    <w:rsid w:val="000640D6"/>
    <w:rsid w:val="00065C0D"/>
    <w:rsid w:val="0006646E"/>
    <w:rsid w:val="00071466"/>
    <w:rsid w:val="00072184"/>
    <w:rsid w:val="0007321B"/>
    <w:rsid w:val="00075468"/>
    <w:rsid w:val="00075BB8"/>
    <w:rsid w:val="000767C6"/>
    <w:rsid w:val="00077795"/>
    <w:rsid w:val="00080411"/>
    <w:rsid w:val="00080E96"/>
    <w:rsid w:val="00082DC6"/>
    <w:rsid w:val="00083AB1"/>
    <w:rsid w:val="00084DF0"/>
    <w:rsid w:val="00086572"/>
    <w:rsid w:val="000869C5"/>
    <w:rsid w:val="00090BE3"/>
    <w:rsid w:val="00090F76"/>
    <w:rsid w:val="00091E84"/>
    <w:rsid w:val="000928BE"/>
    <w:rsid w:val="00093140"/>
    <w:rsid w:val="00093F37"/>
    <w:rsid w:val="00096037"/>
    <w:rsid w:val="000A08D1"/>
    <w:rsid w:val="000A217F"/>
    <w:rsid w:val="000A23D1"/>
    <w:rsid w:val="000A2B62"/>
    <w:rsid w:val="000A4EB2"/>
    <w:rsid w:val="000A4EC4"/>
    <w:rsid w:val="000A56C7"/>
    <w:rsid w:val="000A7C1E"/>
    <w:rsid w:val="000A7D56"/>
    <w:rsid w:val="000B05DF"/>
    <w:rsid w:val="000B13B0"/>
    <w:rsid w:val="000B17CF"/>
    <w:rsid w:val="000B1CDC"/>
    <w:rsid w:val="000B33E8"/>
    <w:rsid w:val="000B362A"/>
    <w:rsid w:val="000B3CE7"/>
    <w:rsid w:val="000B5BDA"/>
    <w:rsid w:val="000C050F"/>
    <w:rsid w:val="000C2BB6"/>
    <w:rsid w:val="000C3E5F"/>
    <w:rsid w:val="000C3F6B"/>
    <w:rsid w:val="000C465A"/>
    <w:rsid w:val="000C513A"/>
    <w:rsid w:val="000C66D4"/>
    <w:rsid w:val="000D12F3"/>
    <w:rsid w:val="000D1AE9"/>
    <w:rsid w:val="000D1E9A"/>
    <w:rsid w:val="000D2E2F"/>
    <w:rsid w:val="000D7C5F"/>
    <w:rsid w:val="000E00CF"/>
    <w:rsid w:val="000E1E38"/>
    <w:rsid w:val="000E26DF"/>
    <w:rsid w:val="000E3E41"/>
    <w:rsid w:val="000E3F5E"/>
    <w:rsid w:val="000E5070"/>
    <w:rsid w:val="000E747E"/>
    <w:rsid w:val="000E78E8"/>
    <w:rsid w:val="000F20F7"/>
    <w:rsid w:val="000F2D9D"/>
    <w:rsid w:val="000F3816"/>
    <w:rsid w:val="000F458D"/>
    <w:rsid w:val="001004B5"/>
    <w:rsid w:val="00101102"/>
    <w:rsid w:val="0010175A"/>
    <w:rsid w:val="0010243D"/>
    <w:rsid w:val="00102548"/>
    <w:rsid w:val="0010368A"/>
    <w:rsid w:val="0010604C"/>
    <w:rsid w:val="001064E3"/>
    <w:rsid w:val="00106F0D"/>
    <w:rsid w:val="001079D8"/>
    <w:rsid w:val="00110633"/>
    <w:rsid w:val="00110E16"/>
    <w:rsid w:val="00111715"/>
    <w:rsid w:val="00112D1E"/>
    <w:rsid w:val="001133DD"/>
    <w:rsid w:val="00113FF9"/>
    <w:rsid w:val="00114DD6"/>
    <w:rsid w:val="00114E1E"/>
    <w:rsid w:val="00115764"/>
    <w:rsid w:val="00120D41"/>
    <w:rsid w:val="001220C8"/>
    <w:rsid w:val="00122742"/>
    <w:rsid w:val="00125A68"/>
    <w:rsid w:val="0012606D"/>
    <w:rsid w:val="00126EEC"/>
    <w:rsid w:val="0013011E"/>
    <w:rsid w:val="001310AB"/>
    <w:rsid w:val="00133873"/>
    <w:rsid w:val="001340CA"/>
    <w:rsid w:val="0013438E"/>
    <w:rsid w:val="00136DAA"/>
    <w:rsid w:val="001376A6"/>
    <w:rsid w:val="001378C2"/>
    <w:rsid w:val="00137951"/>
    <w:rsid w:val="00137A72"/>
    <w:rsid w:val="00137B10"/>
    <w:rsid w:val="00142FBE"/>
    <w:rsid w:val="00143B7E"/>
    <w:rsid w:val="00144324"/>
    <w:rsid w:val="00147158"/>
    <w:rsid w:val="001505DD"/>
    <w:rsid w:val="00150AD9"/>
    <w:rsid w:val="00150E41"/>
    <w:rsid w:val="0015163D"/>
    <w:rsid w:val="00155A0B"/>
    <w:rsid w:val="00156ADA"/>
    <w:rsid w:val="00157DB8"/>
    <w:rsid w:val="00160828"/>
    <w:rsid w:val="00161553"/>
    <w:rsid w:val="00161DC1"/>
    <w:rsid w:val="00161FB4"/>
    <w:rsid w:val="001642A5"/>
    <w:rsid w:val="00164BCB"/>
    <w:rsid w:val="0016522D"/>
    <w:rsid w:val="0016761C"/>
    <w:rsid w:val="001708CE"/>
    <w:rsid w:val="00170B22"/>
    <w:rsid w:val="0017304A"/>
    <w:rsid w:val="001743F7"/>
    <w:rsid w:val="001745A4"/>
    <w:rsid w:val="0017573B"/>
    <w:rsid w:val="001812F3"/>
    <w:rsid w:val="00181A10"/>
    <w:rsid w:val="0018204A"/>
    <w:rsid w:val="00182991"/>
    <w:rsid w:val="00183340"/>
    <w:rsid w:val="00185910"/>
    <w:rsid w:val="001859AE"/>
    <w:rsid w:val="00187533"/>
    <w:rsid w:val="00191322"/>
    <w:rsid w:val="00191C91"/>
    <w:rsid w:val="001946F2"/>
    <w:rsid w:val="001967E0"/>
    <w:rsid w:val="00196B85"/>
    <w:rsid w:val="00197F20"/>
    <w:rsid w:val="001A0FF5"/>
    <w:rsid w:val="001A15AB"/>
    <w:rsid w:val="001A504B"/>
    <w:rsid w:val="001A6377"/>
    <w:rsid w:val="001A74F4"/>
    <w:rsid w:val="001A7CCB"/>
    <w:rsid w:val="001B03A6"/>
    <w:rsid w:val="001B0E0B"/>
    <w:rsid w:val="001B0E6E"/>
    <w:rsid w:val="001B1C6B"/>
    <w:rsid w:val="001B3260"/>
    <w:rsid w:val="001B36F8"/>
    <w:rsid w:val="001B3E12"/>
    <w:rsid w:val="001B5BAB"/>
    <w:rsid w:val="001B5EA2"/>
    <w:rsid w:val="001C2989"/>
    <w:rsid w:val="001C32C7"/>
    <w:rsid w:val="001C4FF3"/>
    <w:rsid w:val="001C5E82"/>
    <w:rsid w:val="001C7E6B"/>
    <w:rsid w:val="001D4848"/>
    <w:rsid w:val="001D7D7E"/>
    <w:rsid w:val="001E1525"/>
    <w:rsid w:val="001E260B"/>
    <w:rsid w:val="001E263E"/>
    <w:rsid w:val="001E26BF"/>
    <w:rsid w:val="001E297B"/>
    <w:rsid w:val="001E2EBA"/>
    <w:rsid w:val="001E36B6"/>
    <w:rsid w:val="001E480E"/>
    <w:rsid w:val="001E538E"/>
    <w:rsid w:val="001E53AB"/>
    <w:rsid w:val="001E61C1"/>
    <w:rsid w:val="001E7189"/>
    <w:rsid w:val="001E7334"/>
    <w:rsid w:val="001E7EB8"/>
    <w:rsid w:val="001F28BC"/>
    <w:rsid w:val="001F3804"/>
    <w:rsid w:val="001F3A15"/>
    <w:rsid w:val="001F3A38"/>
    <w:rsid w:val="001F3D1C"/>
    <w:rsid w:val="001F4DDC"/>
    <w:rsid w:val="001F5AC2"/>
    <w:rsid w:val="001F6BF1"/>
    <w:rsid w:val="001F7073"/>
    <w:rsid w:val="001F76A7"/>
    <w:rsid w:val="001F7703"/>
    <w:rsid w:val="001F7C81"/>
    <w:rsid w:val="00201000"/>
    <w:rsid w:val="00202C5F"/>
    <w:rsid w:val="0020317F"/>
    <w:rsid w:val="00207912"/>
    <w:rsid w:val="00207BDB"/>
    <w:rsid w:val="002111FA"/>
    <w:rsid w:val="00211778"/>
    <w:rsid w:val="002120C7"/>
    <w:rsid w:val="0021750E"/>
    <w:rsid w:val="0022059A"/>
    <w:rsid w:val="00220CC8"/>
    <w:rsid w:val="0022463E"/>
    <w:rsid w:val="0022498E"/>
    <w:rsid w:val="0022636C"/>
    <w:rsid w:val="00226754"/>
    <w:rsid w:val="00227136"/>
    <w:rsid w:val="00231530"/>
    <w:rsid w:val="00231AB7"/>
    <w:rsid w:val="00231C6C"/>
    <w:rsid w:val="00231FA7"/>
    <w:rsid w:val="0023243E"/>
    <w:rsid w:val="00232455"/>
    <w:rsid w:val="00233BC8"/>
    <w:rsid w:val="00235F1B"/>
    <w:rsid w:val="00237E3B"/>
    <w:rsid w:val="002401C3"/>
    <w:rsid w:val="002407AB"/>
    <w:rsid w:val="002415BD"/>
    <w:rsid w:val="002424FF"/>
    <w:rsid w:val="00242D83"/>
    <w:rsid w:val="002435C0"/>
    <w:rsid w:val="002478BE"/>
    <w:rsid w:val="0025139C"/>
    <w:rsid w:val="0025145C"/>
    <w:rsid w:val="002534F8"/>
    <w:rsid w:val="00253B98"/>
    <w:rsid w:val="00253C96"/>
    <w:rsid w:val="00254FA7"/>
    <w:rsid w:val="0025518F"/>
    <w:rsid w:val="0025546A"/>
    <w:rsid w:val="00257DEE"/>
    <w:rsid w:val="002614BC"/>
    <w:rsid w:val="00261A36"/>
    <w:rsid w:val="00264240"/>
    <w:rsid w:val="0026527C"/>
    <w:rsid w:val="00265C35"/>
    <w:rsid w:val="0026797B"/>
    <w:rsid w:val="002714B2"/>
    <w:rsid w:val="00271FE6"/>
    <w:rsid w:val="0027200D"/>
    <w:rsid w:val="002727C7"/>
    <w:rsid w:val="00272D6B"/>
    <w:rsid w:val="002757E6"/>
    <w:rsid w:val="00277540"/>
    <w:rsid w:val="0027757F"/>
    <w:rsid w:val="002778B7"/>
    <w:rsid w:val="002808E2"/>
    <w:rsid w:val="00281043"/>
    <w:rsid w:val="00282207"/>
    <w:rsid w:val="002823F9"/>
    <w:rsid w:val="00282DE5"/>
    <w:rsid w:val="002845BB"/>
    <w:rsid w:val="00284D0D"/>
    <w:rsid w:val="002852FF"/>
    <w:rsid w:val="0028654F"/>
    <w:rsid w:val="002874D8"/>
    <w:rsid w:val="00287A0C"/>
    <w:rsid w:val="0029034A"/>
    <w:rsid w:val="0029087C"/>
    <w:rsid w:val="002922E8"/>
    <w:rsid w:val="002924F0"/>
    <w:rsid w:val="0029382C"/>
    <w:rsid w:val="00296542"/>
    <w:rsid w:val="0029768E"/>
    <w:rsid w:val="00297AA8"/>
    <w:rsid w:val="002A167F"/>
    <w:rsid w:val="002A268C"/>
    <w:rsid w:val="002A3AAD"/>
    <w:rsid w:val="002A4CAE"/>
    <w:rsid w:val="002A50B4"/>
    <w:rsid w:val="002A5124"/>
    <w:rsid w:val="002A5882"/>
    <w:rsid w:val="002A6976"/>
    <w:rsid w:val="002A6E95"/>
    <w:rsid w:val="002A7FFA"/>
    <w:rsid w:val="002B0949"/>
    <w:rsid w:val="002B18F9"/>
    <w:rsid w:val="002B2317"/>
    <w:rsid w:val="002B2FF3"/>
    <w:rsid w:val="002B3A84"/>
    <w:rsid w:val="002B3F1A"/>
    <w:rsid w:val="002B4C3C"/>
    <w:rsid w:val="002C0794"/>
    <w:rsid w:val="002C1EB5"/>
    <w:rsid w:val="002C28AE"/>
    <w:rsid w:val="002C348F"/>
    <w:rsid w:val="002C43EB"/>
    <w:rsid w:val="002C55D1"/>
    <w:rsid w:val="002C6243"/>
    <w:rsid w:val="002C66CD"/>
    <w:rsid w:val="002C7D57"/>
    <w:rsid w:val="002D0AF0"/>
    <w:rsid w:val="002D1657"/>
    <w:rsid w:val="002D3247"/>
    <w:rsid w:val="002D588D"/>
    <w:rsid w:val="002D5B46"/>
    <w:rsid w:val="002E04C0"/>
    <w:rsid w:val="002E1600"/>
    <w:rsid w:val="002E22B7"/>
    <w:rsid w:val="002E2D4C"/>
    <w:rsid w:val="002E4105"/>
    <w:rsid w:val="002E582F"/>
    <w:rsid w:val="002E59D3"/>
    <w:rsid w:val="002E6647"/>
    <w:rsid w:val="002E7488"/>
    <w:rsid w:val="002F1271"/>
    <w:rsid w:val="002F1523"/>
    <w:rsid w:val="002F1688"/>
    <w:rsid w:val="002F1DA9"/>
    <w:rsid w:val="002F3381"/>
    <w:rsid w:val="002F36CD"/>
    <w:rsid w:val="002F37C1"/>
    <w:rsid w:val="002F3E84"/>
    <w:rsid w:val="002F3F7B"/>
    <w:rsid w:val="002F431C"/>
    <w:rsid w:val="002F5A0D"/>
    <w:rsid w:val="002F5BF7"/>
    <w:rsid w:val="002F6148"/>
    <w:rsid w:val="00300895"/>
    <w:rsid w:val="00300990"/>
    <w:rsid w:val="00300FB3"/>
    <w:rsid w:val="003014B4"/>
    <w:rsid w:val="00302BEA"/>
    <w:rsid w:val="00302ECE"/>
    <w:rsid w:val="0030347D"/>
    <w:rsid w:val="003039FC"/>
    <w:rsid w:val="00303BFA"/>
    <w:rsid w:val="003045E3"/>
    <w:rsid w:val="003056B1"/>
    <w:rsid w:val="0030619F"/>
    <w:rsid w:val="00306831"/>
    <w:rsid w:val="00306A87"/>
    <w:rsid w:val="00310281"/>
    <w:rsid w:val="00310DB8"/>
    <w:rsid w:val="003134AD"/>
    <w:rsid w:val="00315602"/>
    <w:rsid w:val="00316B2B"/>
    <w:rsid w:val="0032011D"/>
    <w:rsid w:val="00322FB6"/>
    <w:rsid w:val="00331810"/>
    <w:rsid w:val="00331B7E"/>
    <w:rsid w:val="00332072"/>
    <w:rsid w:val="00332FAF"/>
    <w:rsid w:val="0033339F"/>
    <w:rsid w:val="00333A53"/>
    <w:rsid w:val="00334779"/>
    <w:rsid w:val="0033575B"/>
    <w:rsid w:val="00335942"/>
    <w:rsid w:val="003362DD"/>
    <w:rsid w:val="0033706B"/>
    <w:rsid w:val="003372DD"/>
    <w:rsid w:val="00340152"/>
    <w:rsid w:val="00340A87"/>
    <w:rsid w:val="00340AA3"/>
    <w:rsid w:val="0034284D"/>
    <w:rsid w:val="003431A7"/>
    <w:rsid w:val="00344042"/>
    <w:rsid w:val="00344A04"/>
    <w:rsid w:val="0034545B"/>
    <w:rsid w:val="003455FC"/>
    <w:rsid w:val="00345866"/>
    <w:rsid w:val="003464C8"/>
    <w:rsid w:val="00347C85"/>
    <w:rsid w:val="00347E18"/>
    <w:rsid w:val="00350396"/>
    <w:rsid w:val="00351B4F"/>
    <w:rsid w:val="003532C0"/>
    <w:rsid w:val="003544DF"/>
    <w:rsid w:val="00354A38"/>
    <w:rsid w:val="00355BCC"/>
    <w:rsid w:val="00355DC0"/>
    <w:rsid w:val="00356C5B"/>
    <w:rsid w:val="00357C5A"/>
    <w:rsid w:val="00357F84"/>
    <w:rsid w:val="00361715"/>
    <w:rsid w:val="0036293E"/>
    <w:rsid w:val="003631EF"/>
    <w:rsid w:val="0036374F"/>
    <w:rsid w:val="003648E8"/>
    <w:rsid w:val="00365279"/>
    <w:rsid w:val="0036694F"/>
    <w:rsid w:val="00366D4C"/>
    <w:rsid w:val="00367607"/>
    <w:rsid w:val="00367BA2"/>
    <w:rsid w:val="0037193A"/>
    <w:rsid w:val="00371EC8"/>
    <w:rsid w:val="00371FF3"/>
    <w:rsid w:val="003750EC"/>
    <w:rsid w:val="00375362"/>
    <w:rsid w:val="0037566D"/>
    <w:rsid w:val="00375EDE"/>
    <w:rsid w:val="00377256"/>
    <w:rsid w:val="003777E1"/>
    <w:rsid w:val="00380974"/>
    <w:rsid w:val="00383126"/>
    <w:rsid w:val="0038539F"/>
    <w:rsid w:val="00386862"/>
    <w:rsid w:val="00387F77"/>
    <w:rsid w:val="00390934"/>
    <w:rsid w:val="00390A9F"/>
    <w:rsid w:val="00391F59"/>
    <w:rsid w:val="00392267"/>
    <w:rsid w:val="0039276A"/>
    <w:rsid w:val="003928C2"/>
    <w:rsid w:val="00392D79"/>
    <w:rsid w:val="00392F74"/>
    <w:rsid w:val="00392FEA"/>
    <w:rsid w:val="0039324D"/>
    <w:rsid w:val="00393E7B"/>
    <w:rsid w:val="00393F6B"/>
    <w:rsid w:val="003962B1"/>
    <w:rsid w:val="00396AC2"/>
    <w:rsid w:val="00397C26"/>
    <w:rsid w:val="00397CD9"/>
    <w:rsid w:val="003A0826"/>
    <w:rsid w:val="003A159A"/>
    <w:rsid w:val="003A15A9"/>
    <w:rsid w:val="003A2D4F"/>
    <w:rsid w:val="003A4331"/>
    <w:rsid w:val="003A5632"/>
    <w:rsid w:val="003A6D2B"/>
    <w:rsid w:val="003B17A5"/>
    <w:rsid w:val="003B4581"/>
    <w:rsid w:val="003B62AA"/>
    <w:rsid w:val="003B755D"/>
    <w:rsid w:val="003C260F"/>
    <w:rsid w:val="003C2B20"/>
    <w:rsid w:val="003C2FDF"/>
    <w:rsid w:val="003C3C2D"/>
    <w:rsid w:val="003C5925"/>
    <w:rsid w:val="003C6AB2"/>
    <w:rsid w:val="003C762C"/>
    <w:rsid w:val="003D1A42"/>
    <w:rsid w:val="003D20E7"/>
    <w:rsid w:val="003D40FD"/>
    <w:rsid w:val="003D54A9"/>
    <w:rsid w:val="003D5E76"/>
    <w:rsid w:val="003D6675"/>
    <w:rsid w:val="003D6C11"/>
    <w:rsid w:val="003E0697"/>
    <w:rsid w:val="003E1134"/>
    <w:rsid w:val="003E1774"/>
    <w:rsid w:val="003E1A4B"/>
    <w:rsid w:val="003E1C17"/>
    <w:rsid w:val="003E326A"/>
    <w:rsid w:val="003E385C"/>
    <w:rsid w:val="003E396C"/>
    <w:rsid w:val="003E3ED9"/>
    <w:rsid w:val="003E466B"/>
    <w:rsid w:val="003E4A19"/>
    <w:rsid w:val="003E5B04"/>
    <w:rsid w:val="003E6C6C"/>
    <w:rsid w:val="003E6CC0"/>
    <w:rsid w:val="003E751E"/>
    <w:rsid w:val="003F0C04"/>
    <w:rsid w:val="003F1751"/>
    <w:rsid w:val="003F19E9"/>
    <w:rsid w:val="0040011A"/>
    <w:rsid w:val="00403599"/>
    <w:rsid w:val="00403CFC"/>
    <w:rsid w:val="004050A3"/>
    <w:rsid w:val="004050F5"/>
    <w:rsid w:val="00406B43"/>
    <w:rsid w:val="00407612"/>
    <w:rsid w:val="004079AE"/>
    <w:rsid w:val="00410716"/>
    <w:rsid w:val="00410E7C"/>
    <w:rsid w:val="0041165B"/>
    <w:rsid w:val="00412E2A"/>
    <w:rsid w:val="00414224"/>
    <w:rsid w:val="00415C74"/>
    <w:rsid w:val="004212FE"/>
    <w:rsid w:val="004224BC"/>
    <w:rsid w:val="004239DF"/>
    <w:rsid w:val="00425B5B"/>
    <w:rsid w:val="00425DB7"/>
    <w:rsid w:val="00425E71"/>
    <w:rsid w:val="004261CD"/>
    <w:rsid w:val="004276A2"/>
    <w:rsid w:val="004301E1"/>
    <w:rsid w:val="00430D67"/>
    <w:rsid w:val="00431D1A"/>
    <w:rsid w:val="00434E59"/>
    <w:rsid w:val="004357F9"/>
    <w:rsid w:val="0043633A"/>
    <w:rsid w:val="00437278"/>
    <w:rsid w:val="00441089"/>
    <w:rsid w:val="0044172F"/>
    <w:rsid w:val="00442304"/>
    <w:rsid w:val="00442E0B"/>
    <w:rsid w:val="00443228"/>
    <w:rsid w:val="0044395D"/>
    <w:rsid w:val="00444A41"/>
    <w:rsid w:val="004451BF"/>
    <w:rsid w:val="00446EFA"/>
    <w:rsid w:val="00450BE7"/>
    <w:rsid w:val="00451DF3"/>
    <w:rsid w:val="00454425"/>
    <w:rsid w:val="0045459B"/>
    <w:rsid w:val="00455269"/>
    <w:rsid w:val="00455A72"/>
    <w:rsid w:val="0046047D"/>
    <w:rsid w:val="00462DAF"/>
    <w:rsid w:val="004631BB"/>
    <w:rsid w:val="00463720"/>
    <w:rsid w:val="004669F8"/>
    <w:rsid w:val="00467BEB"/>
    <w:rsid w:val="00470FBD"/>
    <w:rsid w:val="0047272F"/>
    <w:rsid w:val="00472C8A"/>
    <w:rsid w:val="00473757"/>
    <w:rsid w:val="00473DAA"/>
    <w:rsid w:val="004746EC"/>
    <w:rsid w:val="00475198"/>
    <w:rsid w:val="0047729D"/>
    <w:rsid w:val="004813D0"/>
    <w:rsid w:val="004817CD"/>
    <w:rsid w:val="00481EA9"/>
    <w:rsid w:val="00482706"/>
    <w:rsid w:val="004828A1"/>
    <w:rsid w:val="00483F84"/>
    <w:rsid w:val="004848E3"/>
    <w:rsid w:val="004858E3"/>
    <w:rsid w:val="0048698F"/>
    <w:rsid w:val="00491212"/>
    <w:rsid w:val="004938F5"/>
    <w:rsid w:val="00495A40"/>
    <w:rsid w:val="0049677C"/>
    <w:rsid w:val="004967A6"/>
    <w:rsid w:val="004968DE"/>
    <w:rsid w:val="00497E18"/>
    <w:rsid w:val="004A08DD"/>
    <w:rsid w:val="004A0F32"/>
    <w:rsid w:val="004A113B"/>
    <w:rsid w:val="004A151E"/>
    <w:rsid w:val="004A2315"/>
    <w:rsid w:val="004A256C"/>
    <w:rsid w:val="004A2AAD"/>
    <w:rsid w:val="004A2B59"/>
    <w:rsid w:val="004A3048"/>
    <w:rsid w:val="004A5550"/>
    <w:rsid w:val="004A5C77"/>
    <w:rsid w:val="004A5FB5"/>
    <w:rsid w:val="004A63BE"/>
    <w:rsid w:val="004A66FB"/>
    <w:rsid w:val="004A739E"/>
    <w:rsid w:val="004A7B3F"/>
    <w:rsid w:val="004B13EE"/>
    <w:rsid w:val="004B40F5"/>
    <w:rsid w:val="004B459F"/>
    <w:rsid w:val="004B4D75"/>
    <w:rsid w:val="004B57C3"/>
    <w:rsid w:val="004B5C86"/>
    <w:rsid w:val="004B6B8F"/>
    <w:rsid w:val="004C1B8E"/>
    <w:rsid w:val="004C2021"/>
    <w:rsid w:val="004C4E23"/>
    <w:rsid w:val="004C594A"/>
    <w:rsid w:val="004C60A5"/>
    <w:rsid w:val="004C6229"/>
    <w:rsid w:val="004C7C23"/>
    <w:rsid w:val="004D0CDB"/>
    <w:rsid w:val="004D14E9"/>
    <w:rsid w:val="004D2A85"/>
    <w:rsid w:val="004D4A74"/>
    <w:rsid w:val="004D5069"/>
    <w:rsid w:val="004D715F"/>
    <w:rsid w:val="004E0A8F"/>
    <w:rsid w:val="004E0DE2"/>
    <w:rsid w:val="004E194A"/>
    <w:rsid w:val="004E28A7"/>
    <w:rsid w:val="004E2DFB"/>
    <w:rsid w:val="004E33AB"/>
    <w:rsid w:val="004E3F8F"/>
    <w:rsid w:val="004E40ED"/>
    <w:rsid w:val="004E4859"/>
    <w:rsid w:val="004E5437"/>
    <w:rsid w:val="004E6D69"/>
    <w:rsid w:val="004E6DCF"/>
    <w:rsid w:val="004F01EA"/>
    <w:rsid w:val="004F1E3F"/>
    <w:rsid w:val="004F4201"/>
    <w:rsid w:val="004F602C"/>
    <w:rsid w:val="004F6B87"/>
    <w:rsid w:val="004F7014"/>
    <w:rsid w:val="00500C14"/>
    <w:rsid w:val="00504B0B"/>
    <w:rsid w:val="00505770"/>
    <w:rsid w:val="005070CE"/>
    <w:rsid w:val="00507A42"/>
    <w:rsid w:val="00511BAC"/>
    <w:rsid w:val="00514A4A"/>
    <w:rsid w:val="0051600C"/>
    <w:rsid w:val="005173C9"/>
    <w:rsid w:val="005203AC"/>
    <w:rsid w:val="00521974"/>
    <w:rsid w:val="00522BD6"/>
    <w:rsid w:val="005234D3"/>
    <w:rsid w:val="0052452E"/>
    <w:rsid w:val="005272DF"/>
    <w:rsid w:val="005306BF"/>
    <w:rsid w:val="00530D32"/>
    <w:rsid w:val="00530D81"/>
    <w:rsid w:val="00531986"/>
    <w:rsid w:val="00532243"/>
    <w:rsid w:val="005326DA"/>
    <w:rsid w:val="00532BDB"/>
    <w:rsid w:val="00534577"/>
    <w:rsid w:val="00535488"/>
    <w:rsid w:val="00537901"/>
    <w:rsid w:val="0054005B"/>
    <w:rsid w:val="005414D4"/>
    <w:rsid w:val="0054169E"/>
    <w:rsid w:val="0054253B"/>
    <w:rsid w:val="00544C3B"/>
    <w:rsid w:val="005459D7"/>
    <w:rsid w:val="0055053D"/>
    <w:rsid w:val="00550CEF"/>
    <w:rsid w:val="005523B5"/>
    <w:rsid w:val="005530EF"/>
    <w:rsid w:val="005562DB"/>
    <w:rsid w:val="00557291"/>
    <w:rsid w:val="00557665"/>
    <w:rsid w:val="00557957"/>
    <w:rsid w:val="00560CC6"/>
    <w:rsid w:val="00560EB4"/>
    <w:rsid w:val="0056264C"/>
    <w:rsid w:val="00563E58"/>
    <w:rsid w:val="00564F27"/>
    <w:rsid w:val="00565172"/>
    <w:rsid w:val="005655B9"/>
    <w:rsid w:val="00565679"/>
    <w:rsid w:val="005665CD"/>
    <w:rsid w:val="00567DDB"/>
    <w:rsid w:val="00567F98"/>
    <w:rsid w:val="005701B1"/>
    <w:rsid w:val="005706DB"/>
    <w:rsid w:val="0057231B"/>
    <w:rsid w:val="00573983"/>
    <w:rsid w:val="00573A58"/>
    <w:rsid w:val="0057485B"/>
    <w:rsid w:val="00574FC7"/>
    <w:rsid w:val="005758A3"/>
    <w:rsid w:val="005771BC"/>
    <w:rsid w:val="005775F9"/>
    <w:rsid w:val="0058148F"/>
    <w:rsid w:val="005814AB"/>
    <w:rsid w:val="00581E5F"/>
    <w:rsid w:val="00582CD9"/>
    <w:rsid w:val="00583C0A"/>
    <w:rsid w:val="00584252"/>
    <w:rsid w:val="0058597D"/>
    <w:rsid w:val="00586301"/>
    <w:rsid w:val="00586538"/>
    <w:rsid w:val="00587C5D"/>
    <w:rsid w:val="00587ED2"/>
    <w:rsid w:val="00590078"/>
    <w:rsid w:val="005910AC"/>
    <w:rsid w:val="005928E6"/>
    <w:rsid w:val="00593B76"/>
    <w:rsid w:val="00596327"/>
    <w:rsid w:val="0059698A"/>
    <w:rsid w:val="00597A1F"/>
    <w:rsid w:val="005A33A7"/>
    <w:rsid w:val="005A3C6B"/>
    <w:rsid w:val="005A477E"/>
    <w:rsid w:val="005A66D2"/>
    <w:rsid w:val="005A7C3C"/>
    <w:rsid w:val="005A7D82"/>
    <w:rsid w:val="005B0DC1"/>
    <w:rsid w:val="005B0EC0"/>
    <w:rsid w:val="005B1A5C"/>
    <w:rsid w:val="005B2D05"/>
    <w:rsid w:val="005B5C34"/>
    <w:rsid w:val="005B6021"/>
    <w:rsid w:val="005B7394"/>
    <w:rsid w:val="005C22E8"/>
    <w:rsid w:val="005C2D5C"/>
    <w:rsid w:val="005C414D"/>
    <w:rsid w:val="005C64A8"/>
    <w:rsid w:val="005C6999"/>
    <w:rsid w:val="005D10CD"/>
    <w:rsid w:val="005D1102"/>
    <w:rsid w:val="005D17C7"/>
    <w:rsid w:val="005D3096"/>
    <w:rsid w:val="005D322A"/>
    <w:rsid w:val="005D3C45"/>
    <w:rsid w:val="005D5472"/>
    <w:rsid w:val="005D56F8"/>
    <w:rsid w:val="005D70D6"/>
    <w:rsid w:val="005E001E"/>
    <w:rsid w:val="005E09C6"/>
    <w:rsid w:val="005E173A"/>
    <w:rsid w:val="005E2B9E"/>
    <w:rsid w:val="005E632F"/>
    <w:rsid w:val="005E6A6D"/>
    <w:rsid w:val="005E6FB3"/>
    <w:rsid w:val="005F0E6A"/>
    <w:rsid w:val="005F1562"/>
    <w:rsid w:val="005F1641"/>
    <w:rsid w:val="005F1A2C"/>
    <w:rsid w:val="005F3450"/>
    <w:rsid w:val="005F5F5B"/>
    <w:rsid w:val="005F6632"/>
    <w:rsid w:val="005F69C7"/>
    <w:rsid w:val="005F6EE3"/>
    <w:rsid w:val="005F77B5"/>
    <w:rsid w:val="005F7846"/>
    <w:rsid w:val="005F7FBB"/>
    <w:rsid w:val="00600151"/>
    <w:rsid w:val="0060363C"/>
    <w:rsid w:val="00603723"/>
    <w:rsid w:val="00605339"/>
    <w:rsid w:val="00606F27"/>
    <w:rsid w:val="00607F64"/>
    <w:rsid w:val="00611A9B"/>
    <w:rsid w:val="006133CB"/>
    <w:rsid w:val="00614A6D"/>
    <w:rsid w:val="0061554D"/>
    <w:rsid w:val="00615DF9"/>
    <w:rsid w:val="00615E87"/>
    <w:rsid w:val="00615EF0"/>
    <w:rsid w:val="00616B6B"/>
    <w:rsid w:val="00620735"/>
    <w:rsid w:val="00621E81"/>
    <w:rsid w:val="00625B22"/>
    <w:rsid w:val="0062690B"/>
    <w:rsid w:val="006269C8"/>
    <w:rsid w:val="00630C3E"/>
    <w:rsid w:val="0063161B"/>
    <w:rsid w:val="00632AA3"/>
    <w:rsid w:val="006332E3"/>
    <w:rsid w:val="0063395E"/>
    <w:rsid w:val="0063439C"/>
    <w:rsid w:val="00635AA7"/>
    <w:rsid w:val="00637C73"/>
    <w:rsid w:val="006400DD"/>
    <w:rsid w:val="0064051D"/>
    <w:rsid w:val="006420FC"/>
    <w:rsid w:val="006443E7"/>
    <w:rsid w:val="0064460D"/>
    <w:rsid w:val="00644973"/>
    <w:rsid w:val="00651065"/>
    <w:rsid w:val="006526B9"/>
    <w:rsid w:val="00653328"/>
    <w:rsid w:val="00653807"/>
    <w:rsid w:val="0065402E"/>
    <w:rsid w:val="00654D63"/>
    <w:rsid w:val="00655CFE"/>
    <w:rsid w:val="006626F6"/>
    <w:rsid w:val="00662700"/>
    <w:rsid w:val="00664056"/>
    <w:rsid w:val="0066497C"/>
    <w:rsid w:val="00665932"/>
    <w:rsid w:val="00665B3D"/>
    <w:rsid w:val="00665C83"/>
    <w:rsid w:val="00665EAE"/>
    <w:rsid w:val="0066629E"/>
    <w:rsid w:val="00666C56"/>
    <w:rsid w:val="006670EF"/>
    <w:rsid w:val="00673506"/>
    <w:rsid w:val="00673D62"/>
    <w:rsid w:val="0067473C"/>
    <w:rsid w:val="00676274"/>
    <w:rsid w:val="00676407"/>
    <w:rsid w:val="006768DB"/>
    <w:rsid w:val="006769E0"/>
    <w:rsid w:val="0068026A"/>
    <w:rsid w:val="006846EF"/>
    <w:rsid w:val="006850A0"/>
    <w:rsid w:val="00690B89"/>
    <w:rsid w:val="0069173A"/>
    <w:rsid w:val="00692A35"/>
    <w:rsid w:val="006933B6"/>
    <w:rsid w:val="00693698"/>
    <w:rsid w:val="00694993"/>
    <w:rsid w:val="006953A7"/>
    <w:rsid w:val="00695649"/>
    <w:rsid w:val="006A02AC"/>
    <w:rsid w:val="006A113B"/>
    <w:rsid w:val="006A1405"/>
    <w:rsid w:val="006A1C31"/>
    <w:rsid w:val="006A230A"/>
    <w:rsid w:val="006A2D94"/>
    <w:rsid w:val="006A7AFD"/>
    <w:rsid w:val="006A7B71"/>
    <w:rsid w:val="006B2370"/>
    <w:rsid w:val="006B2BA6"/>
    <w:rsid w:val="006B32FF"/>
    <w:rsid w:val="006B4461"/>
    <w:rsid w:val="006B4AA6"/>
    <w:rsid w:val="006B5C35"/>
    <w:rsid w:val="006B62A2"/>
    <w:rsid w:val="006B6628"/>
    <w:rsid w:val="006B7D75"/>
    <w:rsid w:val="006C00B6"/>
    <w:rsid w:val="006C026D"/>
    <w:rsid w:val="006C02A9"/>
    <w:rsid w:val="006C03A9"/>
    <w:rsid w:val="006C09FB"/>
    <w:rsid w:val="006C0F39"/>
    <w:rsid w:val="006C43C9"/>
    <w:rsid w:val="006C464B"/>
    <w:rsid w:val="006C4A87"/>
    <w:rsid w:val="006C53F5"/>
    <w:rsid w:val="006C5F21"/>
    <w:rsid w:val="006C5F54"/>
    <w:rsid w:val="006C6873"/>
    <w:rsid w:val="006C79F0"/>
    <w:rsid w:val="006C7B6E"/>
    <w:rsid w:val="006C7E22"/>
    <w:rsid w:val="006D0F24"/>
    <w:rsid w:val="006D1993"/>
    <w:rsid w:val="006D21AE"/>
    <w:rsid w:val="006D256C"/>
    <w:rsid w:val="006D2BE4"/>
    <w:rsid w:val="006D2EC6"/>
    <w:rsid w:val="006D6B52"/>
    <w:rsid w:val="006D6D29"/>
    <w:rsid w:val="006D6EC5"/>
    <w:rsid w:val="006E1027"/>
    <w:rsid w:val="006E22C0"/>
    <w:rsid w:val="006E2367"/>
    <w:rsid w:val="006E41C2"/>
    <w:rsid w:val="006E4794"/>
    <w:rsid w:val="006E66A0"/>
    <w:rsid w:val="006E6D4B"/>
    <w:rsid w:val="006E749E"/>
    <w:rsid w:val="006E75F0"/>
    <w:rsid w:val="006E761C"/>
    <w:rsid w:val="006F10EA"/>
    <w:rsid w:val="006F1635"/>
    <w:rsid w:val="006F2227"/>
    <w:rsid w:val="006F3FCC"/>
    <w:rsid w:val="006F4007"/>
    <w:rsid w:val="006F530F"/>
    <w:rsid w:val="006F5666"/>
    <w:rsid w:val="006F5CD9"/>
    <w:rsid w:val="006F5FA9"/>
    <w:rsid w:val="006F67AB"/>
    <w:rsid w:val="006F6F7B"/>
    <w:rsid w:val="006F7823"/>
    <w:rsid w:val="006F7BA8"/>
    <w:rsid w:val="00701348"/>
    <w:rsid w:val="00701E69"/>
    <w:rsid w:val="00703BBC"/>
    <w:rsid w:val="007042EC"/>
    <w:rsid w:val="007054E9"/>
    <w:rsid w:val="00705C38"/>
    <w:rsid w:val="0070651D"/>
    <w:rsid w:val="007100F6"/>
    <w:rsid w:val="00711D95"/>
    <w:rsid w:val="00711FE6"/>
    <w:rsid w:val="00712780"/>
    <w:rsid w:val="007143EE"/>
    <w:rsid w:val="00714F5F"/>
    <w:rsid w:val="0071798C"/>
    <w:rsid w:val="007208D1"/>
    <w:rsid w:val="007218AA"/>
    <w:rsid w:val="00722C4F"/>
    <w:rsid w:val="00722F9B"/>
    <w:rsid w:val="00724BB0"/>
    <w:rsid w:val="00725625"/>
    <w:rsid w:val="00725737"/>
    <w:rsid w:val="00725F3C"/>
    <w:rsid w:val="00727726"/>
    <w:rsid w:val="00730845"/>
    <w:rsid w:val="00732095"/>
    <w:rsid w:val="007341DA"/>
    <w:rsid w:val="00734705"/>
    <w:rsid w:val="007364F3"/>
    <w:rsid w:val="00736FDD"/>
    <w:rsid w:val="007404A9"/>
    <w:rsid w:val="0074067E"/>
    <w:rsid w:val="00742871"/>
    <w:rsid w:val="0074487E"/>
    <w:rsid w:val="007453B9"/>
    <w:rsid w:val="00746E45"/>
    <w:rsid w:val="00747913"/>
    <w:rsid w:val="00747BD1"/>
    <w:rsid w:val="007509A5"/>
    <w:rsid w:val="007513CB"/>
    <w:rsid w:val="00751C20"/>
    <w:rsid w:val="0075305C"/>
    <w:rsid w:val="007554D6"/>
    <w:rsid w:val="0075736F"/>
    <w:rsid w:val="007574C4"/>
    <w:rsid w:val="00757527"/>
    <w:rsid w:val="00757E6D"/>
    <w:rsid w:val="00760A1E"/>
    <w:rsid w:val="00762212"/>
    <w:rsid w:val="00763AD0"/>
    <w:rsid w:val="0076507E"/>
    <w:rsid w:val="00766524"/>
    <w:rsid w:val="00766E35"/>
    <w:rsid w:val="00771AEF"/>
    <w:rsid w:val="007749A4"/>
    <w:rsid w:val="00775E9D"/>
    <w:rsid w:val="00776B27"/>
    <w:rsid w:val="00784328"/>
    <w:rsid w:val="007844C1"/>
    <w:rsid w:val="007844E8"/>
    <w:rsid w:val="00784E9E"/>
    <w:rsid w:val="00784F0D"/>
    <w:rsid w:val="007859BE"/>
    <w:rsid w:val="00786428"/>
    <w:rsid w:val="00786789"/>
    <w:rsid w:val="00790A19"/>
    <w:rsid w:val="00795155"/>
    <w:rsid w:val="007962CE"/>
    <w:rsid w:val="007A23E8"/>
    <w:rsid w:val="007A2D73"/>
    <w:rsid w:val="007A443A"/>
    <w:rsid w:val="007A4749"/>
    <w:rsid w:val="007A4881"/>
    <w:rsid w:val="007A4D2B"/>
    <w:rsid w:val="007A4E6B"/>
    <w:rsid w:val="007A60AD"/>
    <w:rsid w:val="007A61B2"/>
    <w:rsid w:val="007A639E"/>
    <w:rsid w:val="007A7257"/>
    <w:rsid w:val="007B0835"/>
    <w:rsid w:val="007B1563"/>
    <w:rsid w:val="007B381D"/>
    <w:rsid w:val="007B539E"/>
    <w:rsid w:val="007B669C"/>
    <w:rsid w:val="007B6882"/>
    <w:rsid w:val="007B77E9"/>
    <w:rsid w:val="007C1C7E"/>
    <w:rsid w:val="007C3412"/>
    <w:rsid w:val="007C360B"/>
    <w:rsid w:val="007C4ECF"/>
    <w:rsid w:val="007C4FED"/>
    <w:rsid w:val="007C5D2A"/>
    <w:rsid w:val="007C5EE5"/>
    <w:rsid w:val="007C6B7B"/>
    <w:rsid w:val="007D34CD"/>
    <w:rsid w:val="007D3904"/>
    <w:rsid w:val="007D39AF"/>
    <w:rsid w:val="007D68A3"/>
    <w:rsid w:val="007E1243"/>
    <w:rsid w:val="007E2C4C"/>
    <w:rsid w:val="007E4673"/>
    <w:rsid w:val="007E46ED"/>
    <w:rsid w:val="007E54F9"/>
    <w:rsid w:val="007E585F"/>
    <w:rsid w:val="007E5867"/>
    <w:rsid w:val="007E617C"/>
    <w:rsid w:val="007E6994"/>
    <w:rsid w:val="007F1652"/>
    <w:rsid w:val="007F2BA6"/>
    <w:rsid w:val="007F38CB"/>
    <w:rsid w:val="007F74D8"/>
    <w:rsid w:val="007F7EE2"/>
    <w:rsid w:val="00800E16"/>
    <w:rsid w:val="008018F7"/>
    <w:rsid w:val="008019FB"/>
    <w:rsid w:val="0080284C"/>
    <w:rsid w:val="008029E7"/>
    <w:rsid w:val="00802B99"/>
    <w:rsid w:val="008039AF"/>
    <w:rsid w:val="00803FE4"/>
    <w:rsid w:val="00804054"/>
    <w:rsid w:val="00805D64"/>
    <w:rsid w:val="00806116"/>
    <w:rsid w:val="008104E1"/>
    <w:rsid w:val="0081176C"/>
    <w:rsid w:val="00811FEE"/>
    <w:rsid w:val="008121EA"/>
    <w:rsid w:val="0081265C"/>
    <w:rsid w:val="008136EA"/>
    <w:rsid w:val="008143D8"/>
    <w:rsid w:val="008145FF"/>
    <w:rsid w:val="00815891"/>
    <w:rsid w:val="00815C21"/>
    <w:rsid w:val="00820070"/>
    <w:rsid w:val="008202C6"/>
    <w:rsid w:val="0082172A"/>
    <w:rsid w:val="008219AB"/>
    <w:rsid w:val="00821C5A"/>
    <w:rsid w:val="0082241E"/>
    <w:rsid w:val="00822CB7"/>
    <w:rsid w:val="0082305F"/>
    <w:rsid w:val="00823A14"/>
    <w:rsid w:val="00824A29"/>
    <w:rsid w:val="00824F0E"/>
    <w:rsid w:val="00825E98"/>
    <w:rsid w:val="008273CE"/>
    <w:rsid w:val="00827D39"/>
    <w:rsid w:val="00832011"/>
    <w:rsid w:val="0083241D"/>
    <w:rsid w:val="00832CBF"/>
    <w:rsid w:val="00833EA3"/>
    <w:rsid w:val="00834D9C"/>
    <w:rsid w:val="00834FB6"/>
    <w:rsid w:val="0083650D"/>
    <w:rsid w:val="00841690"/>
    <w:rsid w:val="00841752"/>
    <w:rsid w:val="00842E0C"/>
    <w:rsid w:val="0084352B"/>
    <w:rsid w:val="00844F35"/>
    <w:rsid w:val="00846AF9"/>
    <w:rsid w:val="00846CD0"/>
    <w:rsid w:val="00846E4B"/>
    <w:rsid w:val="00847434"/>
    <w:rsid w:val="00850C14"/>
    <w:rsid w:val="00850D56"/>
    <w:rsid w:val="008512D5"/>
    <w:rsid w:val="00851EC2"/>
    <w:rsid w:val="00852185"/>
    <w:rsid w:val="00852396"/>
    <w:rsid w:val="00854516"/>
    <w:rsid w:val="008557AF"/>
    <w:rsid w:val="00856A97"/>
    <w:rsid w:val="00860957"/>
    <w:rsid w:val="0086132F"/>
    <w:rsid w:val="00861BE9"/>
    <w:rsid w:val="008635D6"/>
    <w:rsid w:val="00863897"/>
    <w:rsid w:val="008647D5"/>
    <w:rsid w:val="008647EA"/>
    <w:rsid w:val="00864C46"/>
    <w:rsid w:val="00864C6A"/>
    <w:rsid w:val="00866B0D"/>
    <w:rsid w:val="008701AE"/>
    <w:rsid w:val="0087054C"/>
    <w:rsid w:val="0087185D"/>
    <w:rsid w:val="00872030"/>
    <w:rsid w:val="00872305"/>
    <w:rsid w:val="008732CA"/>
    <w:rsid w:val="00877C6A"/>
    <w:rsid w:val="00880FB3"/>
    <w:rsid w:val="00881255"/>
    <w:rsid w:val="00883007"/>
    <w:rsid w:val="00883110"/>
    <w:rsid w:val="00884036"/>
    <w:rsid w:val="00884FF9"/>
    <w:rsid w:val="008851EC"/>
    <w:rsid w:val="00885794"/>
    <w:rsid w:val="00885B40"/>
    <w:rsid w:val="00885D2A"/>
    <w:rsid w:val="00886A01"/>
    <w:rsid w:val="00886F37"/>
    <w:rsid w:val="0089000F"/>
    <w:rsid w:val="0089049F"/>
    <w:rsid w:val="00890554"/>
    <w:rsid w:val="0089085C"/>
    <w:rsid w:val="00892D78"/>
    <w:rsid w:val="00893046"/>
    <w:rsid w:val="00896CFB"/>
    <w:rsid w:val="00897567"/>
    <w:rsid w:val="008A0378"/>
    <w:rsid w:val="008A29A4"/>
    <w:rsid w:val="008A2CFB"/>
    <w:rsid w:val="008A33E6"/>
    <w:rsid w:val="008A3CEC"/>
    <w:rsid w:val="008A43B4"/>
    <w:rsid w:val="008A5026"/>
    <w:rsid w:val="008A6B16"/>
    <w:rsid w:val="008A7B14"/>
    <w:rsid w:val="008A7C69"/>
    <w:rsid w:val="008B104C"/>
    <w:rsid w:val="008B174E"/>
    <w:rsid w:val="008B1C26"/>
    <w:rsid w:val="008B1CBC"/>
    <w:rsid w:val="008B3B75"/>
    <w:rsid w:val="008B491B"/>
    <w:rsid w:val="008B671D"/>
    <w:rsid w:val="008B7C74"/>
    <w:rsid w:val="008C0C33"/>
    <w:rsid w:val="008C1978"/>
    <w:rsid w:val="008C1EAD"/>
    <w:rsid w:val="008C1EBF"/>
    <w:rsid w:val="008C1F7C"/>
    <w:rsid w:val="008C23A4"/>
    <w:rsid w:val="008C2E20"/>
    <w:rsid w:val="008C3A6C"/>
    <w:rsid w:val="008C4A7C"/>
    <w:rsid w:val="008C51C1"/>
    <w:rsid w:val="008C5358"/>
    <w:rsid w:val="008C6B6A"/>
    <w:rsid w:val="008C7B7F"/>
    <w:rsid w:val="008D0770"/>
    <w:rsid w:val="008D0E5B"/>
    <w:rsid w:val="008D2732"/>
    <w:rsid w:val="008D2DF6"/>
    <w:rsid w:val="008D2EE7"/>
    <w:rsid w:val="008D3F1D"/>
    <w:rsid w:val="008D444E"/>
    <w:rsid w:val="008D55E0"/>
    <w:rsid w:val="008D710A"/>
    <w:rsid w:val="008D7911"/>
    <w:rsid w:val="008E01C3"/>
    <w:rsid w:val="008E0266"/>
    <w:rsid w:val="008E02C2"/>
    <w:rsid w:val="008E287F"/>
    <w:rsid w:val="008E291D"/>
    <w:rsid w:val="008E317C"/>
    <w:rsid w:val="008E37F1"/>
    <w:rsid w:val="008E40FE"/>
    <w:rsid w:val="008E430C"/>
    <w:rsid w:val="008E49A7"/>
    <w:rsid w:val="008E5132"/>
    <w:rsid w:val="008E5378"/>
    <w:rsid w:val="008E53B6"/>
    <w:rsid w:val="008E5492"/>
    <w:rsid w:val="008E5EF3"/>
    <w:rsid w:val="008E7CF0"/>
    <w:rsid w:val="008E7EBB"/>
    <w:rsid w:val="008F01B3"/>
    <w:rsid w:val="008F025F"/>
    <w:rsid w:val="008F4F88"/>
    <w:rsid w:val="008F6195"/>
    <w:rsid w:val="009006A2"/>
    <w:rsid w:val="00901A7C"/>
    <w:rsid w:val="009034A7"/>
    <w:rsid w:val="00906B25"/>
    <w:rsid w:val="00907918"/>
    <w:rsid w:val="00907CC5"/>
    <w:rsid w:val="00910C53"/>
    <w:rsid w:val="00910FCF"/>
    <w:rsid w:val="00912CB0"/>
    <w:rsid w:val="009151B4"/>
    <w:rsid w:val="0091753F"/>
    <w:rsid w:val="009179B6"/>
    <w:rsid w:val="00922784"/>
    <w:rsid w:val="0092419F"/>
    <w:rsid w:val="00924FB6"/>
    <w:rsid w:val="009256AC"/>
    <w:rsid w:val="00931002"/>
    <w:rsid w:val="00931635"/>
    <w:rsid w:val="00932862"/>
    <w:rsid w:val="00935064"/>
    <w:rsid w:val="009365DF"/>
    <w:rsid w:val="00940311"/>
    <w:rsid w:val="00940473"/>
    <w:rsid w:val="00941561"/>
    <w:rsid w:val="009421C2"/>
    <w:rsid w:val="00943321"/>
    <w:rsid w:val="00943A1E"/>
    <w:rsid w:val="0094719D"/>
    <w:rsid w:val="00950E89"/>
    <w:rsid w:val="00952A7C"/>
    <w:rsid w:val="009541CB"/>
    <w:rsid w:val="00956096"/>
    <w:rsid w:val="00961BDC"/>
    <w:rsid w:val="00962DB9"/>
    <w:rsid w:val="00963086"/>
    <w:rsid w:val="0096344A"/>
    <w:rsid w:val="0096430E"/>
    <w:rsid w:val="0097088D"/>
    <w:rsid w:val="00971546"/>
    <w:rsid w:val="00972431"/>
    <w:rsid w:val="00973337"/>
    <w:rsid w:val="00973B1E"/>
    <w:rsid w:val="009741A5"/>
    <w:rsid w:val="00974976"/>
    <w:rsid w:val="009753D4"/>
    <w:rsid w:val="00975509"/>
    <w:rsid w:val="00975F9A"/>
    <w:rsid w:val="0097662A"/>
    <w:rsid w:val="00977E67"/>
    <w:rsid w:val="00977FCD"/>
    <w:rsid w:val="00983A95"/>
    <w:rsid w:val="00983BC3"/>
    <w:rsid w:val="009859D3"/>
    <w:rsid w:val="00985AFB"/>
    <w:rsid w:val="009869FB"/>
    <w:rsid w:val="00986A32"/>
    <w:rsid w:val="00986F63"/>
    <w:rsid w:val="0098713D"/>
    <w:rsid w:val="00990B85"/>
    <w:rsid w:val="00991476"/>
    <w:rsid w:val="0099186F"/>
    <w:rsid w:val="00993FC3"/>
    <w:rsid w:val="00995868"/>
    <w:rsid w:val="009958DD"/>
    <w:rsid w:val="00995E6E"/>
    <w:rsid w:val="00996EDB"/>
    <w:rsid w:val="0099778C"/>
    <w:rsid w:val="009A0D32"/>
    <w:rsid w:val="009A2B1B"/>
    <w:rsid w:val="009A3D88"/>
    <w:rsid w:val="009A4726"/>
    <w:rsid w:val="009A4FD3"/>
    <w:rsid w:val="009A5055"/>
    <w:rsid w:val="009A50EB"/>
    <w:rsid w:val="009A60B4"/>
    <w:rsid w:val="009A6173"/>
    <w:rsid w:val="009A6B7A"/>
    <w:rsid w:val="009A7054"/>
    <w:rsid w:val="009A73CA"/>
    <w:rsid w:val="009A7554"/>
    <w:rsid w:val="009A7576"/>
    <w:rsid w:val="009B0048"/>
    <w:rsid w:val="009B01D4"/>
    <w:rsid w:val="009B047B"/>
    <w:rsid w:val="009B1604"/>
    <w:rsid w:val="009B266B"/>
    <w:rsid w:val="009B69A6"/>
    <w:rsid w:val="009B6C05"/>
    <w:rsid w:val="009B75C3"/>
    <w:rsid w:val="009C277F"/>
    <w:rsid w:val="009C4139"/>
    <w:rsid w:val="009C4D85"/>
    <w:rsid w:val="009C4DFC"/>
    <w:rsid w:val="009C6BE5"/>
    <w:rsid w:val="009C6EAC"/>
    <w:rsid w:val="009C79A2"/>
    <w:rsid w:val="009D06E6"/>
    <w:rsid w:val="009D0FEA"/>
    <w:rsid w:val="009D2CB0"/>
    <w:rsid w:val="009D5636"/>
    <w:rsid w:val="009D77A7"/>
    <w:rsid w:val="009D79D8"/>
    <w:rsid w:val="009E21C4"/>
    <w:rsid w:val="009E304C"/>
    <w:rsid w:val="009E47C2"/>
    <w:rsid w:val="009E5C81"/>
    <w:rsid w:val="009E68AC"/>
    <w:rsid w:val="009E7C3C"/>
    <w:rsid w:val="009E7ECA"/>
    <w:rsid w:val="009F0874"/>
    <w:rsid w:val="009F22DC"/>
    <w:rsid w:val="009F2E1C"/>
    <w:rsid w:val="009F305D"/>
    <w:rsid w:val="009F3BC8"/>
    <w:rsid w:val="009F5E08"/>
    <w:rsid w:val="009F6524"/>
    <w:rsid w:val="00A0050D"/>
    <w:rsid w:val="00A01640"/>
    <w:rsid w:val="00A030D2"/>
    <w:rsid w:val="00A0318A"/>
    <w:rsid w:val="00A04079"/>
    <w:rsid w:val="00A056A5"/>
    <w:rsid w:val="00A112E6"/>
    <w:rsid w:val="00A114DD"/>
    <w:rsid w:val="00A1233B"/>
    <w:rsid w:val="00A14A65"/>
    <w:rsid w:val="00A15BFB"/>
    <w:rsid w:val="00A20297"/>
    <w:rsid w:val="00A206DF"/>
    <w:rsid w:val="00A2207A"/>
    <w:rsid w:val="00A222E1"/>
    <w:rsid w:val="00A231D0"/>
    <w:rsid w:val="00A248DB"/>
    <w:rsid w:val="00A26A2E"/>
    <w:rsid w:val="00A26D79"/>
    <w:rsid w:val="00A274E5"/>
    <w:rsid w:val="00A277B1"/>
    <w:rsid w:val="00A30352"/>
    <w:rsid w:val="00A313EF"/>
    <w:rsid w:val="00A31E0E"/>
    <w:rsid w:val="00A326C6"/>
    <w:rsid w:val="00A33816"/>
    <w:rsid w:val="00A34627"/>
    <w:rsid w:val="00A35582"/>
    <w:rsid w:val="00A355B7"/>
    <w:rsid w:val="00A365DF"/>
    <w:rsid w:val="00A37370"/>
    <w:rsid w:val="00A3750B"/>
    <w:rsid w:val="00A40D55"/>
    <w:rsid w:val="00A4197C"/>
    <w:rsid w:val="00A42BDA"/>
    <w:rsid w:val="00A43497"/>
    <w:rsid w:val="00A44082"/>
    <w:rsid w:val="00A44E12"/>
    <w:rsid w:val="00A46499"/>
    <w:rsid w:val="00A46CE5"/>
    <w:rsid w:val="00A478C2"/>
    <w:rsid w:val="00A47C27"/>
    <w:rsid w:val="00A502E0"/>
    <w:rsid w:val="00A511BF"/>
    <w:rsid w:val="00A5174C"/>
    <w:rsid w:val="00A5256E"/>
    <w:rsid w:val="00A53C63"/>
    <w:rsid w:val="00A53C90"/>
    <w:rsid w:val="00A55242"/>
    <w:rsid w:val="00A55E7E"/>
    <w:rsid w:val="00A56B7E"/>
    <w:rsid w:val="00A57669"/>
    <w:rsid w:val="00A627B3"/>
    <w:rsid w:val="00A63392"/>
    <w:rsid w:val="00A63AB5"/>
    <w:rsid w:val="00A64AD9"/>
    <w:rsid w:val="00A659D8"/>
    <w:rsid w:val="00A65D26"/>
    <w:rsid w:val="00A67223"/>
    <w:rsid w:val="00A672D9"/>
    <w:rsid w:val="00A67F0B"/>
    <w:rsid w:val="00A70655"/>
    <w:rsid w:val="00A70986"/>
    <w:rsid w:val="00A728E6"/>
    <w:rsid w:val="00A72A5A"/>
    <w:rsid w:val="00A73E85"/>
    <w:rsid w:val="00A74483"/>
    <w:rsid w:val="00A766A7"/>
    <w:rsid w:val="00A80A2E"/>
    <w:rsid w:val="00A81311"/>
    <w:rsid w:val="00A844D7"/>
    <w:rsid w:val="00A853C5"/>
    <w:rsid w:val="00A85FD5"/>
    <w:rsid w:val="00A865E7"/>
    <w:rsid w:val="00A87816"/>
    <w:rsid w:val="00A87B2D"/>
    <w:rsid w:val="00A916E9"/>
    <w:rsid w:val="00A9198C"/>
    <w:rsid w:val="00A9303B"/>
    <w:rsid w:val="00A94243"/>
    <w:rsid w:val="00A9441E"/>
    <w:rsid w:val="00A946E7"/>
    <w:rsid w:val="00A94C07"/>
    <w:rsid w:val="00A94D27"/>
    <w:rsid w:val="00A9506C"/>
    <w:rsid w:val="00AA032D"/>
    <w:rsid w:val="00AA098F"/>
    <w:rsid w:val="00AA29CA"/>
    <w:rsid w:val="00AA2F25"/>
    <w:rsid w:val="00AA43AE"/>
    <w:rsid w:val="00AA491F"/>
    <w:rsid w:val="00AA5E9C"/>
    <w:rsid w:val="00AB40BC"/>
    <w:rsid w:val="00AB423D"/>
    <w:rsid w:val="00AC123C"/>
    <w:rsid w:val="00AC1AD9"/>
    <w:rsid w:val="00AC25F7"/>
    <w:rsid w:val="00AC3248"/>
    <w:rsid w:val="00AC4A01"/>
    <w:rsid w:val="00AC51DC"/>
    <w:rsid w:val="00AC576C"/>
    <w:rsid w:val="00AC706E"/>
    <w:rsid w:val="00AD00A5"/>
    <w:rsid w:val="00AD095A"/>
    <w:rsid w:val="00AD1570"/>
    <w:rsid w:val="00AD2FBA"/>
    <w:rsid w:val="00AD31C0"/>
    <w:rsid w:val="00AD3935"/>
    <w:rsid w:val="00AD5616"/>
    <w:rsid w:val="00AD5ACF"/>
    <w:rsid w:val="00AD6294"/>
    <w:rsid w:val="00AD6F83"/>
    <w:rsid w:val="00AD7C76"/>
    <w:rsid w:val="00AE0109"/>
    <w:rsid w:val="00AE0D8D"/>
    <w:rsid w:val="00AE18E0"/>
    <w:rsid w:val="00AE1EA2"/>
    <w:rsid w:val="00AE2B8B"/>
    <w:rsid w:val="00AE2C74"/>
    <w:rsid w:val="00AE3AA8"/>
    <w:rsid w:val="00AE3C72"/>
    <w:rsid w:val="00AE3CD5"/>
    <w:rsid w:val="00AE42D2"/>
    <w:rsid w:val="00AE543D"/>
    <w:rsid w:val="00AE5AF5"/>
    <w:rsid w:val="00AE72A4"/>
    <w:rsid w:val="00AF135F"/>
    <w:rsid w:val="00AF14F9"/>
    <w:rsid w:val="00AF20FB"/>
    <w:rsid w:val="00AF2A66"/>
    <w:rsid w:val="00AF2E96"/>
    <w:rsid w:val="00AF3207"/>
    <w:rsid w:val="00AF33AE"/>
    <w:rsid w:val="00AF3A26"/>
    <w:rsid w:val="00AF5F3E"/>
    <w:rsid w:val="00B0011F"/>
    <w:rsid w:val="00B01629"/>
    <w:rsid w:val="00B02BAA"/>
    <w:rsid w:val="00B03BAC"/>
    <w:rsid w:val="00B03C08"/>
    <w:rsid w:val="00B05E56"/>
    <w:rsid w:val="00B11301"/>
    <w:rsid w:val="00B11D7C"/>
    <w:rsid w:val="00B127F3"/>
    <w:rsid w:val="00B135FB"/>
    <w:rsid w:val="00B1421C"/>
    <w:rsid w:val="00B15C98"/>
    <w:rsid w:val="00B161D9"/>
    <w:rsid w:val="00B20F27"/>
    <w:rsid w:val="00B22F9D"/>
    <w:rsid w:val="00B230EE"/>
    <w:rsid w:val="00B240B9"/>
    <w:rsid w:val="00B250D1"/>
    <w:rsid w:val="00B25766"/>
    <w:rsid w:val="00B26690"/>
    <w:rsid w:val="00B27B35"/>
    <w:rsid w:val="00B30C59"/>
    <w:rsid w:val="00B318F3"/>
    <w:rsid w:val="00B322B2"/>
    <w:rsid w:val="00B33240"/>
    <w:rsid w:val="00B33286"/>
    <w:rsid w:val="00B33342"/>
    <w:rsid w:val="00B33FFB"/>
    <w:rsid w:val="00B356DA"/>
    <w:rsid w:val="00B3755E"/>
    <w:rsid w:val="00B37B0F"/>
    <w:rsid w:val="00B40019"/>
    <w:rsid w:val="00B405F6"/>
    <w:rsid w:val="00B40DB3"/>
    <w:rsid w:val="00B40FFD"/>
    <w:rsid w:val="00B4187B"/>
    <w:rsid w:val="00B42234"/>
    <w:rsid w:val="00B438DC"/>
    <w:rsid w:val="00B43A39"/>
    <w:rsid w:val="00B449D1"/>
    <w:rsid w:val="00B513DE"/>
    <w:rsid w:val="00B51A45"/>
    <w:rsid w:val="00B54D5F"/>
    <w:rsid w:val="00B56627"/>
    <w:rsid w:val="00B6028C"/>
    <w:rsid w:val="00B6043E"/>
    <w:rsid w:val="00B61619"/>
    <w:rsid w:val="00B61FA2"/>
    <w:rsid w:val="00B625B0"/>
    <w:rsid w:val="00B639A3"/>
    <w:rsid w:val="00B6483F"/>
    <w:rsid w:val="00B65A48"/>
    <w:rsid w:val="00B66C20"/>
    <w:rsid w:val="00B67948"/>
    <w:rsid w:val="00B67D11"/>
    <w:rsid w:val="00B70547"/>
    <w:rsid w:val="00B711FB"/>
    <w:rsid w:val="00B72A95"/>
    <w:rsid w:val="00B73130"/>
    <w:rsid w:val="00B7445C"/>
    <w:rsid w:val="00B76062"/>
    <w:rsid w:val="00B77B02"/>
    <w:rsid w:val="00B809A4"/>
    <w:rsid w:val="00B81660"/>
    <w:rsid w:val="00B81AB5"/>
    <w:rsid w:val="00B82893"/>
    <w:rsid w:val="00B83065"/>
    <w:rsid w:val="00B851F5"/>
    <w:rsid w:val="00B8584D"/>
    <w:rsid w:val="00B8596B"/>
    <w:rsid w:val="00B85E22"/>
    <w:rsid w:val="00B86DA4"/>
    <w:rsid w:val="00B86E1F"/>
    <w:rsid w:val="00B87B7D"/>
    <w:rsid w:val="00B9008F"/>
    <w:rsid w:val="00B91F7C"/>
    <w:rsid w:val="00B92696"/>
    <w:rsid w:val="00B93C0D"/>
    <w:rsid w:val="00B93CEA"/>
    <w:rsid w:val="00B9523D"/>
    <w:rsid w:val="00B95A81"/>
    <w:rsid w:val="00B95D91"/>
    <w:rsid w:val="00B965DB"/>
    <w:rsid w:val="00BA1325"/>
    <w:rsid w:val="00BA2E07"/>
    <w:rsid w:val="00BA4D99"/>
    <w:rsid w:val="00BA6310"/>
    <w:rsid w:val="00BA78B0"/>
    <w:rsid w:val="00BB14CB"/>
    <w:rsid w:val="00BB2436"/>
    <w:rsid w:val="00BB30C4"/>
    <w:rsid w:val="00BB387F"/>
    <w:rsid w:val="00BB4184"/>
    <w:rsid w:val="00BB4D1E"/>
    <w:rsid w:val="00BB52E9"/>
    <w:rsid w:val="00BB606F"/>
    <w:rsid w:val="00BB73AC"/>
    <w:rsid w:val="00BB7A39"/>
    <w:rsid w:val="00BC09BC"/>
    <w:rsid w:val="00BC0F47"/>
    <w:rsid w:val="00BC1D12"/>
    <w:rsid w:val="00BC2A3C"/>
    <w:rsid w:val="00BC2D2F"/>
    <w:rsid w:val="00BC3593"/>
    <w:rsid w:val="00BC378A"/>
    <w:rsid w:val="00BC4515"/>
    <w:rsid w:val="00BC583F"/>
    <w:rsid w:val="00BC64D5"/>
    <w:rsid w:val="00BC6BBB"/>
    <w:rsid w:val="00BC6C86"/>
    <w:rsid w:val="00BC7B32"/>
    <w:rsid w:val="00BD02D1"/>
    <w:rsid w:val="00BD1FE7"/>
    <w:rsid w:val="00BD2AD4"/>
    <w:rsid w:val="00BD5491"/>
    <w:rsid w:val="00BD5710"/>
    <w:rsid w:val="00BD6659"/>
    <w:rsid w:val="00BE005D"/>
    <w:rsid w:val="00BE279E"/>
    <w:rsid w:val="00BE3BBB"/>
    <w:rsid w:val="00BE4021"/>
    <w:rsid w:val="00BE5159"/>
    <w:rsid w:val="00BF0635"/>
    <w:rsid w:val="00BF1E1B"/>
    <w:rsid w:val="00BF1FE2"/>
    <w:rsid w:val="00BF26E6"/>
    <w:rsid w:val="00BF3624"/>
    <w:rsid w:val="00BF624F"/>
    <w:rsid w:val="00BF7C48"/>
    <w:rsid w:val="00C02294"/>
    <w:rsid w:val="00C0278B"/>
    <w:rsid w:val="00C028D7"/>
    <w:rsid w:val="00C02A45"/>
    <w:rsid w:val="00C02EBA"/>
    <w:rsid w:val="00C03559"/>
    <w:rsid w:val="00C03918"/>
    <w:rsid w:val="00C04C51"/>
    <w:rsid w:val="00C05369"/>
    <w:rsid w:val="00C06B1E"/>
    <w:rsid w:val="00C07D6B"/>
    <w:rsid w:val="00C10303"/>
    <w:rsid w:val="00C10890"/>
    <w:rsid w:val="00C10ECE"/>
    <w:rsid w:val="00C10F65"/>
    <w:rsid w:val="00C13123"/>
    <w:rsid w:val="00C13CFE"/>
    <w:rsid w:val="00C14F34"/>
    <w:rsid w:val="00C14F4F"/>
    <w:rsid w:val="00C16F16"/>
    <w:rsid w:val="00C174E7"/>
    <w:rsid w:val="00C2079F"/>
    <w:rsid w:val="00C23F4E"/>
    <w:rsid w:val="00C2419A"/>
    <w:rsid w:val="00C24AD6"/>
    <w:rsid w:val="00C255E1"/>
    <w:rsid w:val="00C259BB"/>
    <w:rsid w:val="00C25B18"/>
    <w:rsid w:val="00C26413"/>
    <w:rsid w:val="00C26EC1"/>
    <w:rsid w:val="00C2733F"/>
    <w:rsid w:val="00C30A6E"/>
    <w:rsid w:val="00C31D53"/>
    <w:rsid w:val="00C32115"/>
    <w:rsid w:val="00C32446"/>
    <w:rsid w:val="00C32D9C"/>
    <w:rsid w:val="00C33240"/>
    <w:rsid w:val="00C33C66"/>
    <w:rsid w:val="00C35CEB"/>
    <w:rsid w:val="00C36688"/>
    <w:rsid w:val="00C36F43"/>
    <w:rsid w:val="00C37A66"/>
    <w:rsid w:val="00C409E4"/>
    <w:rsid w:val="00C413CE"/>
    <w:rsid w:val="00C4310F"/>
    <w:rsid w:val="00C44E6F"/>
    <w:rsid w:val="00C44F72"/>
    <w:rsid w:val="00C454B6"/>
    <w:rsid w:val="00C46707"/>
    <w:rsid w:val="00C47B24"/>
    <w:rsid w:val="00C506D8"/>
    <w:rsid w:val="00C50C27"/>
    <w:rsid w:val="00C5154A"/>
    <w:rsid w:val="00C5186E"/>
    <w:rsid w:val="00C51A1C"/>
    <w:rsid w:val="00C52990"/>
    <w:rsid w:val="00C5412E"/>
    <w:rsid w:val="00C541DC"/>
    <w:rsid w:val="00C542E9"/>
    <w:rsid w:val="00C54DEE"/>
    <w:rsid w:val="00C554CF"/>
    <w:rsid w:val="00C578DF"/>
    <w:rsid w:val="00C605A7"/>
    <w:rsid w:val="00C60B2F"/>
    <w:rsid w:val="00C61033"/>
    <w:rsid w:val="00C61CCF"/>
    <w:rsid w:val="00C61DD1"/>
    <w:rsid w:val="00C620FB"/>
    <w:rsid w:val="00C62771"/>
    <w:rsid w:val="00C63AF3"/>
    <w:rsid w:val="00C63FFA"/>
    <w:rsid w:val="00C70EF8"/>
    <w:rsid w:val="00C7321F"/>
    <w:rsid w:val="00C74865"/>
    <w:rsid w:val="00C76E7B"/>
    <w:rsid w:val="00C77F82"/>
    <w:rsid w:val="00C80E2A"/>
    <w:rsid w:val="00C81DE6"/>
    <w:rsid w:val="00C838B9"/>
    <w:rsid w:val="00C843F8"/>
    <w:rsid w:val="00C857D8"/>
    <w:rsid w:val="00C85C1E"/>
    <w:rsid w:val="00C86A35"/>
    <w:rsid w:val="00C86C68"/>
    <w:rsid w:val="00C8702F"/>
    <w:rsid w:val="00C87302"/>
    <w:rsid w:val="00C87339"/>
    <w:rsid w:val="00C91F68"/>
    <w:rsid w:val="00C923D2"/>
    <w:rsid w:val="00C924FD"/>
    <w:rsid w:val="00C9303C"/>
    <w:rsid w:val="00C939DC"/>
    <w:rsid w:val="00C94C12"/>
    <w:rsid w:val="00C96635"/>
    <w:rsid w:val="00C97426"/>
    <w:rsid w:val="00C975D4"/>
    <w:rsid w:val="00C977B6"/>
    <w:rsid w:val="00C97A5E"/>
    <w:rsid w:val="00CA11B4"/>
    <w:rsid w:val="00CA13B2"/>
    <w:rsid w:val="00CA220F"/>
    <w:rsid w:val="00CA27F5"/>
    <w:rsid w:val="00CA28A4"/>
    <w:rsid w:val="00CA399F"/>
    <w:rsid w:val="00CA41FB"/>
    <w:rsid w:val="00CA5A23"/>
    <w:rsid w:val="00CA5CFA"/>
    <w:rsid w:val="00CB19E1"/>
    <w:rsid w:val="00CB1CCF"/>
    <w:rsid w:val="00CB44FD"/>
    <w:rsid w:val="00CB50D8"/>
    <w:rsid w:val="00CB7F6E"/>
    <w:rsid w:val="00CC0875"/>
    <w:rsid w:val="00CC1C67"/>
    <w:rsid w:val="00CC24AD"/>
    <w:rsid w:val="00CC4A96"/>
    <w:rsid w:val="00CC5F2D"/>
    <w:rsid w:val="00CC6258"/>
    <w:rsid w:val="00CC643F"/>
    <w:rsid w:val="00CC67A8"/>
    <w:rsid w:val="00CC79C3"/>
    <w:rsid w:val="00CC7AD5"/>
    <w:rsid w:val="00CD14C9"/>
    <w:rsid w:val="00CD1975"/>
    <w:rsid w:val="00CD1997"/>
    <w:rsid w:val="00CD38EC"/>
    <w:rsid w:val="00CD4EEB"/>
    <w:rsid w:val="00CD6C14"/>
    <w:rsid w:val="00CD7A82"/>
    <w:rsid w:val="00CD7B1C"/>
    <w:rsid w:val="00CD7FF8"/>
    <w:rsid w:val="00CE0490"/>
    <w:rsid w:val="00CE1E5C"/>
    <w:rsid w:val="00CE2D33"/>
    <w:rsid w:val="00CE3FAF"/>
    <w:rsid w:val="00CE5280"/>
    <w:rsid w:val="00CE5C4C"/>
    <w:rsid w:val="00CE5D48"/>
    <w:rsid w:val="00CF14B9"/>
    <w:rsid w:val="00CF156C"/>
    <w:rsid w:val="00CF273A"/>
    <w:rsid w:val="00CF2E67"/>
    <w:rsid w:val="00CF43C2"/>
    <w:rsid w:val="00CF4AF2"/>
    <w:rsid w:val="00CF4C25"/>
    <w:rsid w:val="00CF4E5F"/>
    <w:rsid w:val="00CF59D9"/>
    <w:rsid w:val="00CF7B3F"/>
    <w:rsid w:val="00D0013B"/>
    <w:rsid w:val="00D00178"/>
    <w:rsid w:val="00D00DEB"/>
    <w:rsid w:val="00D0163E"/>
    <w:rsid w:val="00D03184"/>
    <w:rsid w:val="00D05E89"/>
    <w:rsid w:val="00D1186E"/>
    <w:rsid w:val="00D11E27"/>
    <w:rsid w:val="00D1343F"/>
    <w:rsid w:val="00D13B58"/>
    <w:rsid w:val="00D1502A"/>
    <w:rsid w:val="00D15DAB"/>
    <w:rsid w:val="00D1694D"/>
    <w:rsid w:val="00D16A5A"/>
    <w:rsid w:val="00D222A3"/>
    <w:rsid w:val="00D24C13"/>
    <w:rsid w:val="00D26B52"/>
    <w:rsid w:val="00D27332"/>
    <w:rsid w:val="00D30401"/>
    <w:rsid w:val="00D31517"/>
    <w:rsid w:val="00D31AF7"/>
    <w:rsid w:val="00D3207C"/>
    <w:rsid w:val="00D3379E"/>
    <w:rsid w:val="00D34BA2"/>
    <w:rsid w:val="00D35659"/>
    <w:rsid w:val="00D362BA"/>
    <w:rsid w:val="00D36458"/>
    <w:rsid w:val="00D36D6B"/>
    <w:rsid w:val="00D372FB"/>
    <w:rsid w:val="00D407E2"/>
    <w:rsid w:val="00D40B83"/>
    <w:rsid w:val="00D4455C"/>
    <w:rsid w:val="00D45433"/>
    <w:rsid w:val="00D45D29"/>
    <w:rsid w:val="00D45EB2"/>
    <w:rsid w:val="00D46BF4"/>
    <w:rsid w:val="00D5032E"/>
    <w:rsid w:val="00D513FD"/>
    <w:rsid w:val="00D51525"/>
    <w:rsid w:val="00D535C7"/>
    <w:rsid w:val="00D542F3"/>
    <w:rsid w:val="00D564A9"/>
    <w:rsid w:val="00D62F28"/>
    <w:rsid w:val="00D63134"/>
    <w:rsid w:val="00D637DE"/>
    <w:rsid w:val="00D643DC"/>
    <w:rsid w:val="00D64474"/>
    <w:rsid w:val="00D6617F"/>
    <w:rsid w:val="00D668BE"/>
    <w:rsid w:val="00D66DCB"/>
    <w:rsid w:val="00D67C45"/>
    <w:rsid w:val="00D705AF"/>
    <w:rsid w:val="00D72F0C"/>
    <w:rsid w:val="00D73532"/>
    <w:rsid w:val="00D7401C"/>
    <w:rsid w:val="00D74AF7"/>
    <w:rsid w:val="00D74E9B"/>
    <w:rsid w:val="00D74ECA"/>
    <w:rsid w:val="00D75E3F"/>
    <w:rsid w:val="00D766A3"/>
    <w:rsid w:val="00D769A0"/>
    <w:rsid w:val="00D77293"/>
    <w:rsid w:val="00D80D70"/>
    <w:rsid w:val="00D8145C"/>
    <w:rsid w:val="00D83E21"/>
    <w:rsid w:val="00D8422B"/>
    <w:rsid w:val="00D84573"/>
    <w:rsid w:val="00D85540"/>
    <w:rsid w:val="00D85AF2"/>
    <w:rsid w:val="00D871C0"/>
    <w:rsid w:val="00D9140B"/>
    <w:rsid w:val="00D914A9"/>
    <w:rsid w:val="00D9280A"/>
    <w:rsid w:val="00D9370B"/>
    <w:rsid w:val="00D93B9B"/>
    <w:rsid w:val="00D9528E"/>
    <w:rsid w:val="00D9599D"/>
    <w:rsid w:val="00D97A0F"/>
    <w:rsid w:val="00D97DD1"/>
    <w:rsid w:val="00DA0B4E"/>
    <w:rsid w:val="00DA2BEC"/>
    <w:rsid w:val="00DA2D31"/>
    <w:rsid w:val="00DA3B21"/>
    <w:rsid w:val="00DA79D7"/>
    <w:rsid w:val="00DA7CEF"/>
    <w:rsid w:val="00DA7DF0"/>
    <w:rsid w:val="00DB0386"/>
    <w:rsid w:val="00DB0789"/>
    <w:rsid w:val="00DB07EB"/>
    <w:rsid w:val="00DB09E4"/>
    <w:rsid w:val="00DB14EA"/>
    <w:rsid w:val="00DB1574"/>
    <w:rsid w:val="00DB387D"/>
    <w:rsid w:val="00DB3CFE"/>
    <w:rsid w:val="00DB465D"/>
    <w:rsid w:val="00DB61CA"/>
    <w:rsid w:val="00DC009A"/>
    <w:rsid w:val="00DC0221"/>
    <w:rsid w:val="00DC0CC0"/>
    <w:rsid w:val="00DC1EFF"/>
    <w:rsid w:val="00DC2929"/>
    <w:rsid w:val="00DC5529"/>
    <w:rsid w:val="00DC63A4"/>
    <w:rsid w:val="00DC6697"/>
    <w:rsid w:val="00DC679E"/>
    <w:rsid w:val="00DC7A4D"/>
    <w:rsid w:val="00DD0028"/>
    <w:rsid w:val="00DD0387"/>
    <w:rsid w:val="00DD0F59"/>
    <w:rsid w:val="00DD146E"/>
    <w:rsid w:val="00DD3244"/>
    <w:rsid w:val="00DD54B0"/>
    <w:rsid w:val="00DE0D4F"/>
    <w:rsid w:val="00DE1461"/>
    <w:rsid w:val="00DE1F67"/>
    <w:rsid w:val="00DE3E3C"/>
    <w:rsid w:val="00DE491A"/>
    <w:rsid w:val="00DE516D"/>
    <w:rsid w:val="00DE5BD7"/>
    <w:rsid w:val="00DE6AD7"/>
    <w:rsid w:val="00DF0707"/>
    <w:rsid w:val="00DF073D"/>
    <w:rsid w:val="00DF0CD8"/>
    <w:rsid w:val="00DF14CE"/>
    <w:rsid w:val="00DF2C80"/>
    <w:rsid w:val="00DF3D02"/>
    <w:rsid w:val="00DF4C12"/>
    <w:rsid w:val="00DF52F8"/>
    <w:rsid w:val="00E0097F"/>
    <w:rsid w:val="00E015D1"/>
    <w:rsid w:val="00E02534"/>
    <w:rsid w:val="00E02CAA"/>
    <w:rsid w:val="00E031A0"/>
    <w:rsid w:val="00E03C66"/>
    <w:rsid w:val="00E041D2"/>
    <w:rsid w:val="00E04B79"/>
    <w:rsid w:val="00E06A15"/>
    <w:rsid w:val="00E07E9E"/>
    <w:rsid w:val="00E1060E"/>
    <w:rsid w:val="00E12BA3"/>
    <w:rsid w:val="00E13317"/>
    <w:rsid w:val="00E13B83"/>
    <w:rsid w:val="00E1658A"/>
    <w:rsid w:val="00E16EAD"/>
    <w:rsid w:val="00E200FA"/>
    <w:rsid w:val="00E20A52"/>
    <w:rsid w:val="00E20B35"/>
    <w:rsid w:val="00E20B76"/>
    <w:rsid w:val="00E22357"/>
    <w:rsid w:val="00E2415F"/>
    <w:rsid w:val="00E27936"/>
    <w:rsid w:val="00E27F28"/>
    <w:rsid w:val="00E32200"/>
    <w:rsid w:val="00E3461A"/>
    <w:rsid w:val="00E37224"/>
    <w:rsid w:val="00E402B9"/>
    <w:rsid w:val="00E406CA"/>
    <w:rsid w:val="00E40CDC"/>
    <w:rsid w:val="00E41CFE"/>
    <w:rsid w:val="00E4252B"/>
    <w:rsid w:val="00E42C0E"/>
    <w:rsid w:val="00E44559"/>
    <w:rsid w:val="00E44A91"/>
    <w:rsid w:val="00E50DC4"/>
    <w:rsid w:val="00E516B8"/>
    <w:rsid w:val="00E52E00"/>
    <w:rsid w:val="00E53D95"/>
    <w:rsid w:val="00E57734"/>
    <w:rsid w:val="00E65A35"/>
    <w:rsid w:val="00E65E14"/>
    <w:rsid w:val="00E7180C"/>
    <w:rsid w:val="00E718D1"/>
    <w:rsid w:val="00E71D85"/>
    <w:rsid w:val="00E72849"/>
    <w:rsid w:val="00E72D4B"/>
    <w:rsid w:val="00E7428A"/>
    <w:rsid w:val="00E7437E"/>
    <w:rsid w:val="00E75CDD"/>
    <w:rsid w:val="00E7609A"/>
    <w:rsid w:val="00E7617D"/>
    <w:rsid w:val="00E809F0"/>
    <w:rsid w:val="00E80F6D"/>
    <w:rsid w:val="00E829A0"/>
    <w:rsid w:val="00E82CE4"/>
    <w:rsid w:val="00E83597"/>
    <w:rsid w:val="00E85990"/>
    <w:rsid w:val="00E87B65"/>
    <w:rsid w:val="00E87B9C"/>
    <w:rsid w:val="00E91FAB"/>
    <w:rsid w:val="00E930AC"/>
    <w:rsid w:val="00E9331B"/>
    <w:rsid w:val="00E9470F"/>
    <w:rsid w:val="00EA0454"/>
    <w:rsid w:val="00EA16BF"/>
    <w:rsid w:val="00EA18B1"/>
    <w:rsid w:val="00EA3D1B"/>
    <w:rsid w:val="00EA3DB3"/>
    <w:rsid w:val="00EA415C"/>
    <w:rsid w:val="00EA4361"/>
    <w:rsid w:val="00EB1963"/>
    <w:rsid w:val="00EB1C07"/>
    <w:rsid w:val="00EB31A5"/>
    <w:rsid w:val="00EB3DBC"/>
    <w:rsid w:val="00EB429B"/>
    <w:rsid w:val="00EB4697"/>
    <w:rsid w:val="00EB486A"/>
    <w:rsid w:val="00EB7049"/>
    <w:rsid w:val="00EB7938"/>
    <w:rsid w:val="00EC1424"/>
    <w:rsid w:val="00EC17C5"/>
    <w:rsid w:val="00EC191E"/>
    <w:rsid w:val="00EC2475"/>
    <w:rsid w:val="00EC2872"/>
    <w:rsid w:val="00EC5A69"/>
    <w:rsid w:val="00EC5C49"/>
    <w:rsid w:val="00EC7416"/>
    <w:rsid w:val="00ED0EB9"/>
    <w:rsid w:val="00ED1278"/>
    <w:rsid w:val="00ED18DB"/>
    <w:rsid w:val="00ED197D"/>
    <w:rsid w:val="00ED1F79"/>
    <w:rsid w:val="00ED2764"/>
    <w:rsid w:val="00ED2F6B"/>
    <w:rsid w:val="00ED3294"/>
    <w:rsid w:val="00ED386A"/>
    <w:rsid w:val="00ED3D0B"/>
    <w:rsid w:val="00ED61C1"/>
    <w:rsid w:val="00ED7621"/>
    <w:rsid w:val="00ED7793"/>
    <w:rsid w:val="00EE0334"/>
    <w:rsid w:val="00EE0F8B"/>
    <w:rsid w:val="00EE2C40"/>
    <w:rsid w:val="00EE32B2"/>
    <w:rsid w:val="00EE4494"/>
    <w:rsid w:val="00EE6497"/>
    <w:rsid w:val="00EE76C3"/>
    <w:rsid w:val="00EF025B"/>
    <w:rsid w:val="00EF06C0"/>
    <w:rsid w:val="00EF07BF"/>
    <w:rsid w:val="00EF1E54"/>
    <w:rsid w:val="00EF2806"/>
    <w:rsid w:val="00EF3EE8"/>
    <w:rsid w:val="00EF42B0"/>
    <w:rsid w:val="00EF56BE"/>
    <w:rsid w:val="00EF680D"/>
    <w:rsid w:val="00F00809"/>
    <w:rsid w:val="00F00F35"/>
    <w:rsid w:val="00F01C5B"/>
    <w:rsid w:val="00F0266A"/>
    <w:rsid w:val="00F0477D"/>
    <w:rsid w:val="00F04EEC"/>
    <w:rsid w:val="00F05536"/>
    <w:rsid w:val="00F05995"/>
    <w:rsid w:val="00F074A1"/>
    <w:rsid w:val="00F10B8B"/>
    <w:rsid w:val="00F11999"/>
    <w:rsid w:val="00F12667"/>
    <w:rsid w:val="00F12CD7"/>
    <w:rsid w:val="00F12FE5"/>
    <w:rsid w:val="00F13E50"/>
    <w:rsid w:val="00F14974"/>
    <w:rsid w:val="00F14F6A"/>
    <w:rsid w:val="00F14F8B"/>
    <w:rsid w:val="00F15C61"/>
    <w:rsid w:val="00F166BB"/>
    <w:rsid w:val="00F1674A"/>
    <w:rsid w:val="00F17116"/>
    <w:rsid w:val="00F20094"/>
    <w:rsid w:val="00F20BFF"/>
    <w:rsid w:val="00F21038"/>
    <w:rsid w:val="00F22F87"/>
    <w:rsid w:val="00F25B5D"/>
    <w:rsid w:val="00F26950"/>
    <w:rsid w:val="00F269B8"/>
    <w:rsid w:val="00F279F5"/>
    <w:rsid w:val="00F31613"/>
    <w:rsid w:val="00F32B74"/>
    <w:rsid w:val="00F33261"/>
    <w:rsid w:val="00F33607"/>
    <w:rsid w:val="00F33DEE"/>
    <w:rsid w:val="00F3486C"/>
    <w:rsid w:val="00F35E12"/>
    <w:rsid w:val="00F360D9"/>
    <w:rsid w:val="00F40C9D"/>
    <w:rsid w:val="00F41640"/>
    <w:rsid w:val="00F41B8B"/>
    <w:rsid w:val="00F44A22"/>
    <w:rsid w:val="00F44B8A"/>
    <w:rsid w:val="00F46148"/>
    <w:rsid w:val="00F47A36"/>
    <w:rsid w:val="00F50A65"/>
    <w:rsid w:val="00F50D14"/>
    <w:rsid w:val="00F51162"/>
    <w:rsid w:val="00F51F2F"/>
    <w:rsid w:val="00F53481"/>
    <w:rsid w:val="00F534EF"/>
    <w:rsid w:val="00F53583"/>
    <w:rsid w:val="00F53EE1"/>
    <w:rsid w:val="00F54B53"/>
    <w:rsid w:val="00F54CD8"/>
    <w:rsid w:val="00F5567C"/>
    <w:rsid w:val="00F57E89"/>
    <w:rsid w:val="00F60140"/>
    <w:rsid w:val="00F60170"/>
    <w:rsid w:val="00F60A27"/>
    <w:rsid w:val="00F60CF9"/>
    <w:rsid w:val="00F623BA"/>
    <w:rsid w:val="00F62CD3"/>
    <w:rsid w:val="00F63EC2"/>
    <w:rsid w:val="00F64203"/>
    <w:rsid w:val="00F6459B"/>
    <w:rsid w:val="00F64C7F"/>
    <w:rsid w:val="00F66A77"/>
    <w:rsid w:val="00F678A2"/>
    <w:rsid w:val="00F7079C"/>
    <w:rsid w:val="00F70AD2"/>
    <w:rsid w:val="00F7121A"/>
    <w:rsid w:val="00F72637"/>
    <w:rsid w:val="00F72E55"/>
    <w:rsid w:val="00F74E74"/>
    <w:rsid w:val="00F759D7"/>
    <w:rsid w:val="00F767A8"/>
    <w:rsid w:val="00F772DD"/>
    <w:rsid w:val="00F7756B"/>
    <w:rsid w:val="00F81459"/>
    <w:rsid w:val="00F8341E"/>
    <w:rsid w:val="00F845FF"/>
    <w:rsid w:val="00F86CA2"/>
    <w:rsid w:val="00F86E83"/>
    <w:rsid w:val="00F86E91"/>
    <w:rsid w:val="00F87154"/>
    <w:rsid w:val="00F928CA"/>
    <w:rsid w:val="00F93AB9"/>
    <w:rsid w:val="00F950C8"/>
    <w:rsid w:val="00F9516B"/>
    <w:rsid w:val="00F97F28"/>
    <w:rsid w:val="00FA2634"/>
    <w:rsid w:val="00FA3993"/>
    <w:rsid w:val="00FA568E"/>
    <w:rsid w:val="00FA6714"/>
    <w:rsid w:val="00FA7661"/>
    <w:rsid w:val="00FB0907"/>
    <w:rsid w:val="00FB11D3"/>
    <w:rsid w:val="00FB12BD"/>
    <w:rsid w:val="00FB31BC"/>
    <w:rsid w:val="00FB39C0"/>
    <w:rsid w:val="00FB3B96"/>
    <w:rsid w:val="00FB552C"/>
    <w:rsid w:val="00FB6306"/>
    <w:rsid w:val="00FB6365"/>
    <w:rsid w:val="00FB7D92"/>
    <w:rsid w:val="00FC0A3F"/>
    <w:rsid w:val="00FC1B9B"/>
    <w:rsid w:val="00FC1EB5"/>
    <w:rsid w:val="00FC527E"/>
    <w:rsid w:val="00FD0A18"/>
    <w:rsid w:val="00FD1558"/>
    <w:rsid w:val="00FD2CF2"/>
    <w:rsid w:val="00FD40CF"/>
    <w:rsid w:val="00FD4B65"/>
    <w:rsid w:val="00FD52F5"/>
    <w:rsid w:val="00FD6C71"/>
    <w:rsid w:val="00FD703D"/>
    <w:rsid w:val="00FD7B9C"/>
    <w:rsid w:val="00FE0840"/>
    <w:rsid w:val="00FE3272"/>
    <w:rsid w:val="00FE3894"/>
    <w:rsid w:val="00FE4D08"/>
    <w:rsid w:val="00FE68B9"/>
    <w:rsid w:val="00FE724E"/>
    <w:rsid w:val="00FE782D"/>
    <w:rsid w:val="00FE7AEC"/>
    <w:rsid w:val="00FF015C"/>
    <w:rsid w:val="00FF0862"/>
    <w:rsid w:val="00FF0B7F"/>
    <w:rsid w:val="00FF0C25"/>
    <w:rsid w:val="00FF12E7"/>
    <w:rsid w:val="00FF16C5"/>
    <w:rsid w:val="00FF31A2"/>
    <w:rsid w:val="00FF38FE"/>
    <w:rsid w:val="00FF487F"/>
    <w:rsid w:val="00FF5BAE"/>
    <w:rsid w:val="00FF5D07"/>
    <w:rsid w:val="00FF5D0D"/>
    <w:rsid w:val="00FF61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22" w:unhideWhenUsed="0" w:qFormat="1"/>
    <w:lsdException w:name="Emphasis" w:locked="1" w:semiHidden="0" w:uiPriority="0" w:unhideWhenUsed="0" w:qFormat="1"/>
    <w:lsdException w:name="Plain Text" w:locked="1" w:uiPriority="0"/>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0D"/>
  </w:style>
  <w:style w:type="paragraph" w:styleId="1">
    <w:name w:val="heading 1"/>
    <w:basedOn w:val="a"/>
    <w:next w:val="a"/>
    <w:link w:val="10"/>
    <w:uiPriority w:val="9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9"/>
    <w:qFormat/>
    <w:rsid w:val="00940311"/>
    <w:pPr>
      <w:keepNext/>
      <w:ind w:right="-58"/>
      <w:jc w:val="center"/>
      <w:outlineLvl w:val="5"/>
    </w:pPr>
    <w:rPr>
      <w:rFonts w:ascii="Calibri" w:hAnsi="Calibri"/>
      <w:b/>
      <w:bCs/>
    </w:rPr>
  </w:style>
  <w:style w:type="paragraph" w:styleId="7">
    <w:name w:val="heading 7"/>
    <w:basedOn w:val="a"/>
    <w:next w:val="a"/>
    <w:link w:val="70"/>
    <w:uiPriority w:val="9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0311"/>
    <w:rPr>
      <w:rFonts w:ascii="Cambria" w:hAnsi="Cambria" w:cs="Times New Roman"/>
      <w:b/>
      <w:kern w:val="32"/>
      <w:sz w:val="32"/>
    </w:rPr>
  </w:style>
  <w:style w:type="character" w:customStyle="1" w:styleId="20">
    <w:name w:val="Заголовок 2 Знак"/>
    <w:link w:val="2"/>
    <w:uiPriority w:val="99"/>
    <w:locked/>
    <w:rsid w:val="00940311"/>
    <w:rPr>
      <w:rFonts w:ascii="Cambria" w:hAnsi="Cambria" w:cs="Times New Roman"/>
      <w:b/>
      <w:i/>
      <w:sz w:val="28"/>
    </w:rPr>
  </w:style>
  <w:style w:type="character" w:customStyle="1" w:styleId="30">
    <w:name w:val="Заголовок 3 Знак"/>
    <w:link w:val="3"/>
    <w:uiPriority w:val="99"/>
    <w:semiHidden/>
    <w:locked/>
    <w:rsid w:val="00940311"/>
    <w:rPr>
      <w:rFonts w:ascii="Cambria" w:hAnsi="Cambria" w:cs="Times New Roman"/>
      <w:b/>
      <w:sz w:val="26"/>
    </w:rPr>
  </w:style>
  <w:style w:type="character" w:customStyle="1" w:styleId="40">
    <w:name w:val="Заголовок 4 Знак"/>
    <w:link w:val="4"/>
    <w:uiPriority w:val="99"/>
    <w:semiHidden/>
    <w:locked/>
    <w:rsid w:val="00940311"/>
    <w:rPr>
      <w:rFonts w:ascii="Calibri" w:hAnsi="Calibri" w:cs="Times New Roman"/>
      <w:b/>
      <w:sz w:val="28"/>
    </w:rPr>
  </w:style>
  <w:style w:type="character" w:customStyle="1" w:styleId="50">
    <w:name w:val="Заголовок 5 Знак"/>
    <w:link w:val="5"/>
    <w:uiPriority w:val="99"/>
    <w:semiHidden/>
    <w:locked/>
    <w:rsid w:val="00940311"/>
    <w:rPr>
      <w:rFonts w:ascii="Calibri" w:hAnsi="Calibri" w:cs="Times New Roman"/>
      <w:b/>
      <w:i/>
      <w:sz w:val="26"/>
    </w:rPr>
  </w:style>
  <w:style w:type="character" w:customStyle="1" w:styleId="60">
    <w:name w:val="Заголовок 6 Знак"/>
    <w:link w:val="6"/>
    <w:uiPriority w:val="99"/>
    <w:semiHidden/>
    <w:locked/>
    <w:rsid w:val="00940311"/>
    <w:rPr>
      <w:rFonts w:ascii="Calibri" w:hAnsi="Calibri" w:cs="Times New Roman"/>
      <w:b/>
    </w:rPr>
  </w:style>
  <w:style w:type="character" w:customStyle="1" w:styleId="70">
    <w:name w:val="Заголовок 7 Знак"/>
    <w:link w:val="7"/>
    <w:uiPriority w:val="9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link w:val="a3"/>
    <w:uiPriority w:val="99"/>
    <w:locked/>
    <w:rsid w:val="00940311"/>
    <w:rPr>
      <w:rFonts w:cs="Times New Roman"/>
      <w:sz w:val="20"/>
    </w:rPr>
  </w:style>
  <w:style w:type="character" w:styleId="a5">
    <w:name w:val="page number"/>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Название Знак"/>
    <w:link w:val="ab"/>
    <w:uiPriority w:val="99"/>
    <w:locked/>
    <w:rsid w:val="00940311"/>
    <w:rPr>
      <w:rFonts w:ascii="Cambria" w:hAnsi="Cambria" w:cs="Times New Roman"/>
      <w:b/>
      <w:kern w:val="28"/>
      <w:sz w:val="32"/>
    </w:rPr>
  </w:style>
  <w:style w:type="paragraph" w:customStyle="1" w:styleId="Normal1">
    <w:name w:val="Normal1"/>
    <w:uiPriority w:val="99"/>
    <w:rsid w:val="00940311"/>
    <w:pPr>
      <w:widowControl w:val="0"/>
      <w:spacing w:line="300" w:lineRule="auto"/>
      <w:ind w:firstLine="720"/>
    </w:pPr>
    <w:rPr>
      <w:sz w:val="22"/>
      <w:szCs w:val="22"/>
    </w:rPr>
  </w:style>
  <w:style w:type="paragraph" w:styleId="ad">
    <w:name w:val="caption"/>
    <w:basedOn w:val="a"/>
    <w:uiPriority w:val="99"/>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99"/>
    <w:qFormat/>
    <w:rsid w:val="00940311"/>
    <w:pPr>
      <w:jc w:val="center"/>
    </w:pPr>
    <w:rPr>
      <w:rFonts w:ascii="Cambria" w:hAnsi="Cambria"/>
      <w:sz w:val="24"/>
      <w:szCs w:val="24"/>
    </w:rPr>
  </w:style>
  <w:style w:type="character" w:customStyle="1" w:styleId="af">
    <w:name w:val="Подзаголовок Знак"/>
    <w:link w:val="ae"/>
    <w:uiPriority w:val="99"/>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link w:val="af0"/>
    <w:uiPriority w:val="99"/>
    <w:locked/>
    <w:rsid w:val="00940311"/>
    <w:rPr>
      <w:rFonts w:cs="Times New Roman"/>
      <w:sz w:val="20"/>
    </w:rPr>
  </w:style>
  <w:style w:type="paragraph" w:customStyle="1" w:styleId="BodyText21">
    <w:name w:val="Body Text 21"/>
    <w:basedOn w:val="a"/>
    <w:uiPriority w:val="99"/>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9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link w:val="af3"/>
    <w:uiPriority w:val="99"/>
    <w:semiHidden/>
    <w:locked/>
    <w:rsid w:val="00940311"/>
    <w:rPr>
      <w:rFonts w:ascii="Tahoma" w:hAnsi="Tahoma" w:cs="Times New Roman"/>
      <w:sz w:val="16"/>
    </w:rPr>
  </w:style>
  <w:style w:type="paragraph" w:customStyle="1" w:styleId="ConsPlusNormal">
    <w:name w:val="ConsPlusNormal"/>
    <w:uiPriority w:val="99"/>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link w:val="af5"/>
    <w:uiPriority w:val="99"/>
    <w:semiHidden/>
    <w:locked/>
    <w:rsid w:val="00940311"/>
    <w:rPr>
      <w:rFonts w:ascii="Tahoma" w:hAnsi="Tahoma" w:cs="Times New Roman"/>
      <w:sz w:val="16"/>
    </w:rPr>
  </w:style>
  <w:style w:type="character" w:styleId="af7">
    <w:name w:val="annotation reference"/>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link w:val="afa"/>
    <w:uiPriority w:val="99"/>
    <w:semiHidden/>
    <w:locked/>
    <w:rsid w:val="00940311"/>
    <w:rPr>
      <w:rFonts w:cs="Times New Roman"/>
      <w:b/>
      <w:sz w:val="20"/>
    </w:rPr>
  </w:style>
  <w:style w:type="character" w:styleId="afc">
    <w:name w:val="Hyperlink"/>
    <w:uiPriority w:val="99"/>
    <w:rsid w:val="00C37A66"/>
    <w:rPr>
      <w:rFonts w:cs="Times New Roman"/>
      <w:color w:val="0000FF"/>
      <w:u w:val="single"/>
    </w:rPr>
  </w:style>
  <w:style w:type="paragraph" w:customStyle="1" w:styleId="CharChar">
    <w:name w:val="Char Char Знак Знак Знак Знак Знак"/>
    <w:basedOn w:val="a"/>
    <w:uiPriority w:val="99"/>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uiPriority w:val="99"/>
    <w:rsid w:val="00C0536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uiPriority w:val="99"/>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rsid w:val="00B6483F"/>
    <w:rPr>
      <w:rFonts w:ascii="Consolas" w:hAnsi="Consolas"/>
      <w:sz w:val="21"/>
      <w:szCs w:val="21"/>
      <w:lang w:eastAsia="en-US"/>
    </w:rPr>
  </w:style>
  <w:style w:type="character" w:customStyle="1" w:styleId="aff0">
    <w:name w:val="Текст Знак"/>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uiPriority w:val="99"/>
    <w:semiHidden/>
    <w:rsid w:val="00A63AB5"/>
    <w:rPr>
      <w:rFonts w:cs="Times New Roman"/>
      <w:color w:val="808080"/>
    </w:rPr>
  </w:style>
  <w:style w:type="character" w:customStyle="1" w:styleId="61">
    <w:name w:val="Основной текст (6)"/>
    <w:uiPriority w:val="99"/>
    <w:rsid w:val="0070651D"/>
    <w:rPr>
      <w:rFonts w:ascii="Times New Roman" w:hAnsi="Times New Roman"/>
      <w:sz w:val="23"/>
      <w:shd w:val="clear" w:color="auto" w:fill="FFFFFF"/>
    </w:rPr>
  </w:style>
  <w:style w:type="paragraph" w:styleId="aff3">
    <w:name w:val="List Paragraph"/>
    <w:basedOn w:val="a"/>
    <w:uiPriority w:val="99"/>
    <w:qFormat/>
    <w:rsid w:val="003B755D"/>
    <w:pPr>
      <w:ind w:left="720"/>
      <w:contextualSpacing/>
    </w:pPr>
  </w:style>
  <w:style w:type="character" w:customStyle="1" w:styleId="picklist1">
    <w:name w:val="picklist1"/>
    <w:uiPriority w:val="99"/>
    <w:rsid w:val="00986A32"/>
    <w:rPr>
      <w:rFonts w:cs="Times New Roman"/>
    </w:rPr>
  </w:style>
  <w:style w:type="paragraph" w:styleId="aff4">
    <w:name w:val="No Spacing"/>
    <w:uiPriority w:val="99"/>
    <w:qFormat/>
    <w:rsid w:val="00621E81"/>
    <w:rPr>
      <w:rFonts w:ascii="Calibri" w:hAnsi="Calibri"/>
      <w:sz w:val="22"/>
      <w:szCs w:val="22"/>
      <w:lang w:eastAsia="en-US"/>
    </w:rPr>
  </w:style>
  <w:style w:type="character" w:styleId="aff5">
    <w:name w:val="FollowedHyperlink"/>
    <w:uiPriority w:val="99"/>
    <w:semiHidden/>
    <w:rsid w:val="00111715"/>
    <w:rPr>
      <w:rFonts w:cs="Times New Roman"/>
      <w:color w:val="800080"/>
      <w:u w:val="single"/>
    </w:rPr>
  </w:style>
  <w:style w:type="character" w:styleId="aff6">
    <w:name w:val="Strong"/>
    <w:uiPriority w:val="22"/>
    <w:qFormat/>
    <w:locked/>
    <w:rsid w:val="00615EF0"/>
    <w:rPr>
      <w:rFonts w:cs="Times New Roman"/>
      <w:b/>
      <w:bCs/>
    </w:rPr>
  </w:style>
  <w:style w:type="character" w:customStyle="1" w:styleId="apple-converted-space">
    <w:name w:val="apple-converted-space"/>
    <w:rsid w:val="00615EF0"/>
    <w:rPr>
      <w:rFonts w:cs="Times New Roman"/>
    </w:rPr>
  </w:style>
  <w:style w:type="paragraph" w:customStyle="1" w:styleId="Default">
    <w:name w:val="Default"/>
    <w:rsid w:val="001745A4"/>
    <w:pPr>
      <w:autoSpaceDE w:val="0"/>
      <w:autoSpaceDN w:val="0"/>
      <w:adjustRightInd w:val="0"/>
    </w:pPr>
    <w:rPr>
      <w:color w:val="000000"/>
      <w:sz w:val="24"/>
      <w:szCs w:val="24"/>
      <w:lang w:eastAsia="en-US"/>
    </w:rPr>
  </w:style>
  <w:style w:type="paragraph" w:styleId="33">
    <w:name w:val="Body Text Indent 3"/>
    <w:basedOn w:val="a"/>
    <w:link w:val="34"/>
    <w:uiPriority w:val="99"/>
    <w:semiHidden/>
    <w:rsid w:val="00885794"/>
    <w:pPr>
      <w:spacing w:after="120"/>
      <w:ind w:left="283"/>
    </w:pPr>
    <w:rPr>
      <w:sz w:val="16"/>
      <w:szCs w:val="16"/>
    </w:rPr>
  </w:style>
  <w:style w:type="character" w:customStyle="1" w:styleId="34">
    <w:name w:val="Основной текст с отступом 3 Знак"/>
    <w:link w:val="33"/>
    <w:uiPriority w:val="99"/>
    <w:semiHidden/>
    <w:locked/>
    <w:rsid w:val="00885794"/>
    <w:rPr>
      <w:rFonts w:cs="Times New Roman"/>
      <w:sz w:val="16"/>
      <w:szCs w:val="16"/>
    </w:rPr>
  </w:style>
  <w:style w:type="paragraph" w:styleId="23">
    <w:name w:val="Body Text 2"/>
    <w:basedOn w:val="a"/>
    <w:link w:val="24"/>
    <w:uiPriority w:val="99"/>
    <w:semiHidden/>
    <w:unhideWhenUsed/>
    <w:rsid w:val="00126EEC"/>
    <w:pPr>
      <w:spacing w:after="120" w:line="480" w:lineRule="auto"/>
    </w:pPr>
  </w:style>
  <w:style w:type="character" w:customStyle="1" w:styleId="24">
    <w:name w:val="Основной текст 2 Знак"/>
    <w:basedOn w:val="a0"/>
    <w:link w:val="23"/>
    <w:uiPriority w:val="99"/>
    <w:semiHidden/>
    <w:rsid w:val="00126EEC"/>
  </w:style>
  <w:style w:type="paragraph" w:styleId="aff7">
    <w:name w:val="endnote text"/>
    <w:basedOn w:val="a"/>
    <w:link w:val="aff8"/>
    <w:uiPriority w:val="99"/>
    <w:rsid w:val="004B5C86"/>
    <w:pPr>
      <w:autoSpaceDE w:val="0"/>
      <w:autoSpaceDN w:val="0"/>
    </w:pPr>
  </w:style>
  <w:style w:type="character" w:customStyle="1" w:styleId="aff8">
    <w:name w:val="Текст концевой сноски Знак"/>
    <w:link w:val="aff7"/>
    <w:uiPriority w:val="99"/>
    <w:rsid w:val="004B5C86"/>
    <w:rPr>
      <w:rFonts w:eastAsia="Times New Roman"/>
    </w:rPr>
  </w:style>
  <w:style w:type="character" w:customStyle="1" w:styleId="js-phone-number">
    <w:name w:val="js-phone-number"/>
    <w:rsid w:val="008D2EE7"/>
  </w:style>
  <w:style w:type="character" w:customStyle="1" w:styleId="fontstyle01">
    <w:name w:val="fontstyle01"/>
    <w:rsid w:val="008E5492"/>
    <w:rPr>
      <w:rFonts w:ascii="DejaVuSans-Bold" w:hAnsi="DejaVuSans-Bold"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22" w:unhideWhenUsed="0" w:qFormat="1"/>
    <w:lsdException w:name="Emphasis" w:locked="1" w:semiHidden="0" w:uiPriority="0" w:unhideWhenUsed="0" w:qFormat="1"/>
    <w:lsdException w:name="Plain Text" w:locked="1" w:uiPriority="0"/>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0D"/>
  </w:style>
  <w:style w:type="paragraph" w:styleId="1">
    <w:name w:val="heading 1"/>
    <w:basedOn w:val="a"/>
    <w:next w:val="a"/>
    <w:link w:val="10"/>
    <w:uiPriority w:val="9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9"/>
    <w:qFormat/>
    <w:rsid w:val="00940311"/>
    <w:pPr>
      <w:keepNext/>
      <w:ind w:right="-58"/>
      <w:jc w:val="center"/>
      <w:outlineLvl w:val="5"/>
    </w:pPr>
    <w:rPr>
      <w:rFonts w:ascii="Calibri" w:hAnsi="Calibri"/>
      <w:b/>
      <w:bCs/>
    </w:rPr>
  </w:style>
  <w:style w:type="paragraph" w:styleId="7">
    <w:name w:val="heading 7"/>
    <w:basedOn w:val="a"/>
    <w:next w:val="a"/>
    <w:link w:val="70"/>
    <w:uiPriority w:val="9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0311"/>
    <w:rPr>
      <w:rFonts w:ascii="Cambria" w:hAnsi="Cambria" w:cs="Times New Roman"/>
      <w:b/>
      <w:kern w:val="32"/>
      <w:sz w:val="32"/>
    </w:rPr>
  </w:style>
  <w:style w:type="character" w:customStyle="1" w:styleId="20">
    <w:name w:val="Заголовок 2 Знак"/>
    <w:link w:val="2"/>
    <w:uiPriority w:val="99"/>
    <w:locked/>
    <w:rsid w:val="00940311"/>
    <w:rPr>
      <w:rFonts w:ascii="Cambria" w:hAnsi="Cambria" w:cs="Times New Roman"/>
      <w:b/>
      <w:i/>
      <w:sz w:val="28"/>
    </w:rPr>
  </w:style>
  <w:style w:type="character" w:customStyle="1" w:styleId="30">
    <w:name w:val="Заголовок 3 Знак"/>
    <w:link w:val="3"/>
    <w:uiPriority w:val="99"/>
    <w:semiHidden/>
    <w:locked/>
    <w:rsid w:val="00940311"/>
    <w:rPr>
      <w:rFonts w:ascii="Cambria" w:hAnsi="Cambria" w:cs="Times New Roman"/>
      <w:b/>
      <w:sz w:val="26"/>
    </w:rPr>
  </w:style>
  <w:style w:type="character" w:customStyle="1" w:styleId="40">
    <w:name w:val="Заголовок 4 Знак"/>
    <w:link w:val="4"/>
    <w:uiPriority w:val="99"/>
    <w:semiHidden/>
    <w:locked/>
    <w:rsid w:val="00940311"/>
    <w:rPr>
      <w:rFonts w:ascii="Calibri" w:hAnsi="Calibri" w:cs="Times New Roman"/>
      <w:b/>
      <w:sz w:val="28"/>
    </w:rPr>
  </w:style>
  <w:style w:type="character" w:customStyle="1" w:styleId="50">
    <w:name w:val="Заголовок 5 Знак"/>
    <w:link w:val="5"/>
    <w:uiPriority w:val="99"/>
    <w:semiHidden/>
    <w:locked/>
    <w:rsid w:val="00940311"/>
    <w:rPr>
      <w:rFonts w:ascii="Calibri" w:hAnsi="Calibri" w:cs="Times New Roman"/>
      <w:b/>
      <w:i/>
      <w:sz w:val="26"/>
    </w:rPr>
  </w:style>
  <w:style w:type="character" w:customStyle="1" w:styleId="60">
    <w:name w:val="Заголовок 6 Знак"/>
    <w:link w:val="6"/>
    <w:uiPriority w:val="99"/>
    <w:semiHidden/>
    <w:locked/>
    <w:rsid w:val="00940311"/>
    <w:rPr>
      <w:rFonts w:ascii="Calibri" w:hAnsi="Calibri" w:cs="Times New Roman"/>
      <w:b/>
    </w:rPr>
  </w:style>
  <w:style w:type="character" w:customStyle="1" w:styleId="70">
    <w:name w:val="Заголовок 7 Знак"/>
    <w:link w:val="7"/>
    <w:uiPriority w:val="9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link w:val="a3"/>
    <w:uiPriority w:val="99"/>
    <w:locked/>
    <w:rsid w:val="00940311"/>
    <w:rPr>
      <w:rFonts w:cs="Times New Roman"/>
      <w:sz w:val="20"/>
    </w:rPr>
  </w:style>
  <w:style w:type="character" w:styleId="a5">
    <w:name w:val="page number"/>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Название Знак"/>
    <w:link w:val="ab"/>
    <w:uiPriority w:val="99"/>
    <w:locked/>
    <w:rsid w:val="00940311"/>
    <w:rPr>
      <w:rFonts w:ascii="Cambria" w:hAnsi="Cambria" w:cs="Times New Roman"/>
      <w:b/>
      <w:kern w:val="28"/>
      <w:sz w:val="32"/>
    </w:rPr>
  </w:style>
  <w:style w:type="paragraph" w:customStyle="1" w:styleId="Normal1">
    <w:name w:val="Normal1"/>
    <w:uiPriority w:val="99"/>
    <w:rsid w:val="00940311"/>
    <w:pPr>
      <w:widowControl w:val="0"/>
      <w:spacing w:line="300" w:lineRule="auto"/>
      <w:ind w:firstLine="720"/>
    </w:pPr>
    <w:rPr>
      <w:sz w:val="22"/>
      <w:szCs w:val="22"/>
    </w:rPr>
  </w:style>
  <w:style w:type="paragraph" w:styleId="ad">
    <w:name w:val="caption"/>
    <w:basedOn w:val="a"/>
    <w:uiPriority w:val="99"/>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99"/>
    <w:qFormat/>
    <w:rsid w:val="00940311"/>
    <w:pPr>
      <w:jc w:val="center"/>
    </w:pPr>
    <w:rPr>
      <w:rFonts w:ascii="Cambria" w:hAnsi="Cambria"/>
      <w:sz w:val="24"/>
      <w:szCs w:val="24"/>
    </w:rPr>
  </w:style>
  <w:style w:type="character" w:customStyle="1" w:styleId="af">
    <w:name w:val="Подзаголовок Знак"/>
    <w:link w:val="ae"/>
    <w:uiPriority w:val="99"/>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link w:val="af0"/>
    <w:uiPriority w:val="99"/>
    <w:locked/>
    <w:rsid w:val="00940311"/>
    <w:rPr>
      <w:rFonts w:cs="Times New Roman"/>
      <w:sz w:val="20"/>
    </w:rPr>
  </w:style>
  <w:style w:type="paragraph" w:customStyle="1" w:styleId="BodyText21">
    <w:name w:val="Body Text 21"/>
    <w:basedOn w:val="a"/>
    <w:uiPriority w:val="99"/>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9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link w:val="af3"/>
    <w:uiPriority w:val="99"/>
    <w:semiHidden/>
    <w:locked/>
    <w:rsid w:val="00940311"/>
    <w:rPr>
      <w:rFonts w:ascii="Tahoma" w:hAnsi="Tahoma" w:cs="Times New Roman"/>
      <w:sz w:val="16"/>
    </w:rPr>
  </w:style>
  <w:style w:type="paragraph" w:customStyle="1" w:styleId="ConsPlusNormal">
    <w:name w:val="ConsPlusNormal"/>
    <w:uiPriority w:val="99"/>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link w:val="af5"/>
    <w:uiPriority w:val="99"/>
    <w:semiHidden/>
    <w:locked/>
    <w:rsid w:val="00940311"/>
    <w:rPr>
      <w:rFonts w:ascii="Tahoma" w:hAnsi="Tahoma" w:cs="Times New Roman"/>
      <w:sz w:val="16"/>
    </w:rPr>
  </w:style>
  <w:style w:type="character" w:styleId="af7">
    <w:name w:val="annotation reference"/>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link w:val="afa"/>
    <w:uiPriority w:val="99"/>
    <w:semiHidden/>
    <w:locked/>
    <w:rsid w:val="00940311"/>
    <w:rPr>
      <w:rFonts w:cs="Times New Roman"/>
      <w:b/>
      <w:sz w:val="20"/>
    </w:rPr>
  </w:style>
  <w:style w:type="character" w:styleId="afc">
    <w:name w:val="Hyperlink"/>
    <w:uiPriority w:val="99"/>
    <w:rsid w:val="00C37A66"/>
    <w:rPr>
      <w:rFonts w:cs="Times New Roman"/>
      <w:color w:val="0000FF"/>
      <w:u w:val="single"/>
    </w:rPr>
  </w:style>
  <w:style w:type="paragraph" w:customStyle="1" w:styleId="CharChar">
    <w:name w:val="Char Char Знак Знак Знак Знак Знак"/>
    <w:basedOn w:val="a"/>
    <w:uiPriority w:val="99"/>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uiPriority w:val="99"/>
    <w:rsid w:val="00C0536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uiPriority w:val="99"/>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rsid w:val="00B6483F"/>
    <w:rPr>
      <w:rFonts w:ascii="Consolas" w:hAnsi="Consolas"/>
      <w:sz w:val="21"/>
      <w:szCs w:val="21"/>
      <w:lang w:eastAsia="en-US"/>
    </w:rPr>
  </w:style>
  <w:style w:type="character" w:customStyle="1" w:styleId="aff0">
    <w:name w:val="Текст Знак"/>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uiPriority w:val="99"/>
    <w:semiHidden/>
    <w:rsid w:val="00A63AB5"/>
    <w:rPr>
      <w:rFonts w:cs="Times New Roman"/>
      <w:color w:val="808080"/>
    </w:rPr>
  </w:style>
  <w:style w:type="character" w:customStyle="1" w:styleId="61">
    <w:name w:val="Основной текст (6)"/>
    <w:uiPriority w:val="99"/>
    <w:rsid w:val="0070651D"/>
    <w:rPr>
      <w:rFonts w:ascii="Times New Roman" w:hAnsi="Times New Roman"/>
      <w:sz w:val="23"/>
      <w:shd w:val="clear" w:color="auto" w:fill="FFFFFF"/>
    </w:rPr>
  </w:style>
  <w:style w:type="paragraph" w:styleId="aff3">
    <w:name w:val="List Paragraph"/>
    <w:basedOn w:val="a"/>
    <w:uiPriority w:val="99"/>
    <w:qFormat/>
    <w:rsid w:val="003B755D"/>
    <w:pPr>
      <w:ind w:left="720"/>
      <w:contextualSpacing/>
    </w:pPr>
  </w:style>
  <w:style w:type="character" w:customStyle="1" w:styleId="picklist1">
    <w:name w:val="picklist1"/>
    <w:uiPriority w:val="99"/>
    <w:rsid w:val="00986A32"/>
    <w:rPr>
      <w:rFonts w:cs="Times New Roman"/>
    </w:rPr>
  </w:style>
  <w:style w:type="paragraph" w:styleId="aff4">
    <w:name w:val="No Spacing"/>
    <w:uiPriority w:val="99"/>
    <w:qFormat/>
    <w:rsid w:val="00621E81"/>
    <w:rPr>
      <w:rFonts w:ascii="Calibri" w:hAnsi="Calibri"/>
      <w:sz w:val="22"/>
      <w:szCs w:val="22"/>
      <w:lang w:eastAsia="en-US"/>
    </w:rPr>
  </w:style>
  <w:style w:type="character" w:styleId="aff5">
    <w:name w:val="FollowedHyperlink"/>
    <w:uiPriority w:val="99"/>
    <w:semiHidden/>
    <w:rsid w:val="00111715"/>
    <w:rPr>
      <w:rFonts w:cs="Times New Roman"/>
      <w:color w:val="800080"/>
      <w:u w:val="single"/>
    </w:rPr>
  </w:style>
  <w:style w:type="character" w:styleId="aff6">
    <w:name w:val="Strong"/>
    <w:uiPriority w:val="22"/>
    <w:qFormat/>
    <w:locked/>
    <w:rsid w:val="00615EF0"/>
    <w:rPr>
      <w:rFonts w:cs="Times New Roman"/>
      <w:b/>
      <w:bCs/>
    </w:rPr>
  </w:style>
  <w:style w:type="character" w:customStyle="1" w:styleId="apple-converted-space">
    <w:name w:val="apple-converted-space"/>
    <w:rsid w:val="00615EF0"/>
    <w:rPr>
      <w:rFonts w:cs="Times New Roman"/>
    </w:rPr>
  </w:style>
  <w:style w:type="paragraph" w:customStyle="1" w:styleId="Default">
    <w:name w:val="Default"/>
    <w:rsid w:val="001745A4"/>
    <w:pPr>
      <w:autoSpaceDE w:val="0"/>
      <w:autoSpaceDN w:val="0"/>
      <w:adjustRightInd w:val="0"/>
    </w:pPr>
    <w:rPr>
      <w:color w:val="000000"/>
      <w:sz w:val="24"/>
      <w:szCs w:val="24"/>
      <w:lang w:eastAsia="en-US"/>
    </w:rPr>
  </w:style>
  <w:style w:type="paragraph" w:styleId="33">
    <w:name w:val="Body Text Indent 3"/>
    <w:basedOn w:val="a"/>
    <w:link w:val="34"/>
    <w:uiPriority w:val="99"/>
    <w:semiHidden/>
    <w:rsid w:val="00885794"/>
    <w:pPr>
      <w:spacing w:after="120"/>
      <w:ind w:left="283"/>
    </w:pPr>
    <w:rPr>
      <w:sz w:val="16"/>
      <w:szCs w:val="16"/>
    </w:rPr>
  </w:style>
  <w:style w:type="character" w:customStyle="1" w:styleId="34">
    <w:name w:val="Основной текст с отступом 3 Знак"/>
    <w:link w:val="33"/>
    <w:uiPriority w:val="99"/>
    <w:semiHidden/>
    <w:locked/>
    <w:rsid w:val="00885794"/>
    <w:rPr>
      <w:rFonts w:cs="Times New Roman"/>
      <w:sz w:val="16"/>
      <w:szCs w:val="16"/>
    </w:rPr>
  </w:style>
  <w:style w:type="paragraph" w:styleId="23">
    <w:name w:val="Body Text 2"/>
    <w:basedOn w:val="a"/>
    <w:link w:val="24"/>
    <w:uiPriority w:val="99"/>
    <w:semiHidden/>
    <w:unhideWhenUsed/>
    <w:rsid w:val="00126EEC"/>
    <w:pPr>
      <w:spacing w:after="120" w:line="480" w:lineRule="auto"/>
    </w:pPr>
  </w:style>
  <w:style w:type="character" w:customStyle="1" w:styleId="24">
    <w:name w:val="Основной текст 2 Знак"/>
    <w:basedOn w:val="a0"/>
    <w:link w:val="23"/>
    <w:uiPriority w:val="99"/>
    <w:semiHidden/>
    <w:rsid w:val="00126EEC"/>
  </w:style>
  <w:style w:type="paragraph" w:styleId="aff7">
    <w:name w:val="endnote text"/>
    <w:basedOn w:val="a"/>
    <w:link w:val="aff8"/>
    <w:uiPriority w:val="99"/>
    <w:rsid w:val="004B5C86"/>
    <w:pPr>
      <w:autoSpaceDE w:val="0"/>
      <w:autoSpaceDN w:val="0"/>
    </w:pPr>
  </w:style>
  <w:style w:type="character" w:customStyle="1" w:styleId="aff8">
    <w:name w:val="Текст концевой сноски Знак"/>
    <w:link w:val="aff7"/>
    <w:uiPriority w:val="99"/>
    <w:rsid w:val="004B5C86"/>
    <w:rPr>
      <w:rFonts w:eastAsia="Times New Roman"/>
    </w:rPr>
  </w:style>
  <w:style w:type="character" w:customStyle="1" w:styleId="js-phone-number">
    <w:name w:val="js-phone-number"/>
    <w:rsid w:val="008D2EE7"/>
  </w:style>
  <w:style w:type="character" w:customStyle="1" w:styleId="fontstyle01">
    <w:name w:val="fontstyle01"/>
    <w:rsid w:val="008E5492"/>
    <w:rPr>
      <w:rFonts w:ascii="DejaVuSans-Bold" w:hAnsi="DejaVuSans-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237">
      <w:bodyDiv w:val="1"/>
      <w:marLeft w:val="0"/>
      <w:marRight w:val="0"/>
      <w:marTop w:val="0"/>
      <w:marBottom w:val="0"/>
      <w:divBdr>
        <w:top w:val="none" w:sz="0" w:space="0" w:color="auto"/>
        <w:left w:val="none" w:sz="0" w:space="0" w:color="auto"/>
        <w:bottom w:val="none" w:sz="0" w:space="0" w:color="auto"/>
        <w:right w:val="none" w:sz="0" w:space="0" w:color="auto"/>
      </w:divBdr>
      <w:divsChild>
        <w:div w:id="674502704">
          <w:marLeft w:val="0"/>
          <w:marRight w:val="0"/>
          <w:marTop w:val="121"/>
          <w:marBottom w:val="0"/>
          <w:divBdr>
            <w:top w:val="none" w:sz="0" w:space="0" w:color="auto"/>
            <w:left w:val="none" w:sz="0" w:space="0" w:color="auto"/>
            <w:bottom w:val="none" w:sz="0" w:space="0" w:color="auto"/>
            <w:right w:val="none" w:sz="0" w:space="0" w:color="auto"/>
          </w:divBdr>
        </w:div>
      </w:divsChild>
    </w:div>
    <w:div w:id="59912192">
      <w:bodyDiv w:val="1"/>
      <w:marLeft w:val="0"/>
      <w:marRight w:val="0"/>
      <w:marTop w:val="0"/>
      <w:marBottom w:val="0"/>
      <w:divBdr>
        <w:top w:val="none" w:sz="0" w:space="0" w:color="auto"/>
        <w:left w:val="none" w:sz="0" w:space="0" w:color="auto"/>
        <w:bottom w:val="none" w:sz="0" w:space="0" w:color="auto"/>
        <w:right w:val="none" w:sz="0" w:space="0" w:color="auto"/>
      </w:divBdr>
    </w:div>
    <w:div w:id="265772452">
      <w:bodyDiv w:val="1"/>
      <w:marLeft w:val="0"/>
      <w:marRight w:val="0"/>
      <w:marTop w:val="0"/>
      <w:marBottom w:val="0"/>
      <w:divBdr>
        <w:top w:val="none" w:sz="0" w:space="0" w:color="auto"/>
        <w:left w:val="none" w:sz="0" w:space="0" w:color="auto"/>
        <w:bottom w:val="none" w:sz="0" w:space="0" w:color="auto"/>
        <w:right w:val="none" w:sz="0" w:space="0" w:color="auto"/>
      </w:divBdr>
    </w:div>
    <w:div w:id="350693262">
      <w:bodyDiv w:val="1"/>
      <w:marLeft w:val="0"/>
      <w:marRight w:val="0"/>
      <w:marTop w:val="0"/>
      <w:marBottom w:val="0"/>
      <w:divBdr>
        <w:top w:val="none" w:sz="0" w:space="0" w:color="auto"/>
        <w:left w:val="none" w:sz="0" w:space="0" w:color="auto"/>
        <w:bottom w:val="none" w:sz="0" w:space="0" w:color="auto"/>
        <w:right w:val="none" w:sz="0" w:space="0" w:color="auto"/>
      </w:divBdr>
    </w:div>
    <w:div w:id="372921512">
      <w:bodyDiv w:val="1"/>
      <w:marLeft w:val="0"/>
      <w:marRight w:val="0"/>
      <w:marTop w:val="0"/>
      <w:marBottom w:val="0"/>
      <w:divBdr>
        <w:top w:val="none" w:sz="0" w:space="0" w:color="auto"/>
        <w:left w:val="none" w:sz="0" w:space="0" w:color="auto"/>
        <w:bottom w:val="none" w:sz="0" w:space="0" w:color="auto"/>
        <w:right w:val="none" w:sz="0" w:space="0" w:color="auto"/>
      </w:divBdr>
    </w:div>
    <w:div w:id="397939699">
      <w:bodyDiv w:val="1"/>
      <w:marLeft w:val="0"/>
      <w:marRight w:val="0"/>
      <w:marTop w:val="0"/>
      <w:marBottom w:val="0"/>
      <w:divBdr>
        <w:top w:val="none" w:sz="0" w:space="0" w:color="auto"/>
        <w:left w:val="none" w:sz="0" w:space="0" w:color="auto"/>
        <w:bottom w:val="none" w:sz="0" w:space="0" w:color="auto"/>
        <w:right w:val="none" w:sz="0" w:space="0" w:color="auto"/>
      </w:divBdr>
    </w:div>
    <w:div w:id="573054479">
      <w:bodyDiv w:val="1"/>
      <w:marLeft w:val="0"/>
      <w:marRight w:val="0"/>
      <w:marTop w:val="0"/>
      <w:marBottom w:val="0"/>
      <w:divBdr>
        <w:top w:val="none" w:sz="0" w:space="0" w:color="auto"/>
        <w:left w:val="none" w:sz="0" w:space="0" w:color="auto"/>
        <w:bottom w:val="none" w:sz="0" w:space="0" w:color="auto"/>
        <w:right w:val="none" w:sz="0" w:space="0" w:color="auto"/>
      </w:divBdr>
    </w:div>
    <w:div w:id="636491327">
      <w:bodyDiv w:val="1"/>
      <w:marLeft w:val="0"/>
      <w:marRight w:val="0"/>
      <w:marTop w:val="0"/>
      <w:marBottom w:val="0"/>
      <w:divBdr>
        <w:top w:val="none" w:sz="0" w:space="0" w:color="auto"/>
        <w:left w:val="none" w:sz="0" w:space="0" w:color="auto"/>
        <w:bottom w:val="none" w:sz="0" w:space="0" w:color="auto"/>
        <w:right w:val="none" w:sz="0" w:space="0" w:color="auto"/>
      </w:divBdr>
    </w:div>
    <w:div w:id="663318685">
      <w:bodyDiv w:val="1"/>
      <w:marLeft w:val="0"/>
      <w:marRight w:val="0"/>
      <w:marTop w:val="0"/>
      <w:marBottom w:val="0"/>
      <w:divBdr>
        <w:top w:val="none" w:sz="0" w:space="0" w:color="auto"/>
        <w:left w:val="none" w:sz="0" w:space="0" w:color="auto"/>
        <w:bottom w:val="none" w:sz="0" w:space="0" w:color="auto"/>
        <w:right w:val="none" w:sz="0" w:space="0" w:color="auto"/>
      </w:divBdr>
    </w:div>
    <w:div w:id="802845857">
      <w:bodyDiv w:val="1"/>
      <w:marLeft w:val="0"/>
      <w:marRight w:val="0"/>
      <w:marTop w:val="0"/>
      <w:marBottom w:val="0"/>
      <w:divBdr>
        <w:top w:val="none" w:sz="0" w:space="0" w:color="auto"/>
        <w:left w:val="none" w:sz="0" w:space="0" w:color="auto"/>
        <w:bottom w:val="none" w:sz="0" w:space="0" w:color="auto"/>
        <w:right w:val="none" w:sz="0" w:space="0" w:color="auto"/>
      </w:divBdr>
    </w:div>
    <w:div w:id="841044760">
      <w:bodyDiv w:val="1"/>
      <w:marLeft w:val="0"/>
      <w:marRight w:val="0"/>
      <w:marTop w:val="0"/>
      <w:marBottom w:val="0"/>
      <w:divBdr>
        <w:top w:val="none" w:sz="0" w:space="0" w:color="auto"/>
        <w:left w:val="none" w:sz="0" w:space="0" w:color="auto"/>
        <w:bottom w:val="none" w:sz="0" w:space="0" w:color="auto"/>
        <w:right w:val="none" w:sz="0" w:space="0" w:color="auto"/>
      </w:divBdr>
    </w:div>
    <w:div w:id="844855670">
      <w:bodyDiv w:val="1"/>
      <w:marLeft w:val="0"/>
      <w:marRight w:val="0"/>
      <w:marTop w:val="0"/>
      <w:marBottom w:val="0"/>
      <w:divBdr>
        <w:top w:val="none" w:sz="0" w:space="0" w:color="auto"/>
        <w:left w:val="none" w:sz="0" w:space="0" w:color="auto"/>
        <w:bottom w:val="none" w:sz="0" w:space="0" w:color="auto"/>
        <w:right w:val="none" w:sz="0" w:space="0" w:color="auto"/>
      </w:divBdr>
    </w:div>
    <w:div w:id="937375016">
      <w:bodyDiv w:val="1"/>
      <w:marLeft w:val="0"/>
      <w:marRight w:val="0"/>
      <w:marTop w:val="0"/>
      <w:marBottom w:val="0"/>
      <w:divBdr>
        <w:top w:val="none" w:sz="0" w:space="0" w:color="auto"/>
        <w:left w:val="none" w:sz="0" w:space="0" w:color="auto"/>
        <w:bottom w:val="none" w:sz="0" w:space="0" w:color="auto"/>
        <w:right w:val="none" w:sz="0" w:space="0" w:color="auto"/>
      </w:divBdr>
    </w:div>
    <w:div w:id="993796737">
      <w:bodyDiv w:val="1"/>
      <w:marLeft w:val="0"/>
      <w:marRight w:val="0"/>
      <w:marTop w:val="0"/>
      <w:marBottom w:val="0"/>
      <w:divBdr>
        <w:top w:val="none" w:sz="0" w:space="0" w:color="auto"/>
        <w:left w:val="none" w:sz="0" w:space="0" w:color="auto"/>
        <w:bottom w:val="none" w:sz="0" w:space="0" w:color="auto"/>
        <w:right w:val="none" w:sz="0" w:space="0" w:color="auto"/>
      </w:divBdr>
    </w:div>
    <w:div w:id="1300376446">
      <w:bodyDiv w:val="1"/>
      <w:marLeft w:val="0"/>
      <w:marRight w:val="0"/>
      <w:marTop w:val="0"/>
      <w:marBottom w:val="0"/>
      <w:divBdr>
        <w:top w:val="none" w:sz="0" w:space="0" w:color="auto"/>
        <w:left w:val="none" w:sz="0" w:space="0" w:color="auto"/>
        <w:bottom w:val="none" w:sz="0" w:space="0" w:color="auto"/>
        <w:right w:val="none" w:sz="0" w:space="0" w:color="auto"/>
      </w:divBdr>
      <w:divsChild>
        <w:div w:id="1793817123">
          <w:marLeft w:val="0"/>
          <w:marRight w:val="0"/>
          <w:marTop w:val="121"/>
          <w:marBottom w:val="0"/>
          <w:divBdr>
            <w:top w:val="none" w:sz="0" w:space="0" w:color="auto"/>
            <w:left w:val="none" w:sz="0" w:space="0" w:color="auto"/>
            <w:bottom w:val="none" w:sz="0" w:space="0" w:color="auto"/>
            <w:right w:val="none" w:sz="0" w:space="0" w:color="auto"/>
          </w:divBdr>
        </w:div>
      </w:divsChild>
    </w:div>
    <w:div w:id="1484197126">
      <w:bodyDiv w:val="1"/>
      <w:marLeft w:val="0"/>
      <w:marRight w:val="0"/>
      <w:marTop w:val="0"/>
      <w:marBottom w:val="0"/>
      <w:divBdr>
        <w:top w:val="none" w:sz="0" w:space="0" w:color="auto"/>
        <w:left w:val="none" w:sz="0" w:space="0" w:color="auto"/>
        <w:bottom w:val="none" w:sz="0" w:space="0" w:color="auto"/>
        <w:right w:val="none" w:sz="0" w:space="0" w:color="auto"/>
      </w:divBdr>
    </w:div>
    <w:div w:id="1632128435">
      <w:bodyDiv w:val="1"/>
      <w:marLeft w:val="0"/>
      <w:marRight w:val="0"/>
      <w:marTop w:val="0"/>
      <w:marBottom w:val="0"/>
      <w:divBdr>
        <w:top w:val="none" w:sz="0" w:space="0" w:color="auto"/>
        <w:left w:val="none" w:sz="0" w:space="0" w:color="auto"/>
        <w:bottom w:val="none" w:sz="0" w:space="0" w:color="auto"/>
        <w:right w:val="none" w:sz="0" w:space="0" w:color="auto"/>
      </w:divBdr>
    </w:div>
    <w:div w:id="1640762834">
      <w:bodyDiv w:val="1"/>
      <w:marLeft w:val="0"/>
      <w:marRight w:val="0"/>
      <w:marTop w:val="0"/>
      <w:marBottom w:val="0"/>
      <w:divBdr>
        <w:top w:val="none" w:sz="0" w:space="0" w:color="auto"/>
        <w:left w:val="none" w:sz="0" w:space="0" w:color="auto"/>
        <w:bottom w:val="none" w:sz="0" w:space="0" w:color="auto"/>
        <w:right w:val="none" w:sz="0" w:space="0" w:color="auto"/>
      </w:divBdr>
    </w:div>
    <w:div w:id="1677883749">
      <w:bodyDiv w:val="1"/>
      <w:marLeft w:val="0"/>
      <w:marRight w:val="0"/>
      <w:marTop w:val="0"/>
      <w:marBottom w:val="0"/>
      <w:divBdr>
        <w:top w:val="none" w:sz="0" w:space="0" w:color="auto"/>
        <w:left w:val="none" w:sz="0" w:space="0" w:color="auto"/>
        <w:bottom w:val="none" w:sz="0" w:space="0" w:color="auto"/>
        <w:right w:val="none" w:sz="0" w:space="0" w:color="auto"/>
      </w:divBdr>
    </w:div>
    <w:div w:id="1686594512">
      <w:bodyDiv w:val="1"/>
      <w:marLeft w:val="0"/>
      <w:marRight w:val="0"/>
      <w:marTop w:val="0"/>
      <w:marBottom w:val="0"/>
      <w:divBdr>
        <w:top w:val="none" w:sz="0" w:space="0" w:color="auto"/>
        <w:left w:val="none" w:sz="0" w:space="0" w:color="auto"/>
        <w:bottom w:val="none" w:sz="0" w:space="0" w:color="auto"/>
        <w:right w:val="none" w:sz="0" w:space="0" w:color="auto"/>
      </w:divBdr>
    </w:div>
    <w:div w:id="1720126483">
      <w:bodyDiv w:val="1"/>
      <w:marLeft w:val="0"/>
      <w:marRight w:val="0"/>
      <w:marTop w:val="0"/>
      <w:marBottom w:val="0"/>
      <w:divBdr>
        <w:top w:val="none" w:sz="0" w:space="0" w:color="auto"/>
        <w:left w:val="none" w:sz="0" w:space="0" w:color="auto"/>
        <w:bottom w:val="none" w:sz="0" w:space="0" w:color="auto"/>
        <w:right w:val="none" w:sz="0" w:space="0" w:color="auto"/>
      </w:divBdr>
    </w:div>
    <w:div w:id="1742555286">
      <w:bodyDiv w:val="1"/>
      <w:marLeft w:val="0"/>
      <w:marRight w:val="0"/>
      <w:marTop w:val="0"/>
      <w:marBottom w:val="0"/>
      <w:divBdr>
        <w:top w:val="none" w:sz="0" w:space="0" w:color="auto"/>
        <w:left w:val="none" w:sz="0" w:space="0" w:color="auto"/>
        <w:bottom w:val="none" w:sz="0" w:space="0" w:color="auto"/>
        <w:right w:val="none" w:sz="0" w:space="0" w:color="auto"/>
      </w:divBdr>
    </w:div>
    <w:div w:id="1901672510">
      <w:bodyDiv w:val="1"/>
      <w:marLeft w:val="0"/>
      <w:marRight w:val="0"/>
      <w:marTop w:val="0"/>
      <w:marBottom w:val="0"/>
      <w:divBdr>
        <w:top w:val="none" w:sz="0" w:space="0" w:color="auto"/>
        <w:left w:val="none" w:sz="0" w:space="0" w:color="auto"/>
        <w:bottom w:val="none" w:sz="0" w:space="0" w:color="auto"/>
        <w:right w:val="none" w:sz="0" w:space="0" w:color="auto"/>
      </w:divBdr>
    </w:div>
    <w:div w:id="1928731199">
      <w:marLeft w:val="0"/>
      <w:marRight w:val="0"/>
      <w:marTop w:val="0"/>
      <w:marBottom w:val="0"/>
      <w:divBdr>
        <w:top w:val="none" w:sz="0" w:space="0" w:color="auto"/>
        <w:left w:val="none" w:sz="0" w:space="0" w:color="auto"/>
        <w:bottom w:val="none" w:sz="0" w:space="0" w:color="auto"/>
        <w:right w:val="none" w:sz="0" w:space="0" w:color="auto"/>
      </w:divBdr>
    </w:div>
    <w:div w:id="1928731200">
      <w:marLeft w:val="0"/>
      <w:marRight w:val="0"/>
      <w:marTop w:val="0"/>
      <w:marBottom w:val="0"/>
      <w:divBdr>
        <w:top w:val="none" w:sz="0" w:space="0" w:color="auto"/>
        <w:left w:val="none" w:sz="0" w:space="0" w:color="auto"/>
        <w:bottom w:val="none" w:sz="0" w:space="0" w:color="auto"/>
        <w:right w:val="none" w:sz="0" w:space="0" w:color="auto"/>
      </w:divBdr>
    </w:div>
    <w:div w:id="1928731201">
      <w:marLeft w:val="0"/>
      <w:marRight w:val="0"/>
      <w:marTop w:val="0"/>
      <w:marBottom w:val="0"/>
      <w:divBdr>
        <w:top w:val="none" w:sz="0" w:space="0" w:color="auto"/>
        <w:left w:val="none" w:sz="0" w:space="0" w:color="auto"/>
        <w:bottom w:val="none" w:sz="0" w:space="0" w:color="auto"/>
        <w:right w:val="none" w:sz="0" w:space="0" w:color="auto"/>
      </w:divBdr>
    </w:div>
    <w:div w:id="1928731202">
      <w:marLeft w:val="0"/>
      <w:marRight w:val="0"/>
      <w:marTop w:val="0"/>
      <w:marBottom w:val="0"/>
      <w:divBdr>
        <w:top w:val="none" w:sz="0" w:space="0" w:color="auto"/>
        <w:left w:val="none" w:sz="0" w:space="0" w:color="auto"/>
        <w:bottom w:val="none" w:sz="0" w:space="0" w:color="auto"/>
        <w:right w:val="none" w:sz="0" w:space="0" w:color="auto"/>
      </w:divBdr>
    </w:div>
    <w:div w:id="1928731203">
      <w:marLeft w:val="0"/>
      <w:marRight w:val="0"/>
      <w:marTop w:val="0"/>
      <w:marBottom w:val="0"/>
      <w:divBdr>
        <w:top w:val="none" w:sz="0" w:space="0" w:color="auto"/>
        <w:left w:val="none" w:sz="0" w:space="0" w:color="auto"/>
        <w:bottom w:val="none" w:sz="0" w:space="0" w:color="auto"/>
        <w:right w:val="none" w:sz="0" w:space="0" w:color="auto"/>
      </w:divBdr>
    </w:div>
    <w:div w:id="1928731204">
      <w:marLeft w:val="0"/>
      <w:marRight w:val="0"/>
      <w:marTop w:val="0"/>
      <w:marBottom w:val="0"/>
      <w:divBdr>
        <w:top w:val="none" w:sz="0" w:space="0" w:color="auto"/>
        <w:left w:val="none" w:sz="0" w:space="0" w:color="auto"/>
        <w:bottom w:val="none" w:sz="0" w:space="0" w:color="auto"/>
        <w:right w:val="none" w:sz="0" w:space="0" w:color="auto"/>
      </w:divBdr>
    </w:div>
    <w:div w:id="1928731205">
      <w:marLeft w:val="0"/>
      <w:marRight w:val="0"/>
      <w:marTop w:val="0"/>
      <w:marBottom w:val="0"/>
      <w:divBdr>
        <w:top w:val="none" w:sz="0" w:space="0" w:color="auto"/>
        <w:left w:val="none" w:sz="0" w:space="0" w:color="auto"/>
        <w:bottom w:val="none" w:sz="0" w:space="0" w:color="auto"/>
        <w:right w:val="none" w:sz="0" w:space="0" w:color="auto"/>
      </w:divBdr>
    </w:div>
    <w:div w:id="1928731206">
      <w:marLeft w:val="0"/>
      <w:marRight w:val="0"/>
      <w:marTop w:val="0"/>
      <w:marBottom w:val="0"/>
      <w:divBdr>
        <w:top w:val="none" w:sz="0" w:space="0" w:color="auto"/>
        <w:left w:val="none" w:sz="0" w:space="0" w:color="auto"/>
        <w:bottom w:val="none" w:sz="0" w:space="0" w:color="auto"/>
        <w:right w:val="none" w:sz="0" w:space="0" w:color="auto"/>
      </w:divBdr>
    </w:div>
    <w:div w:id="1928731207">
      <w:marLeft w:val="0"/>
      <w:marRight w:val="0"/>
      <w:marTop w:val="0"/>
      <w:marBottom w:val="0"/>
      <w:divBdr>
        <w:top w:val="none" w:sz="0" w:space="0" w:color="auto"/>
        <w:left w:val="none" w:sz="0" w:space="0" w:color="auto"/>
        <w:bottom w:val="none" w:sz="0" w:space="0" w:color="auto"/>
        <w:right w:val="none" w:sz="0" w:space="0" w:color="auto"/>
      </w:divBdr>
    </w:div>
    <w:div w:id="1928731208">
      <w:marLeft w:val="0"/>
      <w:marRight w:val="0"/>
      <w:marTop w:val="0"/>
      <w:marBottom w:val="0"/>
      <w:divBdr>
        <w:top w:val="none" w:sz="0" w:space="0" w:color="auto"/>
        <w:left w:val="none" w:sz="0" w:space="0" w:color="auto"/>
        <w:bottom w:val="none" w:sz="0" w:space="0" w:color="auto"/>
        <w:right w:val="none" w:sz="0" w:space="0" w:color="auto"/>
      </w:divBdr>
    </w:div>
    <w:div w:id="1928731209">
      <w:marLeft w:val="0"/>
      <w:marRight w:val="0"/>
      <w:marTop w:val="0"/>
      <w:marBottom w:val="0"/>
      <w:divBdr>
        <w:top w:val="none" w:sz="0" w:space="0" w:color="auto"/>
        <w:left w:val="none" w:sz="0" w:space="0" w:color="auto"/>
        <w:bottom w:val="none" w:sz="0" w:space="0" w:color="auto"/>
        <w:right w:val="none" w:sz="0" w:space="0" w:color="auto"/>
      </w:divBdr>
    </w:div>
    <w:div w:id="1928731210">
      <w:marLeft w:val="0"/>
      <w:marRight w:val="0"/>
      <w:marTop w:val="0"/>
      <w:marBottom w:val="0"/>
      <w:divBdr>
        <w:top w:val="none" w:sz="0" w:space="0" w:color="auto"/>
        <w:left w:val="none" w:sz="0" w:space="0" w:color="auto"/>
        <w:bottom w:val="none" w:sz="0" w:space="0" w:color="auto"/>
        <w:right w:val="none" w:sz="0" w:space="0" w:color="auto"/>
      </w:divBdr>
    </w:div>
    <w:div w:id="1928731211">
      <w:marLeft w:val="0"/>
      <w:marRight w:val="0"/>
      <w:marTop w:val="0"/>
      <w:marBottom w:val="0"/>
      <w:divBdr>
        <w:top w:val="none" w:sz="0" w:space="0" w:color="auto"/>
        <w:left w:val="none" w:sz="0" w:space="0" w:color="auto"/>
        <w:bottom w:val="none" w:sz="0" w:space="0" w:color="auto"/>
        <w:right w:val="none" w:sz="0" w:space="0" w:color="auto"/>
      </w:divBdr>
    </w:div>
    <w:div w:id="1928731212">
      <w:marLeft w:val="0"/>
      <w:marRight w:val="0"/>
      <w:marTop w:val="0"/>
      <w:marBottom w:val="0"/>
      <w:divBdr>
        <w:top w:val="none" w:sz="0" w:space="0" w:color="auto"/>
        <w:left w:val="none" w:sz="0" w:space="0" w:color="auto"/>
        <w:bottom w:val="none" w:sz="0" w:space="0" w:color="auto"/>
        <w:right w:val="none" w:sz="0" w:space="0" w:color="auto"/>
      </w:divBdr>
    </w:div>
    <w:div w:id="1928731213">
      <w:marLeft w:val="0"/>
      <w:marRight w:val="0"/>
      <w:marTop w:val="0"/>
      <w:marBottom w:val="0"/>
      <w:divBdr>
        <w:top w:val="none" w:sz="0" w:space="0" w:color="auto"/>
        <w:left w:val="none" w:sz="0" w:space="0" w:color="auto"/>
        <w:bottom w:val="none" w:sz="0" w:space="0" w:color="auto"/>
        <w:right w:val="none" w:sz="0" w:space="0" w:color="auto"/>
      </w:divBdr>
    </w:div>
    <w:div w:id="1928731214">
      <w:marLeft w:val="0"/>
      <w:marRight w:val="0"/>
      <w:marTop w:val="0"/>
      <w:marBottom w:val="0"/>
      <w:divBdr>
        <w:top w:val="none" w:sz="0" w:space="0" w:color="auto"/>
        <w:left w:val="none" w:sz="0" w:space="0" w:color="auto"/>
        <w:bottom w:val="none" w:sz="0" w:space="0" w:color="auto"/>
        <w:right w:val="none" w:sz="0" w:space="0" w:color="auto"/>
      </w:divBdr>
    </w:div>
    <w:div w:id="1928731215">
      <w:marLeft w:val="0"/>
      <w:marRight w:val="0"/>
      <w:marTop w:val="0"/>
      <w:marBottom w:val="0"/>
      <w:divBdr>
        <w:top w:val="none" w:sz="0" w:space="0" w:color="auto"/>
        <w:left w:val="none" w:sz="0" w:space="0" w:color="auto"/>
        <w:bottom w:val="none" w:sz="0" w:space="0" w:color="auto"/>
        <w:right w:val="none" w:sz="0" w:space="0" w:color="auto"/>
      </w:divBdr>
    </w:div>
    <w:div w:id="1928731216">
      <w:marLeft w:val="0"/>
      <w:marRight w:val="0"/>
      <w:marTop w:val="0"/>
      <w:marBottom w:val="0"/>
      <w:divBdr>
        <w:top w:val="none" w:sz="0" w:space="0" w:color="auto"/>
        <w:left w:val="none" w:sz="0" w:space="0" w:color="auto"/>
        <w:bottom w:val="none" w:sz="0" w:space="0" w:color="auto"/>
        <w:right w:val="none" w:sz="0" w:space="0" w:color="auto"/>
      </w:divBdr>
    </w:div>
    <w:div w:id="1928731217">
      <w:marLeft w:val="0"/>
      <w:marRight w:val="0"/>
      <w:marTop w:val="0"/>
      <w:marBottom w:val="0"/>
      <w:divBdr>
        <w:top w:val="none" w:sz="0" w:space="0" w:color="auto"/>
        <w:left w:val="none" w:sz="0" w:space="0" w:color="auto"/>
        <w:bottom w:val="none" w:sz="0" w:space="0" w:color="auto"/>
        <w:right w:val="none" w:sz="0" w:space="0" w:color="auto"/>
      </w:divBdr>
    </w:div>
    <w:div w:id="1928731218">
      <w:marLeft w:val="0"/>
      <w:marRight w:val="0"/>
      <w:marTop w:val="0"/>
      <w:marBottom w:val="0"/>
      <w:divBdr>
        <w:top w:val="none" w:sz="0" w:space="0" w:color="auto"/>
        <w:left w:val="none" w:sz="0" w:space="0" w:color="auto"/>
        <w:bottom w:val="none" w:sz="0" w:space="0" w:color="auto"/>
        <w:right w:val="none" w:sz="0" w:space="0" w:color="auto"/>
      </w:divBdr>
    </w:div>
    <w:div w:id="1928731219">
      <w:marLeft w:val="0"/>
      <w:marRight w:val="0"/>
      <w:marTop w:val="0"/>
      <w:marBottom w:val="0"/>
      <w:divBdr>
        <w:top w:val="none" w:sz="0" w:space="0" w:color="auto"/>
        <w:left w:val="none" w:sz="0" w:space="0" w:color="auto"/>
        <w:bottom w:val="none" w:sz="0" w:space="0" w:color="auto"/>
        <w:right w:val="none" w:sz="0" w:space="0" w:color="auto"/>
      </w:divBdr>
    </w:div>
    <w:div w:id="1928731220">
      <w:marLeft w:val="0"/>
      <w:marRight w:val="0"/>
      <w:marTop w:val="0"/>
      <w:marBottom w:val="0"/>
      <w:divBdr>
        <w:top w:val="none" w:sz="0" w:space="0" w:color="auto"/>
        <w:left w:val="none" w:sz="0" w:space="0" w:color="auto"/>
        <w:bottom w:val="none" w:sz="0" w:space="0" w:color="auto"/>
        <w:right w:val="none" w:sz="0" w:space="0" w:color="auto"/>
      </w:divBdr>
    </w:div>
    <w:div w:id="1928731221">
      <w:marLeft w:val="0"/>
      <w:marRight w:val="0"/>
      <w:marTop w:val="0"/>
      <w:marBottom w:val="0"/>
      <w:divBdr>
        <w:top w:val="none" w:sz="0" w:space="0" w:color="auto"/>
        <w:left w:val="none" w:sz="0" w:space="0" w:color="auto"/>
        <w:bottom w:val="none" w:sz="0" w:space="0" w:color="auto"/>
        <w:right w:val="none" w:sz="0" w:space="0" w:color="auto"/>
      </w:divBdr>
    </w:div>
    <w:div w:id="1928731222">
      <w:marLeft w:val="0"/>
      <w:marRight w:val="0"/>
      <w:marTop w:val="0"/>
      <w:marBottom w:val="0"/>
      <w:divBdr>
        <w:top w:val="none" w:sz="0" w:space="0" w:color="auto"/>
        <w:left w:val="none" w:sz="0" w:space="0" w:color="auto"/>
        <w:bottom w:val="none" w:sz="0" w:space="0" w:color="auto"/>
        <w:right w:val="none" w:sz="0" w:space="0" w:color="auto"/>
      </w:divBdr>
    </w:div>
    <w:div w:id="1928731223">
      <w:marLeft w:val="0"/>
      <w:marRight w:val="0"/>
      <w:marTop w:val="0"/>
      <w:marBottom w:val="0"/>
      <w:divBdr>
        <w:top w:val="none" w:sz="0" w:space="0" w:color="auto"/>
        <w:left w:val="none" w:sz="0" w:space="0" w:color="auto"/>
        <w:bottom w:val="none" w:sz="0" w:space="0" w:color="auto"/>
        <w:right w:val="none" w:sz="0" w:space="0" w:color="auto"/>
      </w:divBdr>
    </w:div>
    <w:div w:id="1928731224">
      <w:marLeft w:val="0"/>
      <w:marRight w:val="0"/>
      <w:marTop w:val="0"/>
      <w:marBottom w:val="0"/>
      <w:divBdr>
        <w:top w:val="none" w:sz="0" w:space="0" w:color="auto"/>
        <w:left w:val="none" w:sz="0" w:space="0" w:color="auto"/>
        <w:bottom w:val="none" w:sz="0" w:space="0" w:color="auto"/>
        <w:right w:val="none" w:sz="0" w:space="0" w:color="auto"/>
      </w:divBdr>
    </w:div>
    <w:div w:id="1928731225">
      <w:marLeft w:val="0"/>
      <w:marRight w:val="0"/>
      <w:marTop w:val="0"/>
      <w:marBottom w:val="0"/>
      <w:divBdr>
        <w:top w:val="none" w:sz="0" w:space="0" w:color="auto"/>
        <w:left w:val="none" w:sz="0" w:space="0" w:color="auto"/>
        <w:bottom w:val="none" w:sz="0" w:space="0" w:color="auto"/>
        <w:right w:val="none" w:sz="0" w:space="0" w:color="auto"/>
      </w:divBdr>
    </w:div>
    <w:div w:id="1928731226">
      <w:marLeft w:val="0"/>
      <w:marRight w:val="0"/>
      <w:marTop w:val="0"/>
      <w:marBottom w:val="0"/>
      <w:divBdr>
        <w:top w:val="none" w:sz="0" w:space="0" w:color="auto"/>
        <w:left w:val="none" w:sz="0" w:space="0" w:color="auto"/>
        <w:bottom w:val="none" w:sz="0" w:space="0" w:color="auto"/>
        <w:right w:val="none" w:sz="0" w:space="0" w:color="auto"/>
      </w:divBdr>
    </w:div>
    <w:div w:id="1928731227">
      <w:marLeft w:val="0"/>
      <w:marRight w:val="0"/>
      <w:marTop w:val="0"/>
      <w:marBottom w:val="0"/>
      <w:divBdr>
        <w:top w:val="none" w:sz="0" w:space="0" w:color="auto"/>
        <w:left w:val="none" w:sz="0" w:space="0" w:color="auto"/>
        <w:bottom w:val="none" w:sz="0" w:space="0" w:color="auto"/>
        <w:right w:val="none" w:sz="0" w:space="0" w:color="auto"/>
      </w:divBdr>
    </w:div>
    <w:div w:id="1928731228">
      <w:marLeft w:val="0"/>
      <w:marRight w:val="0"/>
      <w:marTop w:val="0"/>
      <w:marBottom w:val="0"/>
      <w:divBdr>
        <w:top w:val="none" w:sz="0" w:space="0" w:color="auto"/>
        <w:left w:val="none" w:sz="0" w:space="0" w:color="auto"/>
        <w:bottom w:val="none" w:sz="0" w:space="0" w:color="auto"/>
        <w:right w:val="none" w:sz="0" w:space="0" w:color="auto"/>
      </w:divBdr>
    </w:div>
    <w:div w:id="1928731229">
      <w:marLeft w:val="0"/>
      <w:marRight w:val="0"/>
      <w:marTop w:val="0"/>
      <w:marBottom w:val="0"/>
      <w:divBdr>
        <w:top w:val="none" w:sz="0" w:space="0" w:color="auto"/>
        <w:left w:val="none" w:sz="0" w:space="0" w:color="auto"/>
        <w:bottom w:val="none" w:sz="0" w:space="0" w:color="auto"/>
        <w:right w:val="none" w:sz="0" w:space="0" w:color="auto"/>
      </w:divBdr>
    </w:div>
    <w:div w:id="1928731230">
      <w:marLeft w:val="0"/>
      <w:marRight w:val="0"/>
      <w:marTop w:val="0"/>
      <w:marBottom w:val="0"/>
      <w:divBdr>
        <w:top w:val="none" w:sz="0" w:space="0" w:color="auto"/>
        <w:left w:val="none" w:sz="0" w:space="0" w:color="auto"/>
        <w:bottom w:val="none" w:sz="0" w:space="0" w:color="auto"/>
        <w:right w:val="none" w:sz="0" w:space="0" w:color="auto"/>
      </w:divBdr>
    </w:div>
    <w:div w:id="1928731231">
      <w:marLeft w:val="0"/>
      <w:marRight w:val="0"/>
      <w:marTop w:val="0"/>
      <w:marBottom w:val="0"/>
      <w:divBdr>
        <w:top w:val="none" w:sz="0" w:space="0" w:color="auto"/>
        <w:left w:val="none" w:sz="0" w:space="0" w:color="auto"/>
        <w:bottom w:val="none" w:sz="0" w:space="0" w:color="auto"/>
        <w:right w:val="none" w:sz="0" w:space="0" w:color="auto"/>
      </w:divBdr>
    </w:div>
    <w:div w:id="1928731232">
      <w:marLeft w:val="0"/>
      <w:marRight w:val="0"/>
      <w:marTop w:val="0"/>
      <w:marBottom w:val="0"/>
      <w:divBdr>
        <w:top w:val="none" w:sz="0" w:space="0" w:color="auto"/>
        <w:left w:val="none" w:sz="0" w:space="0" w:color="auto"/>
        <w:bottom w:val="none" w:sz="0" w:space="0" w:color="auto"/>
        <w:right w:val="none" w:sz="0" w:space="0" w:color="auto"/>
      </w:divBdr>
    </w:div>
    <w:div w:id="1928731233">
      <w:marLeft w:val="0"/>
      <w:marRight w:val="0"/>
      <w:marTop w:val="0"/>
      <w:marBottom w:val="0"/>
      <w:divBdr>
        <w:top w:val="none" w:sz="0" w:space="0" w:color="auto"/>
        <w:left w:val="none" w:sz="0" w:space="0" w:color="auto"/>
        <w:bottom w:val="none" w:sz="0" w:space="0" w:color="auto"/>
        <w:right w:val="none" w:sz="0" w:space="0" w:color="auto"/>
      </w:divBdr>
    </w:div>
    <w:div w:id="1955555823">
      <w:bodyDiv w:val="1"/>
      <w:marLeft w:val="0"/>
      <w:marRight w:val="0"/>
      <w:marTop w:val="0"/>
      <w:marBottom w:val="0"/>
      <w:divBdr>
        <w:top w:val="none" w:sz="0" w:space="0" w:color="auto"/>
        <w:left w:val="none" w:sz="0" w:space="0" w:color="auto"/>
        <w:bottom w:val="none" w:sz="0" w:space="0" w:color="auto"/>
        <w:right w:val="none" w:sz="0" w:space="0" w:color="auto"/>
      </w:divBdr>
    </w:div>
    <w:div w:id="2098791789">
      <w:bodyDiv w:val="1"/>
      <w:marLeft w:val="0"/>
      <w:marRight w:val="0"/>
      <w:marTop w:val="0"/>
      <w:marBottom w:val="0"/>
      <w:divBdr>
        <w:top w:val="none" w:sz="0" w:space="0" w:color="auto"/>
        <w:left w:val="none" w:sz="0" w:space="0" w:color="auto"/>
        <w:bottom w:val="none" w:sz="0" w:space="0" w:color="auto"/>
        <w:right w:val="none" w:sz="0" w:space="0" w:color="auto"/>
      </w:divBdr>
      <w:divsChild>
        <w:div w:id="559295378">
          <w:marLeft w:val="0"/>
          <w:marRight w:val="0"/>
          <w:marTop w:val="0"/>
          <w:marBottom w:val="0"/>
          <w:divBdr>
            <w:top w:val="none" w:sz="0" w:space="0" w:color="auto"/>
            <w:left w:val="none" w:sz="0" w:space="0" w:color="auto"/>
            <w:bottom w:val="none" w:sz="0" w:space="0" w:color="auto"/>
            <w:right w:val="none" w:sz="0" w:space="0" w:color="auto"/>
          </w:divBdr>
        </w:div>
        <w:div w:id="588582109">
          <w:marLeft w:val="0"/>
          <w:marRight w:val="0"/>
          <w:marTop w:val="0"/>
          <w:marBottom w:val="0"/>
          <w:divBdr>
            <w:top w:val="none" w:sz="0" w:space="0" w:color="auto"/>
            <w:left w:val="none" w:sz="0" w:space="0" w:color="auto"/>
            <w:bottom w:val="none" w:sz="0" w:space="0" w:color="auto"/>
            <w:right w:val="none" w:sz="0" w:space="0" w:color="auto"/>
          </w:divBdr>
        </w:div>
        <w:div w:id="2037806428">
          <w:marLeft w:val="0"/>
          <w:marRight w:val="0"/>
          <w:marTop w:val="0"/>
          <w:marBottom w:val="0"/>
          <w:divBdr>
            <w:top w:val="none" w:sz="0" w:space="0" w:color="auto"/>
            <w:left w:val="none" w:sz="0" w:space="0" w:color="auto"/>
            <w:bottom w:val="none" w:sz="0" w:space="0" w:color="auto"/>
            <w:right w:val="none" w:sz="0" w:space="0" w:color="auto"/>
          </w:divBdr>
        </w:div>
      </w:divsChild>
    </w:div>
    <w:div w:id="21360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ail.ru/compose/?mailto=mailto%3aEscrow_Sberbank@sberbank.ru" TargetMode="External"/><Relationship Id="rId4" Type="http://schemas.microsoft.com/office/2007/relationships/stylesWithEffects" Target="stylesWithEffects.xml"/><Relationship Id="rId9" Type="http://schemas.openxmlformats.org/officeDocument/2006/relationships/hyperlink" Target="http://donskoy.stra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85FF-BE68-4955-A1D6-75630CA2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7104</Words>
  <Characters>40494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47503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Windows User</cp:lastModifiedBy>
  <cp:revision>2</cp:revision>
  <cp:lastPrinted>2018-11-23T11:08:00Z</cp:lastPrinted>
  <dcterms:created xsi:type="dcterms:W3CDTF">2019-10-31T09:37:00Z</dcterms:created>
  <dcterms:modified xsi:type="dcterms:W3CDTF">2019-10-31T09:37:00Z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