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20" w:rsidRPr="00280F20" w:rsidRDefault="00280F20" w:rsidP="0053085C">
      <w:pPr>
        <w:pStyle w:val="bodytext"/>
        <w:spacing w:after="0"/>
        <w:jc w:val="right"/>
        <w:rPr>
          <w:rStyle w:val="a3"/>
          <w:sz w:val="20"/>
          <w:szCs w:val="20"/>
        </w:rPr>
      </w:pPr>
      <w:r>
        <w:rPr>
          <w:rStyle w:val="a3"/>
          <w:sz w:val="20"/>
          <w:szCs w:val="20"/>
        </w:rPr>
        <w:tab/>
      </w:r>
      <w:r>
        <w:rPr>
          <w:rStyle w:val="a3"/>
          <w:sz w:val="20"/>
          <w:szCs w:val="20"/>
        </w:rPr>
        <w:tab/>
      </w:r>
    </w:p>
    <w:p w:rsidR="007642DF" w:rsidRPr="006E603D" w:rsidRDefault="00492450" w:rsidP="007642DF">
      <w:pPr>
        <w:pStyle w:val="bodytext"/>
        <w:spacing w:after="0"/>
        <w:jc w:val="center"/>
        <w:rPr>
          <w:rStyle w:val="a3"/>
          <w:sz w:val="28"/>
          <w:szCs w:val="28"/>
        </w:rPr>
      </w:pPr>
      <w:r w:rsidRPr="006E603D">
        <w:rPr>
          <w:rStyle w:val="a3"/>
          <w:sz w:val="28"/>
          <w:szCs w:val="28"/>
        </w:rPr>
        <w:t xml:space="preserve">   </w:t>
      </w:r>
      <w:r w:rsidR="00692E6F">
        <w:rPr>
          <w:rStyle w:val="a3"/>
          <w:sz w:val="28"/>
          <w:szCs w:val="28"/>
        </w:rPr>
        <w:t xml:space="preserve">ДОГОВОР № </w:t>
      </w:r>
      <w:r w:rsidR="00BC761D">
        <w:rPr>
          <w:rStyle w:val="a3"/>
          <w:sz w:val="28"/>
          <w:szCs w:val="28"/>
        </w:rPr>
        <w:t>_______</w:t>
      </w:r>
    </w:p>
    <w:p w:rsidR="007642DF" w:rsidRPr="006E603D" w:rsidRDefault="007642DF" w:rsidP="007642DF">
      <w:pPr>
        <w:pStyle w:val="bodytext"/>
        <w:spacing w:after="0"/>
        <w:jc w:val="center"/>
        <w:rPr>
          <w:rStyle w:val="a3"/>
          <w:sz w:val="28"/>
          <w:szCs w:val="28"/>
        </w:rPr>
      </w:pPr>
      <w:r w:rsidRPr="006E603D">
        <w:rPr>
          <w:rStyle w:val="a3"/>
          <w:sz w:val="28"/>
          <w:szCs w:val="28"/>
        </w:rPr>
        <w:t>участия в долевом строительстве</w:t>
      </w:r>
    </w:p>
    <w:p w:rsidR="006E603D" w:rsidRPr="00880092" w:rsidRDefault="006E603D" w:rsidP="007642DF">
      <w:pPr>
        <w:pStyle w:val="bodytext"/>
        <w:spacing w:after="0"/>
        <w:jc w:val="center"/>
        <w:rPr>
          <w:b/>
          <w:bCs/>
        </w:rPr>
      </w:pPr>
    </w:p>
    <w:p w:rsidR="00AD5D4A" w:rsidRPr="008A18F6" w:rsidRDefault="006A31E1" w:rsidP="007642DF">
      <w:pPr>
        <w:pStyle w:val="bodytext"/>
        <w:spacing w:after="0"/>
        <w:rPr>
          <w:rStyle w:val="a3"/>
        </w:rPr>
      </w:pPr>
      <w:r>
        <w:rPr>
          <w:rStyle w:val="a3"/>
        </w:rPr>
        <w:t xml:space="preserve">  г. </w:t>
      </w:r>
      <w:r w:rsidR="006E603D">
        <w:rPr>
          <w:rStyle w:val="a3"/>
        </w:rPr>
        <w:t xml:space="preserve">Котельники Московская область        </w:t>
      </w:r>
      <w:r>
        <w:rPr>
          <w:rStyle w:val="a3"/>
        </w:rPr>
        <w:t xml:space="preserve">                                    </w:t>
      </w:r>
      <w:proofErr w:type="gramStart"/>
      <w:r w:rsidR="006E603D">
        <w:rPr>
          <w:rStyle w:val="a3"/>
        </w:rPr>
        <w:t xml:space="preserve"> </w:t>
      </w:r>
      <w:r w:rsidR="001F1D0B">
        <w:rPr>
          <w:rStyle w:val="a3"/>
        </w:rPr>
        <w:t xml:space="preserve">  </w:t>
      </w:r>
      <w:r w:rsidR="00687B80">
        <w:rPr>
          <w:rStyle w:val="a3"/>
        </w:rPr>
        <w:t>«</w:t>
      </w:r>
      <w:proofErr w:type="gramEnd"/>
      <w:r w:rsidR="00BC761D">
        <w:rPr>
          <w:rStyle w:val="a3"/>
        </w:rPr>
        <w:t>___</w:t>
      </w:r>
      <w:r w:rsidR="00692E6F">
        <w:rPr>
          <w:rStyle w:val="a3"/>
        </w:rPr>
        <w:t xml:space="preserve">» </w:t>
      </w:r>
      <w:r w:rsidR="001F1D0B" w:rsidRPr="001F1D0B">
        <w:rPr>
          <w:rStyle w:val="a3"/>
        </w:rPr>
        <w:t>___________</w:t>
      </w:r>
      <w:r w:rsidR="001F1D0B">
        <w:rPr>
          <w:rStyle w:val="a3"/>
        </w:rPr>
        <w:t xml:space="preserve"> 202</w:t>
      </w:r>
      <w:r w:rsidR="001F1D0B" w:rsidRPr="001F1D0B">
        <w:rPr>
          <w:rStyle w:val="a3"/>
        </w:rPr>
        <w:t>_</w:t>
      </w:r>
      <w:r w:rsidRPr="006A31E1">
        <w:rPr>
          <w:rStyle w:val="a3"/>
        </w:rPr>
        <w:t xml:space="preserve"> года</w:t>
      </w:r>
    </w:p>
    <w:p w:rsidR="006A31E1" w:rsidRDefault="007642DF" w:rsidP="007642DF">
      <w:pPr>
        <w:ind w:right="105"/>
        <w:jc w:val="both"/>
        <w:rPr>
          <w:rStyle w:val="a3"/>
        </w:rPr>
      </w:pPr>
      <w:r w:rsidRPr="008A18F6">
        <w:rPr>
          <w:rStyle w:val="a3"/>
        </w:rPr>
        <w:tab/>
      </w:r>
    </w:p>
    <w:p w:rsidR="007642DF" w:rsidRPr="008A18F6" w:rsidRDefault="007642DF" w:rsidP="007642DF">
      <w:pPr>
        <w:ind w:right="105"/>
        <w:jc w:val="both"/>
        <w:rPr>
          <w:rStyle w:val="a3"/>
          <w:bCs w:val="0"/>
        </w:rPr>
      </w:pPr>
      <w:r w:rsidRPr="008A18F6">
        <w:rPr>
          <w:rStyle w:val="a3"/>
        </w:rPr>
        <w:t>Общество с ограниченной отве</w:t>
      </w:r>
      <w:r w:rsidR="008616A1" w:rsidRPr="008A18F6">
        <w:rPr>
          <w:rStyle w:val="a3"/>
        </w:rPr>
        <w:t xml:space="preserve">тственностью </w:t>
      </w:r>
      <w:r w:rsidRPr="008A18F6">
        <w:rPr>
          <w:rStyle w:val="a3"/>
        </w:rPr>
        <w:t>«</w:t>
      </w:r>
      <w:r w:rsidR="00225978" w:rsidRPr="008A18F6">
        <w:rPr>
          <w:rStyle w:val="a3"/>
        </w:rPr>
        <w:t>Диана-4</w:t>
      </w:r>
      <w:r w:rsidRPr="008A18F6">
        <w:rPr>
          <w:rStyle w:val="a3"/>
        </w:rPr>
        <w:t xml:space="preserve">» </w:t>
      </w:r>
      <w:r w:rsidRPr="008A18F6">
        <w:rPr>
          <w:rStyle w:val="a3"/>
          <w:b w:val="0"/>
          <w:bCs w:val="0"/>
        </w:rPr>
        <w:t xml:space="preserve">(ОГРН </w:t>
      </w:r>
      <w:r w:rsidR="00492450" w:rsidRPr="008A18F6">
        <w:t>102</w:t>
      </w:r>
      <w:r w:rsidR="00225978" w:rsidRPr="008A18F6">
        <w:t xml:space="preserve">500 </w:t>
      </w:r>
      <w:r w:rsidR="00492450" w:rsidRPr="008A18F6">
        <w:t>3207932</w:t>
      </w:r>
      <w:r w:rsidRPr="008A18F6">
        <w:rPr>
          <w:rStyle w:val="a3"/>
          <w:b w:val="0"/>
          <w:bCs w:val="0"/>
        </w:rPr>
        <w:t xml:space="preserve">, ИНН </w:t>
      </w:r>
      <w:r w:rsidR="00492450" w:rsidRPr="008A18F6">
        <w:t>5027083684</w:t>
      </w:r>
      <w:r w:rsidRPr="008A18F6">
        <w:rPr>
          <w:rStyle w:val="a3"/>
          <w:b w:val="0"/>
          <w:bCs w:val="0"/>
        </w:rPr>
        <w:t>), именуемое в дальнейшем</w:t>
      </w:r>
      <w:r w:rsidRPr="008A18F6">
        <w:rPr>
          <w:rStyle w:val="a3"/>
        </w:rPr>
        <w:t xml:space="preserve"> «ЗАСТРОЙЩИК», </w:t>
      </w:r>
      <w:r w:rsidRPr="008A18F6">
        <w:rPr>
          <w:rStyle w:val="a3"/>
          <w:b w:val="0"/>
          <w:bCs w:val="0"/>
        </w:rPr>
        <w:t xml:space="preserve">в лице </w:t>
      </w:r>
      <w:r w:rsidR="00492450" w:rsidRPr="008A18F6">
        <w:rPr>
          <w:rStyle w:val="a3"/>
          <w:b w:val="0"/>
          <w:bCs w:val="0"/>
        </w:rPr>
        <w:t xml:space="preserve">генерального </w:t>
      </w:r>
      <w:r w:rsidRPr="008A18F6">
        <w:rPr>
          <w:rStyle w:val="a3"/>
          <w:b w:val="0"/>
          <w:bCs w:val="0"/>
          <w:shd w:val="clear" w:color="auto" w:fill="FFFFFF"/>
        </w:rPr>
        <w:t xml:space="preserve">директора </w:t>
      </w:r>
      <w:r w:rsidR="00492450" w:rsidRPr="008A18F6">
        <w:rPr>
          <w:shd w:val="clear" w:color="auto" w:fill="FFFFFF"/>
        </w:rPr>
        <w:t>Григоряна Владимира Альбертовича</w:t>
      </w:r>
      <w:r w:rsidRPr="008A18F6">
        <w:rPr>
          <w:rStyle w:val="a3"/>
          <w:b w:val="0"/>
          <w:bCs w:val="0"/>
          <w:shd w:val="clear" w:color="auto" w:fill="FFFFFF"/>
        </w:rPr>
        <w:t>, действующего на основании Устава</w:t>
      </w:r>
      <w:r w:rsidRPr="008A18F6">
        <w:rPr>
          <w:rStyle w:val="a3"/>
          <w:b w:val="0"/>
          <w:bCs w:val="0"/>
        </w:rPr>
        <w:t xml:space="preserve">, с одной стороны, и </w:t>
      </w:r>
    </w:p>
    <w:p w:rsidR="007642DF" w:rsidRDefault="007642DF" w:rsidP="007642DF">
      <w:pPr>
        <w:ind w:right="105"/>
        <w:jc w:val="both"/>
      </w:pPr>
      <w:r w:rsidRPr="008A18F6">
        <w:rPr>
          <w:rStyle w:val="a3"/>
          <w:bCs w:val="0"/>
        </w:rPr>
        <w:tab/>
        <w:t>гражданин РФ</w:t>
      </w:r>
      <w:r w:rsidR="00F922F3">
        <w:rPr>
          <w:rStyle w:val="a3"/>
        </w:rPr>
        <w:t xml:space="preserve"> ФИО</w:t>
      </w:r>
      <w:r w:rsidR="00492450" w:rsidRPr="008A18F6">
        <w:rPr>
          <w:rStyle w:val="a3"/>
          <w:b w:val="0"/>
          <w:bCs w:val="0"/>
        </w:rPr>
        <w:t>,</w:t>
      </w:r>
      <w:r w:rsidR="00F922F3">
        <w:rPr>
          <w:rStyle w:val="a3"/>
          <w:b w:val="0"/>
          <w:bCs w:val="0"/>
        </w:rPr>
        <w:t xml:space="preserve"> паспорт,</w:t>
      </w:r>
      <w:r w:rsidR="00FD2B33">
        <w:rPr>
          <w:rStyle w:val="a3"/>
          <w:b w:val="0"/>
          <w:bCs w:val="0"/>
        </w:rPr>
        <w:t xml:space="preserve"> СНИЛС №</w:t>
      </w:r>
      <w:r w:rsidR="00F922F3">
        <w:rPr>
          <w:rStyle w:val="a3"/>
          <w:b w:val="0"/>
          <w:bCs w:val="0"/>
        </w:rPr>
        <w:t>___</w:t>
      </w:r>
      <w:r w:rsidR="00FD2B33">
        <w:rPr>
          <w:rStyle w:val="a3"/>
          <w:b w:val="0"/>
          <w:bCs w:val="0"/>
        </w:rPr>
        <w:t>,</w:t>
      </w:r>
      <w:r w:rsidR="00492450" w:rsidRPr="008A18F6">
        <w:rPr>
          <w:rStyle w:val="a3"/>
          <w:b w:val="0"/>
          <w:bCs w:val="0"/>
        </w:rPr>
        <w:t xml:space="preserve"> </w:t>
      </w:r>
      <w:r w:rsidRPr="008A18F6">
        <w:t>именуемый в дальнейшем «</w:t>
      </w:r>
      <w:r w:rsidRPr="008A18F6">
        <w:rPr>
          <w:b/>
        </w:rPr>
        <w:t>УЧАСТНИК ДОЛЕВОГО СТРОИТЕЛЬСТВА</w:t>
      </w:r>
      <w:r w:rsidRPr="008A18F6">
        <w:t xml:space="preserve">», с другой стороны, </w:t>
      </w:r>
      <w:r w:rsidRPr="008A18F6">
        <w:rPr>
          <w:shd w:val="clear" w:color="auto" w:fill="FFFFFF"/>
        </w:rPr>
        <w:t>совместно именуемые в дальнейшем «</w:t>
      </w:r>
      <w:r w:rsidRPr="008A18F6">
        <w:rPr>
          <w:rStyle w:val="a3"/>
          <w:shd w:val="clear" w:color="auto" w:fill="FFFFFF"/>
        </w:rPr>
        <w:t>Стороны</w:t>
      </w:r>
      <w:r w:rsidRPr="008A18F6">
        <w:rPr>
          <w:shd w:val="clear" w:color="auto" w:fill="FFFFFF"/>
        </w:rPr>
        <w:t>», заключили настоящий Догов</w:t>
      </w:r>
      <w:r w:rsidRPr="008A18F6">
        <w:t xml:space="preserve">ор о нижеследующем: </w:t>
      </w:r>
    </w:p>
    <w:p w:rsidR="0039294E" w:rsidRPr="008A18F6" w:rsidRDefault="0039294E" w:rsidP="007642DF">
      <w:pPr>
        <w:ind w:right="105"/>
        <w:jc w:val="both"/>
      </w:pPr>
    </w:p>
    <w:p w:rsidR="007642DF" w:rsidRPr="008A18F6" w:rsidRDefault="007642DF" w:rsidP="007642DF">
      <w:pPr>
        <w:tabs>
          <w:tab w:val="right" w:pos="9356"/>
        </w:tabs>
        <w:jc w:val="center"/>
        <w:rPr>
          <w:iCs/>
        </w:rPr>
      </w:pPr>
      <w:r w:rsidRPr="008A18F6">
        <w:rPr>
          <w:b/>
          <w:bCs/>
        </w:rPr>
        <w:t>1.ТЕРМИНЫ И ТОЛКОВАНИЯ</w:t>
      </w:r>
    </w:p>
    <w:p w:rsidR="007642DF" w:rsidRPr="008A18F6" w:rsidRDefault="007642DF" w:rsidP="007642DF">
      <w:pPr>
        <w:pStyle w:val="a9"/>
        <w:tabs>
          <w:tab w:val="right" w:pos="9356"/>
        </w:tabs>
        <w:spacing w:after="0"/>
        <w:rPr>
          <w:b/>
          <w:bCs/>
          <w:iCs/>
        </w:rPr>
      </w:pPr>
      <w:r w:rsidRPr="008A18F6">
        <w:rPr>
          <w:iCs/>
        </w:rPr>
        <w:t>Для целей настоящего Договора применяются следующие термины:</w:t>
      </w:r>
    </w:p>
    <w:p w:rsidR="007642DF" w:rsidRPr="008A18F6" w:rsidRDefault="007642DF" w:rsidP="007642DF">
      <w:pPr>
        <w:pStyle w:val="a9"/>
        <w:widowControl/>
        <w:numPr>
          <w:ilvl w:val="1"/>
          <w:numId w:val="23"/>
        </w:numPr>
        <w:suppressAutoHyphens w:val="0"/>
        <w:spacing w:after="0"/>
        <w:ind w:left="0" w:firstLine="0"/>
        <w:jc w:val="both"/>
        <w:rPr>
          <w:rFonts w:eastAsia="Batang"/>
        </w:rPr>
      </w:pPr>
      <w:r w:rsidRPr="008A18F6">
        <w:rPr>
          <w:b/>
          <w:bCs/>
          <w:iCs/>
        </w:rPr>
        <w:t>Объект недвижимости</w:t>
      </w:r>
      <w:r w:rsidRPr="008A18F6">
        <w:rPr>
          <w:iCs/>
        </w:rPr>
        <w:t xml:space="preserve"> – </w:t>
      </w:r>
      <w:r w:rsidR="00096DDD" w:rsidRPr="008A18F6">
        <w:rPr>
          <w:rFonts w:eastAsia="Batang"/>
        </w:rPr>
        <w:t>«Административно-управленческое здание</w:t>
      </w:r>
      <w:r w:rsidRPr="008A18F6">
        <w:rPr>
          <w:rFonts w:eastAsia="Batang"/>
        </w:rPr>
        <w:t>»</w:t>
      </w:r>
      <w:r w:rsidR="00096DDD" w:rsidRPr="008A18F6">
        <w:rPr>
          <w:rFonts w:eastAsia="Batang"/>
        </w:rPr>
        <w:t>,</w:t>
      </w:r>
      <w:r w:rsidRPr="008A18F6">
        <w:rPr>
          <w:rFonts w:eastAsia="Batang"/>
        </w:rPr>
        <w:t xml:space="preserve"> рас</w:t>
      </w:r>
      <w:r w:rsidR="00096DDD" w:rsidRPr="008A18F6">
        <w:rPr>
          <w:rFonts w:eastAsia="Batang"/>
        </w:rPr>
        <w:t>положенное по адресу: РФ, Московская область, город Котельники</w:t>
      </w:r>
      <w:r w:rsidRPr="008A18F6">
        <w:rPr>
          <w:iCs/>
        </w:rPr>
        <w:t>,</w:t>
      </w:r>
      <w:r w:rsidR="00096DDD" w:rsidRPr="008A18F6">
        <w:rPr>
          <w:iCs/>
        </w:rPr>
        <w:t xml:space="preserve"> микрорайон Ковровый, назначение – нежилое, </w:t>
      </w:r>
      <w:r w:rsidRPr="008A18F6">
        <w:rPr>
          <w:iCs/>
        </w:rPr>
        <w:t>возводимое с привлечением денежных средств УЧАСТНИКА ДОЛЕВОГО СТРОИТЕЛЬСТВА</w:t>
      </w:r>
      <w:r w:rsidRPr="008A18F6">
        <w:t xml:space="preserve"> на земельном участке </w:t>
      </w:r>
      <w:r w:rsidR="00492450" w:rsidRPr="008A18F6">
        <w:rPr>
          <w:bCs/>
          <w:iCs/>
        </w:rPr>
        <w:t>общей площадью 3100</w:t>
      </w:r>
      <w:r w:rsidRPr="008A18F6">
        <w:rPr>
          <w:bCs/>
          <w:iCs/>
        </w:rPr>
        <w:t>,0 кв.</w:t>
      </w:r>
      <w:r w:rsidR="00096DDD" w:rsidRPr="008A18F6">
        <w:rPr>
          <w:bCs/>
          <w:iCs/>
        </w:rPr>
        <w:t xml:space="preserve"> </w:t>
      </w:r>
      <w:r w:rsidRPr="008A18F6">
        <w:rPr>
          <w:bCs/>
          <w:iCs/>
        </w:rPr>
        <w:t xml:space="preserve">м. </w:t>
      </w:r>
      <w:r w:rsidRPr="008A18F6">
        <w:t xml:space="preserve">с кадастровым номером </w:t>
      </w:r>
      <w:r w:rsidR="008D2AE5">
        <w:rPr>
          <w:shd w:val="clear" w:color="auto" w:fill="FFFFFF"/>
        </w:rPr>
        <w:t>50:22:0</w:t>
      </w:r>
      <w:r w:rsidR="00492450" w:rsidRPr="008A18F6">
        <w:rPr>
          <w:shd w:val="clear" w:color="auto" w:fill="FFFFFF"/>
        </w:rPr>
        <w:t>050203:9402</w:t>
      </w:r>
      <w:r w:rsidRPr="008A18F6">
        <w:rPr>
          <w:shd w:val="clear" w:color="auto" w:fill="FFFFFF"/>
        </w:rPr>
        <w:t>.</w:t>
      </w:r>
    </w:p>
    <w:p w:rsidR="007642DF" w:rsidRPr="008A18F6" w:rsidRDefault="007642DF" w:rsidP="00880092">
      <w:pPr>
        <w:pStyle w:val="a9"/>
        <w:widowControl/>
        <w:suppressAutoHyphens w:val="0"/>
        <w:spacing w:after="0"/>
        <w:ind w:firstLine="708"/>
        <w:jc w:val="both"/>
        <w:rPr>
          <w:rFonts w:eastAsia="Batang"/>
        </w:rPr>
      </w:pPr>
      <w:r w:rsidRPr="008A18F6">
        <w:rPr>
          <w:rFonts w:eastAsia="Batang"/>
        </w:rPr>
        <w:t>Информация о разрешенном исп</w:t>
      </w:r>
      <w:r w:rsidR="00492450" w:rsidRPr="008A18F6">
        <w:rPr>
          <w:rFonts w:eastAsia="Batang"/>
        </w:rPr>
        <w:t xml:space="preserve">ользовании земельного участка, </w:t>
      </w:r>
      <w:r w:rsidRPr="008A18F6">
        <w:rPr>
          <w:rFonts w:eastAsia="Batang"/>
        </w:rPr>
        <w:t>требов</w:t>
      </w:r>
      <w:r w:rsidR="00096DDD" w:rsidRPr="008A18F6">
        <w:rPr>
          <w:rFonts w:eastAsia="Batang"/>
        </w:rPr>
        <w:t xml:space="preserve">аниях к назначению, параметрам </w:t>
      </w:r>
      <w:r w:rsidRPr="008A18F6">
        <w:rPr>
          <w:rFonts w:eastAsia="Batang"/>
        </w:rPr>
        <w:t>и размещению объектов капитального строительства на земельном участке указана в градостроительном плане земельного участка №</w:t>
      </w:r>
      <w:r w:rsidRPr="008A18F6">
        <w:rPr>
          <w:rFonts w:eastAsia="Batang"/>
          <w:lang w:val="en-US"/>
        </w:rPr>
        <w:t>RU</w:t>
      </w:r>
      <w:r w:rsidR="00096DDD" w:rsidRPr="008A18F6">
        <w:rPr>
          <w:rFonts w:eastAsia="Batang"/>
        </w:rPr>
        <w:t>50321</w:t>
      </w:r>
      <w:r w:rsidRPr="008A18F6">
        <w:rPr>
          <w:rFonts w:eastAsia="Batang"/>
        </w:rPr>
        <w:t>000-</w:t>
      </w:r>
      <w:r w:rsidR="00096DDD" w:rsidRPr="008A18F6">
        <w:rPr>
          <w:rFonts w:eastAsia="Batang"/>
          <w:lang w:val="en-US"/>
        </w:rPr>
        <w:t>MSK</w:t>
      </w:r>
      <w:r w:rsidR="00096DDD" w:rsidRPr="008A18F6">
        <w:rPr>
          <w:rFonts w:eastAsia="Batang"/>
        </w:rPr>
        <w:t>003737</w:t>
      </w:r>
      <w:r w:rsidRPr="008A18F6">
        <w:rPr>
          <w:rFonts w:eastAsia="Batang"/>
        </w:rPr>
        <w:t xml:space="preserve"> (далее-ГПЗУ), </w:t>
      </w:r>
      <w:r w:rsidR="008D2AE5">
        <w:rPr>
          <w:rFonts w:eastAsia="Batang"/>
        </w:rPr>
        <w:t>подготовлен</w:t>
      </w:r>
      <w:r w:rsidRPr="008A18F6">
        <w:rPr>
          <w:rFonts w:eastAsia="Batang"/>
        </w:rPr>
        <w:t xml:space="preserve"> </w:t>
      </w:r>
      <w:r w:rsidR="00D06E8F" w:rsidRPr="008A18F6">
        <w:rPr>
          <w:rFonts w:eastAsia="Batang"/>
        </w:rPr>
        <w:t>Главным управлением архитектуры и градостроительства Московской области</w:t>
      </w:r>
      <w:r w:rsidR="008D2AE5">
        <w:rPr>
          <w:rFonts w:eastAsia="Batang"/>
        </w:rPr>
        <w:t xml:space="preserve"> от</w:t>
      </w:r>
      <w:r w:rsidR="00D06E8F" w:rsidRPr="008A18F6">
        <w:rPr>
          <w:rFonts w:eastAsia="Batang"/>
        </w:rPr>
        <w:t xml:space="preserve"> 09.06.2018 </w:t>
      </w:r>
      <w:r w:rsidRPr="008A18F6">
        <w:rPr>
          <w:rFonts w:eastAsia="Batang"/>
        </w:rPr>
        <w:t>г.</w:t>
      </w:r>
    </w:p>
    <w:p w:rsidR="006A31E1" w:rsidRPr="006A31E1" w:rsidRDefault="00880092" w:rsidP="006A31E1">
      <w:pPr>
        <w:shd w:val="clear" w:color="auto" w:fill="FFFFFF"/>
        <w:tabs>
          <w:tab w:val="left" w:pos="532"/>
        </w:tabs>
        <w:contextualSpacing/>
        <w:jc w:val="both"/>
        <w:rPr>
          <w:iCs/>
        </w:rPr>
      </w:pPr>
      <w:r w:rsidRPr="008A18F6">
        <w:rPr>
          <w:iCs/>
        </w:rPr>
        <w:tab/>
      </w:r>
      <w:r w:rsidR="007642DF" w:rsidRPr="008A18F6">
        <w:rPr>
          <w:iCs/>
        </w:rPr>
        <w:t>Земельный участок</w:t>
      </w:r>
      <w:r w:rsidR="00DC7003" w:rsidRPr="008A18F6">
        <w:rPr>
          <w:iCs/>
        </w:rPr>
        <w:t>, на котором ведется строительство,</w:t>
      </w:r>
      <w:r w:rsidR="007642DF" w:rsidRPr="008A18F6">
        <w:rPr>
          <w:iCs/>
        </w:rPr>
        <w:t xml:space="preserve"> принадлежит </w:t>
      </w:r>
      <w:r w:rsidR="00BE2C46" w:rsidRPr="008A18F6">
        <w:rPr>
          <w:iCs/>
        </w:rPr>
        <w:t>Администрации городского округа Котельники Московской области</w:t>
      </w:r>
      <w:r w:rsidR="0094633F" w:rsidRPr="008A18F6">
        <w:rPr>
          <w:iCs/>
        </w:rPr>
        <w:t xml:space="preserve"> </w:t>
      </w:r>
      <w:r w:rsidR="00926A11" w:rsidRPr="008A18F6">
        <w:rPr>
          <w:iCs/>
        </w:rPr>
        <w:t xml:space="preserve">и арендован ЗАСТРОЙЩИКОМ до 29.03.2024 года по Договору аренды земельного участка №111-А от 30 марта 2018 года зарегистрированному </w:t>
      </w:r>
      <w:r w:rsidR="007642DF" w:rsidRPr="008A18F6">
        <w:rPr>
          <w:iCs/>
        </w:rPr>
        <w:t>Управле</w:t>
      </w:r>
      <w:r w:rsidR="00926A11" w:rsidRPr="008A18F6">
        <w:rPr>
          <w:iCs/>
        </w:rPr>
        <w:t>нием Федеральной службы государственной регистр</w:t>
      </w:r>
      <w:r w:rsidR="006A31E1">
        <w:rPr>
          <w:iCs/>
        </w:rPr>
        <w:t xml:space="preserve">ации, кадастра и картографии по </w:t>
      </w:r>
      <w:r w:rsidR="006A31E1" w:rsidRPr="006A31E1">
        <w:rPr>
          <w:iCs/>
        </w:rPr>
        <w:t>Московской области 08.05.2018 г., номер регистрации 50:22:0050203:9402-50/001/2018-2.</w:t>
      </w:r>
    </w:p>
    <w:p w:rsidR="007642DF" w:rsidRPr="008A18F6" w:rsidRDefault="007642DF" w:rsidP="007642DF">
      <w:pPr>
        <w:widowControl/>
        <w:suppressAutoHyphens w:val="0"/>
        <w:autoSpaceDE w:val="0"/>
        <w:autoSpaceDN w:val="0"/>
        <w:adjustRightInd w:val="0"/>
        <w:jc w:val="both"/>
        <w:rPr>
          <w:iCs/>
          <w:shd w:val="clear" w:color="auto" w:fill="FFFFFF"/>
        </w:rPr>
      </w:pPr>
      <w:r w:rsidRPr="008A18F6">
        <w:rPr>
          <w:b/>
          <w:iCs/>
          <w:shd w:val="clear" w:color="auto" w:fill="FFFFFF"/>
        </w:rPr>
        <w:t>Сведения об объекте недвижимости</w:t>
      </w:r>
      <w:r w:rsidRPr="008A18F6">
        <w:rPr>
          <w:iCs/>
          <w:shd w:val="clear" w:color="auto" w:fill="FFFFFF"/>
        </w:rPr>
        <w:t>: этажность</w:t>
      </w:r>
      <w:r w:rsidR="00BA2786">
        <w:rPr>
          <w:iCs/>
          <w:shd w:val="clear" w:color="auto" w:fill="FFFFFF"/>
        </w:rPr>
        <w:t xml:space="preserve"> - </w:t>
      </w:r>
      <w:r w:rsidR="00BE2C46" w:rsidRPr="008A18F6">
        <w:rPr>
          <w:iCs/>
          <w:shd w:val="clear" w:color="auto" w:fill="FFFFFF"/>
        </w:rPr>
        <w:t>6</w:t>
      </w:r>
      <w:r w:rsidRPr="008A18F6">
        <w:rPr>
          <w:iCs/>
          <w:shd w:val="clear" w:color="auto" w:fill="FFFFFF"/>
        </w:rPr>
        <w:t xml:space="preserve">, количество этажей – </w:t>
      </w:r>
      <w:r w:rsidR="00BA1BEA">
        <w:rPr>
          <w:iCs/>
          <w:shd w:val="clear" w:color="auto" w:fill="FFFFFF"/>
        </w:rPr>
        <w:t>5</w:t>
      </w:r>
      <w:r w:rsidRPr="008A18F6">
        <w:rPr>
          <w:iCs/>
          <w:shd w:val="clear" w:color="auto" w:fill="FFFFFF"/>
        </w:rPr>
        <w:t xml:space="preserve">+1 подземный, </w:t>
      </w:r>
      <w:r w:rsidRPr="008A18F6">
        <w:rPr>
          <w:rFonts w:eastAsia="Times New Roman"/>
          <w:kern w:val="0"/>
          <w:lang w:eastAsia="ru-RU"/>
        </w:rPr>
        <w:t>материал наружных стен и каркаса объекта: сборно-монолитный железобетонный каркас и стены из мелкоштучных каменных материалов (кирпич, керамические камни, блоки и др.)</w:t>
      </w:r>
      <w:r w:rsidRPr="008A18F6">
        <w:rPr>
          <w:shd w:val="clear" w:color="auto" w:fill="FFFFFF"/>
        </w:rPr>
        <w:t>, материал поэтажных пере</w:t>
      </w:r>
      <w:r w:rsidR="00BA2786">
        <w:rPr>
          <w:shd w:val="clear" w:color="auto" w:fill="FFFFFF"/>
        </w:rPr>
        <w:t>крытий - монолитный железобетон</w:t>
      </w:r>
      <w:r w:rsidR="00880092" w:rsidRPr="008A18F6">
        <w:rPr>
          <w:iCs/>
          <w:shd w:val="clear" w:color="auto" w:fill="FFFFFF"/>
        </w:rPr>
        <w:t xml:space="preserve">, </w:t>
      </w:r>
      <w:r w:rsidRPr="008A18F6">
        <w:rPr>
          <w:iCs/>
          <w:shd w:val="clear" w:color="auto" w:fill="FFFFFF"/>
        </w:rPr>
        <w:t xml:space="preserve">общая площадь </w:t>
      </w:r>
      <w:r w:rsidR="00880B98">
        <w:rPr>
          <w:iCs/>
          <w:shd w:val="clear" w:color="auto" w:fill="FFFFFF"/>
        </w:rPr>
        <w:t>5 917,3</w:t>
      </w:r>
      <w:r w:rsidRPr="008A18F6">
        <w:rPr>
          <w:iCs/>
          <w:shd w:val="clear" w:color="auto" w:fill="FFFFFF"/>
        </w:rPr>
        <w:t xml:space="preserve"> кв.</w:t>
      </w:r>
      <w:r w:rsidR="00BE2C46" w:rsidRPr="008A18F6">
        <w:rPr>
          <w:iCs/>
          <w:shd w:val="clear" w:color="auto" w:fill="FFFFFF"/>
        </w:rPr>
        <w:t xml:space="preserve"> </w:t>
      </w:r>
      <w:r w:rsidRPr="008A18F6">
        <w:rPr>
          <w:iCs/>
          <w:shd w:val="clear" w:color="auto" w:fill="FFFFFF"/>
        </w:rPr>
        <w:t>м.</w:t>
      </w:r>
    </w:p>
    <w:p w:rsidR="007642DF" w:rsidRPr="008A18F6" w:rsidRDefault="007642DF" w:rsidP="007642DF">
      <w:pPr>
        <w:widowControl/>
        <w:numPr>
          <w:ilvl w:val="1"/>
          <w:numId w:val="23"/>
        </w:numPr>
        <w:suppressAutoHyphens w:val="0"/>
        <w:autoSpaceDE w:val="0"/>
        <w:autoSpaceDN w:val="0"/>
        <w:adjustRightInd w:val="0"/>
        <w:ind w:left="0" w:firstLine="0"/>
        <w:jc w:val="both"/>
        <w:rPr>
          <w:iCs/>
        </w:rPr>
      </w:pPr>
      <w:r w:rsidRPr="008A18F6">
        <w:rPr>
          <w:b/>
          <w:bCs/>
          <w:iCs/>
        </w:rPr>
        <w:t xml:space="preserve">Объект долевого строительства </w:t>
      </w:r>
      <w:r w:rsidRPr="008A18F6">
        <w:rPr>
          <w:iCs/>
        </w:rPr>
        <w:t>– нежилое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входящая в состав указанного Объекта недвижимости, а также доля в общем имуществе Объекта недвижимости, состоящая из помещений, не являющихся частями нежилого помещения и предназначенных для обслуживания более одного помещения в указанном Объекте недвижимости.</w:t>
      </w:r>
    </w:p>
    <w:p w:rsidR="007642DF" w:rsidRPr="008A18F6" w:rsidRDefault="007642DF" w:rsidP="007642DF">
      <w:pPr>
        <w:widowControl/>
        <w:numPr>
          <w:ilvl w:val="1"/>
          <w:numId w:val="23"/>
        </w:numPr>
        <w:suppressAutoHyphens w:val="0"/>
        <w:autoSpaceDE w:val="0"/>
        <w:autoSpaceDN w:val="0"/>
        <w:adjustRightInd w:val="0"/>
        <w:ind w:left="0" w:firstLine="0"/>
        <w:jc w:val="both"/>
      </w:pPr>
      <w:r w:rsidRPr="008A18F6">
        <w:rPr>
          <w:b/>
        </w:rPr>
        <w:t>Общая</w:t>
      </w:r>
      <w:r w:rsidRPr="008A18F6">
        <w:rPr>
          <w:b/>
          <w:spacing w:val="17"/>
        </w:rPr>
        <w:t xml:space="preserve"> </w:t>
      </w:r>
      <w:r w:rsidRPr="008A18F6">
        <w:rPr>
          <w:b/>
        </w:rPr>
        <w:t>проектная</w:t>
      </w:r>
      <w:r w:rsidRPr="008A18F6">
        <w:rPr>
          <w:b/>
          <w:spacing w:val="17"/>
        </w:rPr>
        <w:t xml:space="preserve"> </w:t>
      </w:r>
      <w:r w:rsidRPr="008A18F6">
        <w:rPr>
          <w:b/>
        </w:rPr>
        <w:t>площадь</w:t>
      </w:r>
      <w:r w:rsidRPr="008A18F6">
        <w:rPr>
          <w:b/>
          <w:spacing w:val="17"/>
        </w:rPr>
        <w:t xml:space="preserve"> </w:t>
      </w:r>
      <w:r w:rsidRPr="008A18F6">
        <w:rPr>
          <w:b/>
        </w:rPr>
        <w:t>Объекта</w:t>
      </w:r>
      <w:r w:rsidRPr="008A18F6">
        <w:rPr>
          <w:b/>
          <w:spacing w:val="17"/>
        </w:rPr>
        <w:t xml:space="preserve"> </w:t>
      </w:r>
      <w:r w:rsidRPr="008A18F6">
        <w:rPr>
          <w:b/>
        </w:rPr>
        <w:t>долевого</w:t>
      </w:r>
      <w:r w:rsidRPr="008A18F6">
        <w:rPr>
          <w:b/>
          <w:spacing w:val="17"/>
        </w:rPr>
        <w:t xml:space="preserve"> </w:t>
      </w:r>
      <w:r w:rsidRPr="008A18F6">
        <w:rPr>
          <w:b/>
        </w:rPr>
        <w:t>строительства</w:t>
      </w:r>
      <w:r w:rsidRPr="008A18F6">
        <w:rPr>
          <w:spacing w:val="17"/>
        </w:rPr>
        <w:t xml:space="preserve"> </w:t>
      </w:r>
      <w:r w:rsidRPr="008A18F6">
        <w:t>–</w:t>
      </w:r>
      <w:r w:rsidRPr="008A18F6">
        <w:rPr>
          <w:spacing w:val="17"/>
        </w:rPr>
        <w:t xml:space="preserve"> </w:t>
      </w:r>
      <w:r w:rsidRPr="008A18F6">
        <w:t>сумма</w:t>
      </w:r>
      <w:r w:rsidRPr="008A18F6">
        <w:rPr>
          <w:spacing w:val="17"/>
        </w:rPr>
        <w:t xml:space="preserve"> </w:t>
      </w:r>
      <w:r w:rsidRPr="008A18F6">
        <w:t>площадей</w:t>
      </w:r>
      <w:r w:rsidRPr="008A18F6">
        <w:rPr>
          <w:spacing w:val="17"/>
        </w:rPr>
        <w:t xml:space="preserve"> </w:t>
      </w:r>
      <w:r w:rsidRPr="008A18F6">
        <w:t>всех</w:t>
      </w:r>
      <w:r w:rsidRPr="008A18F6">
        <w:rPr>
          <w:spacing w:val="17"/>
        </w:rPr>
        <w:t xml:space="preserve"> </w:t>
      </w:r>
      <w:r w:rsidRPr="008A18F6">
        <w:t>частей</w:t>
      </w:r>
      <w:r w:rsidRPr="008A18F6">
        <w:rPr>
          <w:spacing w:val="17"/>
        </w:rPr>
        <w:t xml:space="preserve"> </w:t>
      </w:r>
      <w:r w:rsidRPr="008A18F6">
        <w:t>нежилого помещения,</w:t>
      </w:r>
      <w:r w:rsidRPr="008A18F6">
        <w:rPr>
          <w:spacing w:val="19"/>
        </w:rPr>
        <w:t xml:space="preserve"> </w:t>
      </w:r>
      <w:r w:rsidRPr="008A18F6">
        <w:t>включая</w:t>
      </w:r>
      <w:r w:rsidRPr="008A18F6">
        <w:rPr>
          <w:spacing w:val="19"/>
        </w:rPr>
        <w:t xml:space="preserve"> </w:t>
      </w:r>
      <w:r w:rsidRPr="008A18F6">
        <w:t>площадь</w:t>
      </w:r>
      <w:r w:rsidRPr="008A18F6">
        <w:rPr>
          <w:spacing w:val="19"/>
        </w:rPr>
        <w:t xml:space="preserve"> </w:t>
      </w:r>
      <w:r w:rsidRPr="008A18F6">
        <w:t>помещений</w:t>
      </w:r>
      <w:r w:rsidRPr="008A18F6">
        <w:rPr>
          <w:spacing w:val="19"/>
        </w:rPr>
        <w:t xml:space="preserve"> </w:t>
      </w:r>
      <w:r w:rsidRPr="008A18F6">
        <w:t>вспомогательного</w:t>
      </w:r>
      <w:r w:rsidRPr="008A18F6">
        <w:rPr>
          <w:spacing w:val="19"/>
        </w:rPr>
        <w:t xml:space="preserve"> </w:t>
      </w:r>
      <w:r w:rsidRPr="008A18F6">
        <w:t>использования.</w:t>
      </w:r>
    </w:p>
    <w:p w:rsidR="007642DF" w:rsidRPr="008A18F6" w:rsidRDefault="007642DF" w:rsidP="007642DF">
      <w:pPr>
        <w:pStyle w:val="a9"/>
        <w:numPr>
          <w:ilvl w:val="1"/>
          <w:numId w:val="23"/>
        </w:numPr>
        <w:tabs>
          <w:tab w:val="left" w:pos="709"/>
        </w:tabs>
        <w:suppressAutoHyphens w:val="0"/>
        <w:spacing w:after="0"/>
        <w:ind w:left="0" w:firstLine="0"/>
        <w:jc w:val="both"/>
      </w:pPr>
      <w:r w:rsidRPr="008A18F6">
        <w:rPr>
          <w:b/>
        </w:rPr>
        <w:t>Общая фактическая площадь</w:t>
      </w:r>
      <w:r w:rsidRPr="008A18F6">
        <w:t xml:space="preserve"> </w:t>
      </w:r>
      <w:r w:rsidRPr="008A18F6">
        <w:rPr>
          <w:b/>
        </w:rPr>
        <w:t>Объекта</w:t>
      </w:r>
      <w:r w:rsidRPr="008A18F6">
        <w:rPr>
          <w:b/>
          <w:spacing w:val="17"/>
        </w:rPr>
        <w:t xml:space="preserve"> </w:t>
      </w:r>
      <w:r w:rsidRPr="008A18F6">
        <w:rPr>
          <w:b/>
        </w:rPr>
        <w:t>долевого</w:t>
      </w:r>
      <w:r w:rsidRPr="008A18F6">
        <w:rPr>
          <w:b/>
          <w:spacing w:val="17"/>
        </w:rPr>
        <w:t xml:space="preserve"> </w:t>
      </w:r>
      <w:r w:rsidRPr="008A18F6">
        <w:rPr>
          <w:b/>
        </w:rPr>
        <w:t xml:space="preserve">строительства - </w:t>
      </w:r>
      <w:r w:rsidRPr="008A18F6">
        <w:rPr>
          <w:iCs/>
          <w:shd w:val="clear" w:color="auto" w:fill="FFFFFF"/>
        </w:rPr>
        <w:t xml:space="preserve">сумма площадей всех частей Объекта долевого строительства, включая площадь помещений вспомогательного использования. </w:t>
      </w:r>
    </w:p>
    <w:p w:rsidR="00CD0C78" w:rsidRPr="008A18F6" w:rsidRDefault="007642DF" w:rsidP="00CD0C78">
      <w:pPr>
        <w:pStyle w:val="a9"/>
        <w:numPr>
          <w:ilvl w:val="1"/>
          <w:numId w:val="23"/>
        </w:numPr>
        <w:tabs>
          <w:tab w:val="left" w:pos="709"/>
        </w:tabs>
        <w:suppressAutoHyphens w:val="0"/>
        <w:spacing w:after="0"/>
        <w:ind w:left="0" w:firstLine="0"/>
        <w:jc w:val="both"/>
      </w:pPr>
      <w:r w:rsidRPr="008A18F6">
        <w:rPr>
          <w:b/>
        </w:rPr>
        <w:t xml:space="preserve">Цена Договора </w:t>
      </w:r>
      <w:r w:rsidRPr="008A18F6">
        <w:t xml:space="preserve">– размер денежных средств, подлежащих уплате Участником долевого строительства для строительства (создания) Объекта долевого строительства, который на момент подписания настоящего Договора определяется как произведение общей проектной площади Объекта долевого строительства на стоимость одного квадратного метра площади Объекта долевого строительства, указанную в п. 4.1. Договора. </w:t>
      </w:r>
    </w:p>
    <w:p w:rsidR="006A31E1" w:rsidRDefault="006A31E1" w:rsidP="007642DF">
      <w:pPr>
        <w:tabs>
          <w:tab w:val="left" w:pos="709"/>
          <w:tab w:val="right" w:pos="9356"/>
        </w:tabs>
        <w:jc w:val="center"/>
      </w:pPr>
    </w:p>
    <w:p w:rsidR="007642DF" w:rsidRDefault="007642DF" w:rsidP="007642DF">
      <w:pPr>
        <w:tabs>
          <w:tab w:val="left" w:pos="709"/>
          <w:tab w:val="right" w:pos="9356"/>
        </w:tabs>
        <w:jc w:val="center"/>
        <w:rPr>
          <w:b/>
          <w:bCs/>
          <w:sz w:val="12"/>
          <w:szCs w:val="12"/>
        </w:rPr>
      </w:pPr>
      <w:r w:rsidRPr="008A18F6">
        <w:rPr>
          <w:b/>
          <w:bCs/>
        </w:rPr>
        <w:t>2. ПРАВОВОЕ ОБОСНОВАНИЕ ДОГОВОРА</w:t>
      </w:r>
    </w:p>
    <w:p w:rsidR="004112DB" w:rsidRPr="004112DB" w:rsidRDefault="004112DB" w:rsidP="007642DF">
      <w:pPr>
        <w:tabs>
          <w:tab w:val="left" w:pos="709"/>
          <w:tab w:val="right" w:pos="9356"/>
        </w:tabs>
        <w:jc w:val="center"/>
        <w:rPr>
          <w:sz w:val="12"/>
          <w:szCs w:val="12"/>
        </w:rPr>
      </w:pPr>
    </w:p>
    <w:p w:rsidR="007642DF" w:rsidRPr="008A18F6" w:rsidRDefault="007642DF" w:rsidP="007642DF">
      <w:pPr>
        <w:pStyle w:val="14"/>
        <w:ind w:left="0"/>
        <w:jc w:val="both"/>
      </w:pPr>
      <w:r w:rsidRPr="008A18F6">
        <w:t xml:space="preserve">2.1. Настоящий Договор заключен в соответствии с Гражданским кодексом РФ, Федеральным </w:t>
      </w:r>
      <w:r w:rsidRPr="008A18F6">
        <w:lastRenderedPageBreak/>
        <w:t>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rsidR="007642DF" w:rsidRPr="008A18F6" w:rsidRDefault="007642DF" w:rsidP="007642DF">
      <w:pPr>
        <w:pStyle w:val="14"/>
        <w:ind w:left="0"/>
        <w:jc w:val="both"/>
      </w:pPr>
      <w:r w:rsidRPr="008A18F6">
        <w:t>2.2. В соответствии с настоящим Договором ЗАСТРОЙЩИК привлекает денежные средства УЧАСТНИКОВ ДОЛЕВОГО СТРОИТЕЛЬСТВА для строительства ОБЪЕКТА НЕДВИЖИМОСТИ, указанного в п. 1.1. Договора.</w:t>
      </w:r>
    </w:p>
    <w:p w:rsidR="00DC7003" w:rsidRPr="008A18F6" w:rsidRDefault="007642DF" w:rsidP="007642DF">
      <w:pPr>
        <w:pStyle w:val="14"/>
        <w:ind w:left="0" w:right="-58"/>
        <w:jc w:val="both"/>
      </w:pPr>
      <w:r w:rsidRPr="008A18F6">
        <w:t>2.3. Право ЗАСТРОЙЩИКА на привлечение денеж</w:t>
      </w:r>
      <w:r w:rsidR="00CD0C78" w:rsidRPr="008A18F6">
        <w:t xml:space="preserve">ных средств для строительства </w:t>
      </w:r>
      <w:r w:rsidRPr="008A18F6">
        <w:t>ОБЪЕКТА НЕДВИЖИМОСТИ подтверждают следующие документы:</w:t>
      </w:r>
    </w:p>
    <w:p w:rsidR="007642DF" w:rsidRPr="008A18F6" w:rsidRDefault="007642DF" w:rsidP="007642DF">
      <w:pPr>
        <w:pStyle w:val="110"/>
        <w:numPr>
          <w:ilvl w:val="0"/>
          <w:numId w:val="2"/>
        </w:numPr>
        <w:ind w:left="0" w:firstLine="0"/>
        <w:jc w:val="both"/>
      </w:pPr>
      <w:r w:rsidRPr="008A18F6">
        <w:t xml:space="preserve">Договор </w:t>
      </w:r>
      <w:r w:rsidR="00CD0C78" w:rsidRPr="008A18F6">
        <w:t>аренды земельного участка №111-А от «30» марта</w:t>
      </w:r>
      <w:r w:rsidR="00D06E8F" w:rsidRPr="008A18F6">
        <w:t xml:space="preserve"> </w:t>
      </w:r>
      <w:r w:rsidR="00CD0C78" w:rsidRPr="008A18F6">
        <w:t>2018</w:t>
      </w:r>
      <w:r w:rsidRPr="008A18F6">
        <w:t xml:space="preserve"> года; </w:t>
      </w:r>
    </w:p>
    <w:p w:rsidR="007642DF" w:rsidRDefault="00D06E8F" w:rsidP="007642DF">
      <w:pPr>
        <w:pStyle w:val="110"/>
        <w:numPr>
          <w:ilvl w:val="0"/>
          <w:numId w:val="2"/>
        </w:numPr>
        <w:ind w:left="0" w:firstLine="0"/>
        <w:jc w:val="both"/>
      </w:pPr>
      <w:r w:rsidRPr="008A18F6">
        <w:t>Разрешение на строительство №</w:t>
      </w:r>
      <w:r w:rsidRPr="008A18F6">
        <w:rPr>
          <w:lang w:val="en-US"/>
        </w:rPr>
        <w:t>RU</w:t>
      </w:r>
      <w:r w:rsidRPr="008A18F6">
        <w:t>50-22</w:t>
      </w:r>
      <w:r w:rsidR="002952F9">
        <w:t>-</w:t>
      </w:r>
      <w:r w:rsidRPr="008A18F6">
        <w:t>16690</w:t>
      </w:r>
      <w:r w:rsidR="00FC50C0" w:rsidRPr="008A18F6">
        <w:t>-2020</w:t>
      </w:r>
      <w:r w:rsidRPr="008A18F6">
        <w:t xml:space="preserve"> от </w:t>
      </w:r>
      <w:r w:rsidR="00CD0C78" w:rsidRPr="008A18F6">
        <w:t>«</w:t>
      </w:r>
      <w:r w:rsidRPr="008A18F6">
        <w:t>06</w:t>
      </w:r>
      <w:r w:rsidR="00CD0C78" w:rsidRPr="008A18F6">
        <w:t xml:space="preserve">» октября </w:t>
      </w:r>
      <w:r w:rsidR="007642DF" w:rsidRPr="008A18F6">
        <w:t>2020 года;</w:t>
      </w:r>
    </w:p>
    <w:p w:rsidR="00E37275" w:rsidRPr="00E3083A" w:rsidRDefault="00E37275" w:rsidP="00E3083A">
      <w:pPr>
        <w:pStyle w:val="110"/>
        <w:numPr>
          <w:ilvl w:val="0"/>
          <w:numId w:val="2"/>
        </w:numPr>
        <w:ind w:left="0" w:firstLine="0"/>
        <w:jc w:val="both"/>
      </w:pPr>
      <w:bookmarkStart w:id="0" w:name="_GoBack"/>
      <w:bookmarkEnd w:id="0"/>
      <w:r w:rsidRPr="008A18F6">
        <w:t>Проектная декларация, опубликованная «</w:t>
      </w:r>
      <w:r w:rsidR="001F1D0B" w:rsidRPr="001F1D0B">
        <w:t>02</w:t>
      </w:r>
      <w:r w:rsidR="001F1D0B">
        <w:t>» июня</w:t>
      </w:r>
      <w:r>
        <w:t xml:space="preserve"> 2022</w:t>
      </w:r>
      <w:r w:rsidRPr="008A18F6">
        <w:t xml:space="preserve"> г. в сети Интернет на сайте</w:t>
      </w:r>
      <w:r w:rsidR="00F947A7">
        <w:t xml:space="preserve"> </w:t>
      </w:r>
      <w:r w:rsidR="00F947A7" w:rsidRPr="00F947A7">
        <w:t>https:</w:t>
      </w:r>
      <w:r w:rsidR="00F947A7">
        <w:t>//наш.дом.рф</w:t>
      </w:r>
      <w:r w:rsidRPr="008A18F6">
        <w:t>;</w:t>
      </w:r>
    </w:p>
    <w:p w:rsidR="00CD0C78" w:rsidRPr="001F1D0B" w:rsidRDefault="00AA2536" w:rsidP="001F1D0B">
      <w:pPr>
        <w:jc w:val="both"/>
        <w:rPr>
          <w:rFonts w:eastAsia="Times New Roman"/>
          <w:kern w:val="0"/>
          <w:lang w:eastAsia="ru-RU"/>
        </w:rPr>
      </w:pPr>
      <w:r>
        <w:t>2.3</w:t>
      </w:r>
      <w:r w:rsidR="007642DF" w:rsidRPr="008A18F6">
        <w:t>.  Д</w:t>
      </w:r>
      <w:r w:rsidR="009C39FF">
        <w:rPr>
          <w:rFonts w:eastAsia="Times New Roman"/>
          <w:kern w:val="0"/>
          <w:lang w:eastAsia="ru-RU"/>
        </w:rPr>
        <w:t>енежные средства УЧАСТНИК</w:t>
      </w:r>
      <w:r w:rsidR="007642DF" w:rsidRPr="008A18F6">
        <w:rPr>
          <w:rFonts w:eastAsia="Times New Roman"/>
          <w:kern w:val="0"/>
          <w:lang w:eastAsia="ru-RU"/>
        </w:rPr>
        <w:t xml:space="preserve"> ДОЛЕВОГО СТРОИТЕЛЬСТВА </w:t>
      </w:r>
      <w:r w:rsidR="001F1D0B" w:rsidRPr="001F1D0B">
        <w:rPr>
          <w:rFonts w:eastAsia="Times New Roman"/>
          <w:kern w:val="0"/>
          <w:lang w:eastAsia="ru-RU"/>
        </w:rPr>
        <w:t xml:space="preserve">размещаются на счете </w:t>
      </w:r>
      <w:proofErr w:type="spellStart"/>
      <w:r w:rsidR="001F1D0B" w:rsidRPr="001F1D0B">
        <w:rPr>
          <w:rFonts w:eastAsia="Times New Roman"/>
          <w:kern w:val="0"/>
          <w:lang w:eastAsia="ru-RU"/>
        </w:rPr>
        <w:t>эскроу</w:t>
      </w:r>
      <w:proofErr w:type="spellEnd"/>
      <w:r w:rsidR="001F1D0B" w:rsidRPr="001F1D0B">
        <w:rPr>
          <w:rFonts w:eastAsia="Times New Roman"/>
          <w:kern w:val="0"/>
          <w:lang w:eastAsia="ru-RU"/>
        </w:rPr>
        <w:t>, открытом в</w:t>
      </w:r>
      <w:r w:rsidR="009C39FF">
        <w:rPr>
          <w:rFonts w:eastAsia="Times New Roman"/>
          <w:kern w:val="0"/>
          <w:lang w:eastAsia="ru-RU"/>
        </w:rPr>
        <w:t xml:space="preserve"> ФИЛИАЛ</w:t>
      </w:r>
      <w:r w:rsidR="001F1D0B">
        <w:rPr>
          <w:rFonts w:eastAsia="Times New Roman"/>
          <w:kern w:val="0"/>
          <w:lang w:eastAsia="ru-RU"/>
        </w:rPr>
        <w:t>Е</w:t>
      </w:r>
      <w:r w:rsidR="009C39FF">
        <w:rPr>
          <w:rFonts w:eastAsia="Times New Roman"/>
          <w:kern w:val="0"/>
          <w:lang w:eastAsia="ru-RU"/>
        </w:rPr>
        <w:t xml:space="preserve"> "Ц</w:t>
      </w:r>
      <w:r w:rsidR="001F1D0B">
        <w:rPr>
          <w:rFonts w:eastAsia="Times New Roman"/>
          <w:kern w:val="0"/>
          <w:lang w:eastAsia="ru-RU"/>
        </w:rPr>
        <w:t xml:space="preserve">ЕНТРАЛЬНЫЙ" БАНКА ВТБ (ПАО) БИК </w:t>
      </w:r>
      <w:r w:rsidR="009C39FF" w:rsidRPr="009C39FF">
        <w:rPr>
          <w:rFonts w:eastAsia="Times New Roman"/>
          <w:kern w:val="0"/>
          <w:lang w:eastAsia="ru-RU"/>
        </w:rPr>
        <w:t>044525411</w:t>
      </w:r>
      <w:r w:rsidR="00E74F12">
        <w:rPr>
          <w:rFonts w:eastAsia="Times New Roman"/>
          <w:kern w:val="0"/>
          <w:lang w:eastAsia="ru-RU"/>
        </w:rPr>
        <w:t xml:space="preserve">, </w:t>
      </w:r>
      <w:r w:rsidR="001F1D0B" w:rsidRPr="001C0E62">
        <w:rPr>
          <w:rFonts w:eastAsia="Times New Roman"/>
          <w:kern w:val="0"/>
          <w:lang w:eastAsia="ru-RU"/>
        </w:rPr>
        <w:t xml:space="preserve">счет </w:t>
      </w:r>
      <w:r w:rsidR="00B6639A">
        <w:rPr>
          <w:rFonts w:eastAsia="Times New Roman"/>
          <w:kern w:val="0"/>
          <w:lang w:eastAsia="ru-RU"/>
        </w:rPr>
        <w:t xml:space="preserve">___________________________. </w:t>
      </w:r>
      <w:r w:rsidR="001F1D0B" w:rsidRPr="001F1D0B">
        <w:rPr>
          <w:rFonts w:eastAsia="Times New Roman"/>
          <w:kern w:val="0"/>
          <w:lang w:eastAsia="ru-RU"/>
        </w:rPr>
        <w:t>Срок депонирован</w:t>
      </w:r>
      <w:r w:rsidR="001F1D0B">
        <w:rPr>
          <w:rFonts w:eastAsia="Times New Roman"/>
          <w:kern w:val="0"/>
          <w:lang w:eastAsia="ru-RU"/>
        </w:rPr>
        <w:t>ия денежных средств – 06.12.2023 года.</w:t>
      </w:r>
    </w:p>
    <w:p w:rsidR="007642DF" w:rsidRDefault="007642DF" w:rsidP="007642DF">
      <w:pPr>
        <w:tabs>
          <w:tab w:val="left" w:pos="1429"/>
          <w:tab w:val="right" w:pos="10076"/>
        </w:tabs>
        <w:jc w:val="center"/>
        <w:rPr>
          <w:b/>
          <w:bCs/>
        </w:rPr>
      </w:pPr>
      <w:r w:rsidRPr="008A18F6">
        <w:rPr>
          <w:b/>
          <w:bCs/>
        </w:rPr>
        <w:t>3. ПРЕДМЕТ ДОГОВОРА</w:t>
      </w:r>
    </w:p>
    <w:p w:rsidR="004112DB" w:rsidRPr="004112DB" w:rsidRDefault="004112DB" w:rsidP="007642DF">
      <w:pPr>
        <w:tabs>
          <w:tab w:val="left" w:pos="1429"/>
          <w:tab w:val="right" w:pos="10076"/>
        </w:tabs>
        <w:jc w:val="center"/>
        <w:rPr>
          <w:iCs/>
          <w:sz w:val="12"/>
          <w:szCs w:val="12"/>
        </w:rPr>
      </w:pPr>
    </w:p>
    <w:p w:rsidR="007642DF" w:rsidRPr="008A18F6" w:rsidRDefault="007642DF" w:rsidP="007642DF">
      <w:pPr>
        <w:pStyle w:val="a9"/>
        <w:spacing w:after="0"/>
        <w:jc w:val="both"/>
        <w:rPr>
          <w:iCs/>
        </w:rPr>
      </w:pPr>
      <w:r w:rsidRPr="008A18F6">
        <w:rPr>
          <w:iCs/>
        </w:rPr>
        <w:t xml:space="preserve">3.1. ЗАСТРОЙЩИК обязуется в предусмотренный договором срок своими силами и/или с привлечением других лиц осуществить строительство и ввод в эксплуатацию Объекта недвижимости с инженерными сетями, коммуникациями, объектами инфраструктуры и благоустройством прилегающей территории на земельном участке и в предусмотренный Договором срок после получения в установленном законодательством Российской Федерации порядке Разрешения на ввод Объекта недвижимости в эксплуатацию передать для оформления </w:t>
      </w:r>
      <w:r w:rsidRPr="008A18F6">
        <w:rPr>
          <w:b/>
          <w:iCs/>
        </w:rPr>
        <w:t>в собственность гр</w:t>
      </w:r>
      <w:r w:rsidR="00F922F3">
        <w:rPr>
          <w:b/>
          <w:iCs/>
        </w:rPr>
        <w:t>. ФИО</w:t>
      </w:r>
      <w:r w:rsidRPr="008A18F6">
        <w:rPr>
          <w:iCs/>
        </w:rPr>
        <w:t xml:space="preserve"> соответствующий Объект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w:t>
      </w:r>
    </w:p>
    <w:p w:rsidR="007642DF" w:rsidRDefault="007642DF" w:rsidP="007642DF">
      <w:pPr>
        <w:pStyle w:val="a9"/>
        <w:widowControl/>
        <w:suppressAutoHyphens w:val="0"/>
        <w:spacing w:after="0"/>
        <w:jc w:val="both"/>
        <w:rPr>
          <w:iCs/>
        </w:rPr>
      </w:pPr>
      <w:r w:rsidRPr="008A18F6">
        <w:rPr>
          <w:iCs/>
        </w:rPr>
        <w:t xml:space="preserve">Объект долевого строительства располагается в </w:t>
      </w:r>
      <w:r w:rsidRPr="008A18F6">
        <w:t>ОБЪЕКТЕ НЕДВИЖИМОСТИ:</w:t>
      </w:r>
      <w:r w:rsidRPr="008A18F6">
        <w:rPr>
          <w:iCs/>
        </w:rPr>
        <w:t xml:space="preserve"> </w:t>
      </w:r>
      <w:r w:rsidR="00CD0C78" w:rsidRPr="008A18F6">
        <w:rPr>
          <w:iCs/>
        </w:rPr>
        <w:t>Административно-управленческое здание,</w:t>
      </w:r>
      <w:r w:rsidR="00D06E8F" w:rsidRPr="008A18F6">
        <w:rPr>
          <w:iCs/>
        </w:rPr>
        <w:t xml:space="preserve"> назначение – нежилое, </w:t>
      </w:r>
      <w:r w:rsidRPr="008A18F6">
        <w:rPr>
          <w:iCs/>
        </w:rPr>
        <w:t>возводимое с привлечением денежных средств УЧАСТНИКА ДОЛЕВОГО СТРОИТЕЛЬСТВА</w:t>
      </w:r>
      <w:r w:rsidRPr="008A18F6">
        <w:t xml:space="preserve"> на земельном участке </w:t>
      </w:r>
      <w:r w:rsidRPr="008A18F6">
        <w:rPr>
          <w:bCs/>
          <w:iCs/>
        </w:rPr>
        <w:t xml:space="preserve">общей площадью </w:t>
      </w:r>
      <w:r w:rsidR="00B96DDF" w:rsidRPr="008A18F6">
        <w:rPr>
          <w:bCs/>
          <w:iCs/>
        </w:rPr>
        <w:t>3 100,0</w:t>
      </w:r>
      <w:r w:rsidRPr="008A18F6">
        <w:rPr>
          <w:bCs/>
          <w:iCs/>
        </w:rPr>
        <w:t xml:space="preserve"> </w:t>
      </w:r>
      <w:proofErr w:type="spellStart"/>
      <w:r w:rsidRPr="008A18F6">
        <w:rPr>
          <w:bCs/>
          <w:iCs/>
        </w:rPr>
        <w:t>кв.м</w:t>
      </w:r>
      <w:proofErr w:type="spellEnd"/>
      <w:r w:rsidRPr="008A18F6">
        <w:rPr>
          <w:bCs/>
          <w:iCs/>
        </w:rPr>
        <w:t xml:space="preserve">. </w:t>
      </w:r>
      <w:r w:rsidRPr="008A18F6">
        <w:t xml:space="preserve">с кадастровым номером </w:t>
      </w:r>
      <w:r w:rsidR="004C2CA8">
        <w:rPr>
          <w:shd w:val="clear" w:color="auto" w:fill="FFFFFF"/>
        </w:rPr>
        <w:t>50:22:</w:t>
      </w:r>
      <w:r w:rsidR="00B96DDF" w:rsidRPr="008A18F6">
        <w:rPr>
          <w:shd w:val="clear" w:color="auto" w:fill="FFFFFF"/>
        </w:rPr>
        <w:t>0050203:9402</w:t>
      </w:r>
      <w:r w:rsidRPr="008A18F6">
        <w:rPr>
          <w:shd w:val="clear" w:color="auto" w:fill="FFFFFF"/>
        </w:rPr>
        <w:t xml:space="preserve">, по </w:t>
      </w:r>
      <w:r w:rsidRPr="008A18F6">
        <w:rPr>
          <w:bCs/>
          <w:iCs/>
        </w:rPr>
        <w:t xml:space="preserve">адресу: </w:t>
      </w:r>
      <w:r w:rsidR="007E1130">
        <w:rPr>
          <w:b/>
          <w:bCs/>
          <w:iCs/>
        </w:rPr>
        <w:t>Московская область</w:t>
      </w:r>
      <w:r w:rsidR="00AA2536">
        <w:rPr>
          <w:b/>
          <w:bCs/>
          <w:iCs/>
        </w:rPr>
        <w:t>,</w:t>
      </w:r>
      <w:r w:rsidR="000C5396">
        <w:rPr>
          <w:b/>
          <w:bCs/>
          <w:iCs/>
        </w:rPr>
        <w:t xml:space="preserve"> городской округ Котельники,</w:t>
      </w:r>
      <w:r w:rsidR="00AA2536">
        <w:rPr>
          <w:b/>
          <w:bCs/>
          <w:iCs/>
        </w:rPr>
        <w:t xml:space="preserve"> город</w:t>
      </w:r>
      <w:r w:rsidR="00B96DDF" w:rsidRPr="004C2CA8">
        <w:rPr>
          <w:b/>
          <w:bCs/>
          <w:iCs/>
        </w:rPr>
        <w:t xml:space="preserve"> Котельники, микрорайон </w:t>
      </w:r>
      <w:r w:rsidR="000C5396">
        <w:rPr>
          <w:b/>
          <w:bCs/>
          <w:iCs/>
        </w:rPr>
        <w:t>«</w:t>
      </w:r>
      <w:r w:rsidR="00B96DDF" w:rsidRPr="004C2CA8">
        <w:rPr>
          <w:b/>
          <w:bCs/>
          <w:iCs/>
        </w:rPr>
        <w:t>Ковровый</w:t>
      </w:r>
      <w:r w:rsidR="000C5396">
        <w:rPr>
          <w:b/>
          <w:bCs/>
          <w:iCs/>
        </w:rPr>
        <w:t>»</w:t>
      </w:r>
      <w:r w:rsidR="00B96DDF" w:rsidRPr="004C2CA8">
        <w:rPr>
          <w:b/>
          <w:bCs/>
          <w:iCs/>
        </w:rPr>
        <w:t xml:space="preserve">, </w:t>
      </w:r>
      <w:r w:rsidR="001F1D0B">
        <w:rPr>
          <w:b/>
          <w:bCs/>
          <w:iCs/>
        </w:rPr>
        <w:t>дом 28А</w:t>
      </w:r>
      <w:r w:rsidRPr="008A18F6">
        <w:rPr>
          <w:bCs/>
          <w:iCs/>
        </w:rPr>
        <w:t xml:space="preserve"> </w:t>
      </w:r>
      <w:r w:rsidRPr="008A18F6">
        <w:t xml:space="preserve">и </w:t>
      </w:r>
      <w:r w:rsidRPr="008A18F6">
        <w:rPr>
          <w:iCs/>
        </w:rPr>
        <w:t>имеет следующие характеристики:</w:t>
      </w:r>
    </w:p>
    <w:p w:rsidR="00AA2536" w:rsidRDefault="00AA2536" w:rsidP="007642DF">
      <w:pPr>
        <w:pStyle w:val="a9"/>
        <w:widowControl/>
        <w:suppressAutoHyphens w:val="0"/>
        <w:spacing w:after="0"/>
        <w:jc w:val="both"/>
        <w:rPr>
          <w:iCs/>
        </w:rPr>
      </w:pP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956"/>
        <w:gridCol w:w="2341"/>
        <w:gridCol w:w="1418"/>
        <w:gridCol w:w="3377"/>
      </w:tblGrid>
      <w:tr w:rsidR="007E1130" w:rsidRPr="00AA2536" w:rsidTr="007E1130">
        <w:trPr>
          <w:trHeight w:val="562"/>
        </w:trPr>
        <w:tc>
          <w:tcPr>
            <w:tcW w:w="806" w:type="dxa"/>
            <w:tcBorders>
              <w:top w:val="single" w:sz="4" w:space="0" w:color="auto"/>
              <w:left w:val="single" w:sz="4" w:space="0" w:color="auto"/>
              <w:right w:val="single" w:sz="4" w:space="0" w:color="auto"/>
            </w:tcBorders>
            <w:vAlign w:val="center"/>
          </w:tcPr>
          <w:p w:rsidR="007E1130" w:rsidRPr="007E1130" w:rsidRDefault="007E1130" w:rsidP="00AA2536">
            <w:pPr>
              <w:suppressAutoHyphens w:val="0"/>
              <w:rPr>
                <w:rFonts w:eastAsia="Times New Roman"/>
                <w:bCs/>
                <w:kern w:val="0"/>
                <w:lang w:eastAsia="ru-RU"/>
              </w:rPr>
            </w:pPr>
            <w:r>
              <w:rPr>
                <w:rFonts w:eastAsia="Times New Roman"/>
                <w:bCs/>
                <w:kern w:val="0"/>
                <w:lang w:eastAsia="ru-RU"/>
              </w:rPr>
              <w:t>№ п/п</w:t>
            </w:r>
          </w:p>
        </w:tc>
        <w:tc>
          <w:tcPr>
            <w:tcW w:w="1956" w:type="dxa"/>
            <w:tcBorders>
              <w:top w:val="single" w:sz="4" w:space="0" w:color="auto"/>
              <w:left w:val="single" w:sz="4" w:space="0" w:color="auto"/>
              <w:bottom w:val="single" w:sz="4" w:space="0" w:color="auto"/>
              <w:right w:val="single" w:sz="4" w:space="0" w:color="auto"/>
            </w:tcBorders>
            <w:vAlign w:val="center"/>
            <w:hideMark/>
          </w:tcPr>
          <w:p w:rsidR="007E1130" w:rsidRPr="00AA2536" w:rsidRDefault="007E1130" w:rsidP="00AA2536">
            <w:pPr>
              <w:suppressAutoHyphens w:val="0"/>
              <w:rPr>
                <w:rFonts w:eastAsia="Times New Roman"/>
                <w:bCs/>
                <w:kern w:val="0"/>
                <w:lang w:eastAsia="ru-RU"/>
              </w:rPr>
            </w:pPr>
            <w:r w:rsidRPr="007E1130">
              <w:rPr>
                <w:rFonts w:eastAsia="Times New Roman"/>
                <w:bCs/>
                <w:kern w:val="0"/>
                <w:lang w:eastAsia="ru-RU"/>
              </w:rPr>
              <w:t>У</w:t>
            </w:r>
            <w:r w:rsidRPr="00AA2536">
              <w:rPr>
                <w:rFonts w:eastAsia="Times New Roman"/>
                <w:bCs/>
                <w:kern w:val="0"/>
                <w:lang w:eastAsia="ru-RU"/>
              </w:rPr>
              <w:t>словный номер</w:t>
            </w:r>
          </w:p>
        </w:tc>
        <w:tc>
          <w:tcPr>
            <w:tcW w:w="2341" w:type="dxa"/>
            <w:tcBorders>
              <w:top w:val="single" w:sz="4" w:space="0" w:color="auto"/>
              <w:left w:val="single" w:sz="4" w:space="0" w:color="auto"/>
              <w:bottom w:val="single" w:sz="4" w:space="0" w:color="auto"/>
              <w:right w:val="single" w:sz="4" w:space="0" w:color="auto"/>
            </w:tcBorders>
            <w:vAlign w:val="center"/>
            <w:hideMark/>
          </w:tcPr>
          <w:p w:rsidR="007E1130" w:rsidRPr="00AA2536" w:rsidRDefault="007E1130" w:rsidP="00AA2536">
            <w:pPr>
              <w:suppressAutoHyphens w:val="0"/>
              <w:jc w:val="center"/>
              <w:rPr>
                <w:rFonts w:eastAsia="Times New Roman"/>
                <w:bCs/>
                <w:kern w:val="0"/>
                <w:lang w:eastAsia="ru-RU"/>
              </w:rPr>
            </w:pPr>
            <w:r w:rsidRPr="007E1130">
              <w:rPr>
                <w:rFonts w:eastAsia="Times New Roman"/>
                <w:bCs/>
                <w:kern w:val="0"/>
                <w:lang w:eastAsia="ru-RU"/>
              </w:rPr>
              <w:t>Н</w:t>
            </w:r>
            <w:r w:rsidRPr="00AA2536">
              <w:rPr>
                <w:rFonts w:eastAsia="Times New Roman"/>
                <w:bCs/>
                <w:kern w:val="0"/>
                <w:lang w:eastAsia="ru-RU"/>
              </w:rPr>
              <w:t>азначение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1130" w:rsidRPr="00AA2536" w:rsidRDefault="007E1130" w:rsidP="00EF780C">
            <w:pPr>
              <w:suppressAutoHyphens w:val="0"/>
              <w:jc w:val="center"/>
              <w:rPr>
                <w:rFonts w:eastAsia="Times New Roman"/>
                <w:bCs/>
                <w:kern w:val="0"/>
                <w:lang w:eastAsia="ru-RU"/>
              </w:rPr>
            </w:pPr>
            <w:r w:rsidRPr="007E1130">
              <w:rPr>
                <w:rFonts w:eastAsia="Times New Roman"/>
                <w:kern w:val="0"/>
                <w:lang w:eastAsia="ru-RU"/>
              </w:rPr>
              <w:t>Этаж</w:t>
            </w:r>
          </w:p>
        </w:tc>
        <w:tc>
          <w:tcPr>
            <w:tcW w:w="3377" w:type="dxa"/>
            <w:tcBorders>
              <w:top w:val="single" w:sz="4" w:space="0" w:color="auto"/>
              <w:left w:val="single" w:sz="4" w:space="0" w:color="auto"/>
              <w:bottom w:val="single" w:sz="4" w:space="0" w:color="auto"/>
              <w:right w:val="single" w:sz="4" w:space="0" w:color="auto"/>
            </w:tcBorders>
            <w:vAlign w:val="center"/>
            <w:hideMark/>
          </w:tcPr>
          <w:p w:rsidR="007E1130" w:rsidRPr="00AA2536" w:rsidRDefault="007E1130" w:rsidP="00AA2536">
            <w:pPr>
              <w:suppressAutoHyphens w:val="0"/>
              <w:jc w:val="center"/>
              <w:rPr>
                <w:rFonts w:eastAsia="Times New Roman"/>
                <w:kern w:val="0"/>
                <w:lang w:eastAsia="ru-RU"/>
              </w:rPr>
            </w:pPr>
            <w:r w:rsidRPr="007E1130">
              <w:rPr>
                <w:rFonts w:eastAsia="Times New Roman"/>
                <w:kern w:val="0"/>
                <w:lang w:eastAsia="ru-RU"/>
              </w:rPr>
              <w:t>П</w:t>
            </w:r>
            <w:r w:rsidRPr="00AA2536">
              <w:rPr>
                <w:rFonts w:eastAsia="Times New Roman"/>
                <w:kern w:val="0"/>
                <w:lang w:eastAsia="ru-RU"/>
              </w:rPr>
              <w:t>лощадь Помещения (проектная), м</w:t>
            </w:r>
            <w:r w:rsidRPr="00AA2536">
              <w:rPr>
                <w:rFonts w:eastAsia="Times New Roman"/>
                <w:kern w:val="0"/>
                <w:vertAlign w:val="superscript"/>
                <w:lang w:eastAsia="ru-RU"/>
              </w:rPr>
              <w:t>2</w:t>
            </w:r>
          </w:p>
        </w:tc>
      </w:tr>
      <w:tr w:rsidR="007E1130" w:rsidRPr="00AA2536" w:rsidTr="007E1130">
        <w:trPr>
          <w:trHeight w:val="183"/>
        </w:trPr>
        <w:tc>
          <w:tcPr>
            <w:tcW w:w="806" w:type="dxa"/>
            <w:tcBorders>
              <w:top w:val="single" w:sz="4" w:space="0" w:color="auto"/>
              <w:left w:val="single" w:sz="4" w:space="0" w:color="auto"/>
              <w:bottom w:val="single" w:sz="4" w:space="0" w:color="auto"/>
              <w:right w:val="single" w:sz="4" w:space="0" w:color="auto"/>
            </w:tcBorders>
            <w:vAlign w:val="center"/>
          </w:tcPr>
          <w:p w:rsidR="007E1130" w:rsidRPr="00AA2536" w:rsidRDefault="007C310A" w:rsidP="00AA2536">
            <w:pPr>
              <w:suppressAutoHyphens w:val="0"/>
              <w:jc w:val="center"/>
              <w:rPr>
                <w:rFonts w:eastAsia="Times New Roman"/>
                <w:bCs/>
                <w:kern w:val="0"/>
                <w:lang w:eastAsia="ru-RU"/>
              </w:rPr>
            </w:pPr>
            <w:r>
              <w:rPr>
                <w:rFonts w:eastAsia="Times New Roman"/>
                <w:bCs/>
                <w:kern w:val="0"/>
                <w:lang w:eastAsia="ru-RU"/>
              </w:rPr>
              <w:t>1.</w:t>
            </w:r>
          </w:p>
        </w:tc>
        <w:tc>
          <w:tcPr>
            <w:tcW w:w="1956" w:type="dxa"/>
            <w:tcBorders>
              <w:top w:val="single" w:sz="4" w:space="0" w:color="auto"/>
              <w:left w:val="single" w:sz="4" w:space="0" w:color="auto"/>
              <w:bottom w:val="single" w:sz="4" w:space="0" w:color="auto"/>
              <w:right w:val="single" w:sz="4" w:space="0" w:color="auto"/>
            </w:tcBorders>
            <w:vAlign w:val="center"/>
          </w:tcPr>
          <w:p w:rsidR="007E1130" w:rsidRPr="00AA2536" w:rsidRDefault="007E1130" w:rsidP="00AA2536">
            <w:pPr>
              <w:suppressAutoHyphens w:val="0"/>
              <w:jc w:val="center"/>
              <w:rPr>
                <w:rFonts w:eastAsia="Times New Roman"/>
                <w:bCs/>
                <w:kern w:val="0"/>
                <w:lang w:eastAsia="ru-RU"/>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7E1130" w:rsidRPr="00AA2536" w:rsidRDefault="007E1130" w:rsidP="00AA2536">
            <w:pPr>
              <w:suppressAutoHyphens w:val="0"/>
              <w:rPr>
                <w:rFonts w:eastAsia="Times New Roman"/>
                <w:bCs/>
                <w:kern w:val="0"/>
                <w:lang w:eastAsia="ru-RU"/>
              </w:rPr>
            </w:pPr>
            <w:r w:rsidRPr="00AA2536">
              <w:rPr>
                <w:rFonts w:eastAsia="Times New Roman"/>
                <w:bCs/>
                <w:kern w:val="0"/>
                <w:lang w:eastAsia="ru-RU"/>
              </w:rPr>
              <w:t>нежилое помещение</w:t>
            </w:r>
          </w:p>
        </w:tc>
        <w:tc>
          <w:tcPr>
            <w:tcW w:w="1418" w:type="dxa"/>
            <w:tcBorders>
              <w:top w:val="single" w:sz="4" w:space="0" w:color="auto"/>
              <w:left w:val="single" w:sz="4" w:space="0" w:color="auto"/>
              <w:bottom w:val="single" w:sz="4" w:space="0" w:color="auto"/>
              <w:right w:val="single" w:sz="4" w:space="0" w:color="auto"/>
            </w:tcBorders>
            <w:vAlign w:val="center"/>
          </w:tcPr>
          <w:p w:rsidR="007E1130" w:rsidRPr="00AA2536" w:rsidRDefault="007E1130" w:rsidP="00AA2536">
            <w:pPr>
              <w:suppressAutoHyphens w:val="0"/>
              <w:jc w:val="center"/>
              <w:rPr>
                <w:rFonts w:eastAsia="Times New Roman"/>
                <w:bCs/>
                <w:kern w:val="0"/>
                <w:lang w:eastAsia="ru-RU"/>
              </w:rPr>
            </w:pPr>
          </w:p>
        </w:tc>
        <w:tc>
          <w:tcPr>
            <w:tcW w:w="3377" w:type="dxa"/>
            <w:tcBorders>
              <w:top w:val="single" w:sz="4" w:space="0" w:color="auto"/>
              <w:left w:val="single" w:sz="4" w:space="0" w:color="auto"/>
              <w:bottom w:val="single" w:sz="4" w:space="0" w:color="auto"/>
              <w:right w:val="single" w:sz="4" w:space="0" w:color="auto"/>
            </w:tcBorders>
            <w:vAlign w:val="center"/>
          </w:tcPr>
          <w:p w:rsidR="007E1130" w:rsidRPr="00AA2536" w:rsidRDefault="007E1130" w:rsidP="00687B80">
            <w:pPr>
              <w:suppressAutoHyphens w:val="0"/>
              <w:jc w:val="center"/>
              <w:rPr>
                <w:rFonts w:eastAsia="Times New Roman"/>
                <w:kern w:val="0"/>
                <w:lang w:eastAsia="ru-RU"/>
              </w:rPr>
            </w:pPr>
          </w:p>
        </w:tc>
      </w:tr>
      <w:tr w:rsidR="007E1130" w:rsidRPr="00AA2536" w:rsidTr="007E1130">
        <w:trPr>
          <w:trHeight w:val="183"/>
        </w:trPr>
        <w:tc>
          <w:tcPr>
            <w:tcW w:w="806" w:type="dxa"/>
            <w:tcBorders>
              <w:top w:val="single" w:sz="4" w:space="0" w:color="auto"/>
              <w:left w:val="single" w:sz="4" w:space="0" w:color="auto"/>
              <w:bottom w:val="single" w:sz="4" w:space="0" w:color="auto"/>
              <w:right w:val="single" w:sz="4" w:space="0" w:color="auto"/>
            </w:tcBorders>
            <w:vAlign w:val="center"/>
          </w:tcPr>
          <w:p w:rsidR="007E1130" w:rsidRPr="00AA2536" w:rsidRDefault="007E1130" w:rsidP="007E1130">
            <w:pPr>
              <w:suppressAutoHyphens w:val="0"/>
              <w:rPr>
                <w:rFonts w:eastAsia="Times New Roman"/>
                <w:bCs/>
                <w:kern w:val="0"/>
                <w:lang w:eastAsia="ru-RU"/>
              </w:rPr>
            </w:pPr>
          </w:p>
        </w:tc>
        <w:tc>
          <w:tcPr>
            <w:tcW w:w="1956" w:type="dxa"/>
            <w:tcBorders>
              <w:top w:val="single" w:sz="4" w:space="0" w:color="auto"/>
              <w:left w:val="single" w:sz="4" w:space="0" w:color="auto"/>
              <w:bottom w:val="single" w:sz="4" w:space="0" w:color="auto"/>
              <w:right w:val="single" w:sz="4" w:space="0" w:color="auto"/>
            </w:tcBorders>
            <w:vAlign w:val="center"/>
          </w:tcPr>
          <w:p w:rsidR="007E1130" w:rsidRPr="00AA2536" w:rsidRDefault="007E1130" w:rsidP="00AA2536">
            <w:pPr>
              <w:suppressAutoHyphens w:val="0"/>
              <w:jc w:val="center"/>
              <w:rPr>
                <w:rFonts w:eastAsia="Times New Roman"/>
                <w:bCs/>
                <w:kern w:val="0"/>
                <w:lang w:eastAsia="ru-RU"/>
              </w:rPr>
            </w:pPr>
          </w:p>
        </w:tc>
        <w:tc>
          <w:tcPr>
            <w:tcW w:w="2341" w:type="dxa"/>
            <w:tcBorders>
              <w:top w:val="single" w:sz="4" w:space="0" w:color="auto"/>
              <w:left w:val="single" w:sz="4" w:space="0" w:color="auto"/>
              <w:bottom w:val="single" w:sz="4" w:space="0" w:color="auto"/>
              <w:right w:val="single" w:sz="4" w:space="0" w:color="auto"/>
            </w:tcBorders>
            <w:vAlign w:val="center"/>
          </w:tcPr>
          <w:p w:rsidR="007E1130" w:rsidRPr="00AA2536" w:rsidRDefault="007E1130" w:rsidP="00AA2536">
            <w:pPr>
              <w:suppressAutoHyphens w:val="0"/>
              <w:rPr>
                <w:rFonts w:eastAsia="Times New Roman"/>
                <w:bCs/>
                <w:kern w:val="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7E1130" w:rsidRPr="00AA2536" w:rsidRDefault="007E1130" w:rsidP="00AA2536">
            <w:pPr>
              <w:suppressAutoHyphens w:val="0"/>
              <w:jc w:val="center"/>
              <w:rPr>
                <w:rFonts w:eastAsia="Times New Roman"/>
                <w:bCs/>
                <w:kern w:val="0"/>
                <w:lang w:eastAsia="ru-RU"/>
              </w:rPr>
            </w:pPr>
          </w:p>
        </w:tc>
        <w:tc>
          <w:tcPr>
            <w:tcW w:w="3377" w:type="dxa"/>
            <w:tcBorders>
              <w:top w:val="single" w:sz="4" w:space="0" w:color="auto"/>
              <w:left w:val="single" w:sz="4" w:space="0" w:color="auto"/>
              <w:bottom w:val="single" w:sz="4" w:space="0" w:color="auto"/>
              <w:right w:val="single" w:sz="4" w:space="0" w:color="auto"/>
            </w:tcBorders>
            <w:vAlign w:val="center"/>
          </w:tcPr>
          <w:p w:rsidR="007E1130" w:rsidRPr="00AA2536" w:rsidRDefault="00687B80" w:rsidP="00F922F3">
            <w:pPr>
              <w:suppressAutoHyphens w:val="0"/>
              <w:jc w:val="center"/>
              <w:rPr>
                <w:rFonts w:eastAsia="Times New Roman"/>
                <w:kern w:val="0"/>
                <w:lang w:eastAsia="ru-RU"/>
              </w:rPr>
            </w:pPr>
            <w:r>
              <w:rPr>
                <w:rFonts w:eastAsia="Times New Roman"/>
                <w:kern w:val="0"/>
                <w:lang w:eastAsia="ru-RU"/>
              </w:rPr>
              <w:t xml:space="preserve">Общая площадь  </w:t>
            </w:r>
            <w:r w:rsidR="00F922F3">
              <w:rPr>
                <w:rFonts w:eastAsia="Times New Roman"/>
                <w:kern w:val="0"/>
                <w:lang w:eastAsia="ru-RU"/>
              </w:rPr>
              <w:t xml:space="preserve"> </w:t>
            </w:r>
            <w:r>
              <w:rPr>
                <w:rFonts w:eastAsia="Times New Roman"/>
                <w:kern w:val="0"/>
                <w:lang w:eastAsia="ru-RU"/>
              </w:rPr>
              <w:t xml:space="preserve"> </w:t>
            </w:r>
            <w:proofErr w:type="spellStart"/>
            <w:r>
              <w:rPr>
                <w:rFonts w:eastAsia="Times New Roman"/>
                <w:kern w:val="0"/>
                <w:lang w:eastAsia="ru-RU"/>
              </w:rPr>
              <w:t>м.кв</w:t>
            </w:r>
            <w:proofErr w:type="spellEnd"/>
            <w:r>
              <w:rPr>
                <w:rFonts w:eastAsia="Times New Roman"/>
                <w:kern w:val="0"/>
                <w:lang w:eastAsia="ru-RU"/>
              </w:rPr>
              <w:t>.</w:t>
            </w:r>
          </w:p>
        </w:tc>
      </w:tr>
    </w:tbl>
    <w:p w:rsidR="00AA2536" w:rsidRPr="008A18F6" w:rsidRDefault="00AA2536" w:rsidP="007642DF">
      <w:pPr>
        <w:pStyle w:val="a9"/>
        <w:widowControl/>
        <w:suppressAutoHyphens w:val="0"/>
        <w:spacing w:after="0"/>
        <w:jc w:val="both"/>
      </w:pPr>
    </w:p>
    <w:p w:rsidR="007642DF" w:rsidRPr="008A18F6" w:rsidRDefault="007642DF" w:rsidP="00C16CBF">
      <w:pPr>
        <w:ind w:firstLine="708"/>
        <w:jc w:val="both"/>
      </w:pPr>
      <w:r w:rsidRPr="008A18F6">
        <w:t xml:space="preserve">Участник долевого строительства ознакомлен и согласен с тем, что окончательные характеристики Объекта долевого строительства по результатам технической инвентаризации могут не совпадать с проектными </w:t>
      </w:r>
      <w:r w:rsidR="00D06E8F" w:rsidRPr="008A18F6">
        <w:t xml:space="preserve">характеристиками, указанными в </w:t>
      </w:r>
      <w:r w:rsidRPr="008A18F6">
        <w:t>Договоре.</w:t>
      </w:r>
    </w:p>
    <w:p w:rsidR="007642DF" w:rsidRPr="008A18F6" w:rsidRDefault="007642DF" w:rsidP="007642DF">
      <w:pPr>
        <w:tabs>
          <w:tab w:val="left" w:pos="284"/>
        </w:tabs>
        <w:jc w:val="both"/>
      </w:pPr>
      <w:r w:rsidRPr="008A18F6">
        <w:t xml:space="preserve">План Объекта долевого строительства, отображающей в графической форме (схема, чертеж) расположение по отношению друг к другу частей Объекта долевого строительства (комнат, помещений вспомогательного использования), местоположение объекта долевого строительства на этаже Объекта недвижимости, приведен в Приложении №1 к настоящему Договору. В случае наличия на данном плане обозначений элементов и/или оборудования, не предусмотренных условиями настоящего договора, данные обозначения будут носить условный характер и не будут создавать для ЗАСТРОЙЩИКА каких-либо обязательств по фактическому выполнению/установке/поставке/указанных объектов. </w:t>
      </w:r>
    </w:p>
    <w:p w:rsidR="007642DF" w:rsidRPr="008A18F6" w:rsidRDefault="007642DF" w:rsidP="007642DF">
      <w:pPr>
        <w:pStyle w:val="a9"/>
        <w:tabs>
          <w:tab w:val="left" w:pos="284"/>
          <w:tab w:val="right" w:pos="10065"/>
        </w:tabs>
        <w:spacing w:after="0"/>
        <w:jc w:val="both"/>
        <w:rPr>
          <w:iCs/>
          <w:color w:val="000000"/>
        </w:rPr>
      </w:pPr>
      <w:r w:rsidRPr="008A18F6">
        <w:rPr>
          <w:iCs/>
          <w:color w:val="000000"/>
        </w:rPr>
        <w:t xml:space="preserve">Объект долевого строительства передается в состоянии, предусмотренном Приложением №2. </w:t>
      </w:r>
    </w:p>
    <w:p w:rsidR="007642DF" w:rsidRPr="008A18F6" w:rsidRDefault="007642DF" w:rsidP="007642DF">
      <w:pPr>
        <w:pStyle w:val="a9"/>
        <w:tabs>
          <w:tab w:val="left" w:pos="284"/>
          <w:tab w:val="right" w:pos="10065"/>
        </w:tabs>
        <w:spacing w:after="0"/>
        <w:jc w:val="both"/>
        <w:rPr>
          <w:iCs/>
        </w:rPr>
      </w:pPr>
      <w:r w:rsidRPr="008A18F6">
        <w:rPr>
          <w:iCs/>
          <w:color w:val="000000"/>
        </w:rPr>
        <w:tab/>
      </w:r>
      <w:r w:rsidR="00F201C6">
        <w:rPr>
          <w:iCs/>
          <w:color w:val="000000"/>
        </w:rPr>
        <w:t xml:space="preserve">Администрацией городского округа Котельники Московской области Решением о присвоении адреса объектам адресации от 12.10.2020 №56-Р/ПА </w:t>
      </w:r>
      <w:r w:rsidR="00F201C6">
        <w:rPr>
          <w:iCs/>
        </w:rPr>
        <w:t>о</w:t>
      </w:r>
      <w:r w:rsidR="003D1541">
        <w:rPr>
          <w:iCs/>
        </w:rPr>
        <w:t>бъекту</w:t>
      </w:r>
      <w:r w:rsidRPr="008A18F6">
        <w:rPr>
          <w:iCs/>
        </w:rPr>
        <w:t xml:space="preserve"> недвижимости </w:t>
      </w:r>
      <w:r w:rsidR="003D1541">
        <w:rPr>
          <w:iCs/>
        </w:rPr>
        <w:t>присвоен адрес</w:t>
      </w:r>
      <w:r w:rsidR="00F201C6">
        <w:rPr>
          <w:iCs/>
        </w:rPr>
        <w:t>: Российская Федерация,</w:t>
      </w:r>
      <w:r w:rsidR="003D1541">
        <w:rPr>
          <w:iCs/>
        </w:rPr>
        <w:t xml:space="preserve"> </w:t>
      </w:r>
      <w:r w:rsidR="00F201C6" w:rsidRPr="00F201C6">
        <w:rPr>
          <w:iCs/>
        </w:rPr>
        <w:t>Московская область, городской округ Котельники, город Котельники, микрорайон «Ковровый», дом 28А</w:t>
      </w:r>
      <w:r w:rsidR="00F201C6">
        <w:rPr>
          <w:iCs/>
        </w:rPr>
        <w:t>.</w:t>
      </w:r>
      <w:r w:rsidR="00F201C6" w:rsidRPr="00F201C6">
        <w:rPr>
          <w:iCs/>
        </w:rPr>
        <w:t xml:space="preserve"> </w:t>
      </w:r>
    </w:p>
    <w:p w:rsidR="007642DF" w:rsidRPr="008A18F6" w:rsidRDefault="007642DF" w:rsidP="007642DF">
      <w:pPr>
        <w:widowControl/>
        <w:tabs>
          <w:tab w:val="left" w:pos="284"/>
          <w:tab w:val="left" w:pos="567"/>
        </w:tabs>
        <w:suppressAutoHyphens w:val="0"/>
        <w:autoSpaceDE w:val="0"/>
        <w:ind w:right="16"/>
        <w:jc w:val="both"/>
      </w:pPr>
      <w:r w:rsidRPr="008A18F6">
        <w:rPr>
          <w:iCs/>
        </w:rPr>
        <w:lastRenderedPageBreak/>
        <w:tab/>
        <w:t xml:space="preserve">Характеристики Объекта недвижимости являются проектными. </w:t>
      </w:r>
      <w:r w:rsidRPr="008A18F6">
        <w:rPr>
          <w:iCs/>
          <w:color w:val="000000"/>
        </w:rPr>
        <w:t xml:space="preserve">Фактическая площадь и фактический номер Объекта долевого строительства определяются на основании данных технической инвентаризации, полученных после обмеров завершенного строительством Объекта недвижимости, </w:t>
      </w:r>
      <w:r w:rsidRPr="008A18F6">
        <w:rPr>
          <w:iCs/>
        </w:rPr>
        <w:t>что отражается в Акте приема-передачи Объекта долевого строительства УЧАСТНИКУ ДОЛЕВОГО СТРОИТЕЛЬСТВА. Расхождение (не более пяти процентов) между проектной площадью и фактической площадью Объекта долевого строительства не является основанием для расторжения настоящего договора.</w:t>
      </w:r>
    </w:p>
    <w:p w:rsidR="007642DF" w:rsidRPr="008A18F6" w:rsidRDefault="007642DF" w:rsidP="007642DF">
      <w:pPr>
        <w:tabs>
          <w:tab w:val="left" w:pos="284"/>
          <w:tab w:val="left" w:pos="567"/>
        </w:tabs>
        <w:ind w:right="16"/>
        <w:jc w:val="both"/>
        <w:rPr>
          <w:iCs/>
        </w:rPr>
      </w:pPr>
      <w:r w:rsidRPr="008A18F6">
        <w:t>3.2. 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rsidR="007642DF" w:rsidRPr="008A18F6" w:rsidRDefault="007642DF" w:rsidP="00F201C6">
      <w:pPr>
        <w:tabs>
          <w:tab w:val="left" w:pos="284"/>
          <w:tab w:val="left" w:pos="567"/>
        </w:tabs>
        <w:jc w:val="both"/>
        <w:rPr>
          <w:rStyle w:val="a3"/>
          <w:b w:val="0"/>
          <w:bCs w:val="0"/>
          <w:iCs/>
        </w:rPr>
      </w:pPr>
      <w:r w:rsidRPr="008A18F6">
        <w:rPr>
          <w:iCs/>
        </w:rPr>
        <w:t>3.3. Право на оформление в собственность Объекта долевого строительства, возникает у УЧАСТНИКА ДОЛЕВОГО</w:t>
      </w:r>
      <w:r w:rsidR="00DC7003" w:rsidRPr="008A18F6">
        <w:rPr>
          <w:iCs/>
        </w:rPr>
        <w:t xml:space="preserve"> </w:t>
      </w:r>
      <w:r w:rsidRPr="008A18F6">
        <w:rPr>
          <w:iCs/>
        </w:rPr>
        <w:t>СТРОИТЕЛЬСТВА при условии надлежащего выполнения им своих обязательств по настоящему Договору и подписания Сторонами акта приема-передачи объекта долевого строительства.</w:t>
      </w:r>
    </w:p>
    <w:p w:rsidR="007642DF" w:rsidRPr="008A18F6" w:rsidRDefault="007642DF" w:rsidP="007642DF">
      <w:pPr>
        <w:tabs>
          <w:tab w:val="left" w:pos="284"/>
          <w:tab w:val="left" w:pos="567"/>
        </w:tabs>
        <w:jc w:val="both"/>
        <w:rPr>
          <w:shd w:val="clear" w:color="auto" w:fill="FFFFFF"/>
        </w:rPr>
      </w:pPr>
      <w:r w:rsidRPr="008A18F6">
        <w:rPr>
          <w:rStyle w:val="a3"/>
          <w:b w:val="0"/>
          <w:iCs/>
          <w:color w:val="000000"/>
        </w:rPr>
        <w:t>3.4. УЧАСТНИК ДОЛЕВОГО СТРОИТЕЛЬСТВА не возражает против внесения ЗАСТРОЙЩИКОМ корректирующих изменений в проектную документацию на Объект недвижимости, в том числе относительно размера общего имущества.</w:t>
      </w:r>
    </w:p>
    <w:p w:rsidR="007642DF" w:rsidRPr="008A18F6" w:rsidRDefault="007642DF" w:rsidP="007642DF">
      <w:pPr>
        <w:shd w:val="clear" w:color="auto" w:fill="FFFFFF"/>
        <w:tabs>
          <w:tab w:val="left" w:pos="532"/>
        </w:tabs>
        <w:contextualSpacing/>
        <w:jc w:val="both"/>
        <w:rPr>
          <w:b/>
          <w:bCs/>
        </w:rPr>
      </w:pPr>
      <w:r w:rsidRPr="008A18F6">
        <w:rPr>
          <w:shd w:val="clear" w:color="auto" w:fill="FFFFFF"/>
        </w:rPr>
        <w:t xml:space="preserve">3.5. </w:t>
      </w:r>
      <w:r w:rsidRPr="008A18F6">
        <w:t>ЗАСТРОЙЩИК гарантирует, что за исключением обременения, указанного в п.1.1 настоящего Договора, на момент заключения Договора Объект долевого строительства и Земельный участок правами третьих лиц не обременен, в споре, под запретом, залогом, в судебных разбирательствах не состоят, а также, что ранее в отношении Объекта не совершалось сделок, следствием которых может быть возникновение прав третьих лиц.</w:t>
      </w:r>
    </w:p>
    <w:p w:rsidR="00880092" w:rsidRPr="008A18F6" w:rsidRDefault="007642DF" w:rsidP="008A18F6">
      <w:pPr>
        <w:pStyle w:val="14"/>
        <w:tabs>
          <w:tab w:val="left" w:pos="567"/>
          <w:tab w:val="right" w:pos="10065"/>
        </w:tabs>
        <w:ind w:left="0"/>
        <w:jc w:val="both"/>
      </w:pPr>
      <w:r w:rsidRPr="008A18F6">
        <w:t>3.6. Участник долевого строительства до подписания настоящего Договора ознакомлен с проектной декларацией и иными документами, предусмотренными Законом №214-ФЗ.</w:t>
      </w:r>
    </w:p>
    <w:p w:rsidR="00880092" w:rsidRPr="0039294E" w:rsidRDefault="00880092" w:rsidP="007642DF">
      <w:pPr>
        <w:pStyle w:val="Normal1"/>
        <w:tabs>
          <w:tab w:val="left" w:pos="567"/>
          <w:tab w:val="left" w:pos="1429"/>
        </w:tabs>
        <w:spacing w:line="240" w:lineRule="auto"/>
        <w:ind w:firstLine="0"/>
        <w:jc w:val="center"/>
        <w:rPr>
          <w:rFonts w:cs="Times New Roman"/>
          <w:b/>
          <w:bCs/>
          <w:lang w:val="ru-RU"/>
        </w:rPr>
      </w:pPr>
    </w:p>
    <w:p w:rsidR="0039294E" w:rsidRDefault="007642DF" w:rsidP="0039294E">
      <w:pPr>
        <w:pStyle w:val="Normal1"/>
        <w:numPr>
          <w:ilvl w:val="0"/>
          <w:numId w:val="19"/>
        </w:numPr>
        <w:tabs>
          <w:tab w:val="left" w:pos="567"/>
          <w:tab w:val="left" w:pos="1429"/>
        </w:tabs>
        <w:spacing w:line="240" w:lineRule="auto"/>
        <w:jc w:val="center"/>
        <w:rPr>
          <w:rFonts w:cs="Times New Roman"/>
          <w:b/>
          <w:bCs/>
          <w:lang w:val="ru-RU"/>
        </w:rPr>
      </w:pPr>
      <w:r w:rsidRPr="008A18F6">
        <w:rPr>
          <w:rFonts w:cs="Times New Roman"/>
          <w:b/>
          <w:bCs/>
          <w:lang w:val="ru-RU"/>
        </w:rPr>
        <w:t>ЦЕНА ДОГОВОРА</w:t>
      </w:r>
    </w:p>
    <w:p w:rsidR="004112DB" w:rsidRPr="004112DB" w:rsidRDefault="004112DB" w:rsidP="004112DB">
      <w:pPr>
        <w:pStyle w:val="Normal1"/>
        <w:tabs>
          <w:tab w:val="left" w:pos="567"/>
          <w:tab w:val="left" w:pos="1429"/>
        </w:tabs>
        <w:spacing w:line="240" w:lineRule="auto"/>
        <w:ind w:firstLine="0"/>
        <w:rPr>
          <w:rFonts w:cs="Times New Roman"/>
          <w:b/>
          <w:bCs/>
          <w:sz w:val="12"/>
          <w:szCs w:val="12"/>
          <w:lang w:val="ru-RU"/>
        </w:rPr>
      </w:pPr>
    </w:p>
    <w:p w:rsidR="007642DF" w:rsidRPr="008A18F6" w:rsidRDefault="007642DF" w:rsidP="007642DF">
      <w:pPr>
        <w:pStyle w:val="a9"/>
        <w:numPr>
          <w:ilvl w:val="1"/>
          <w:numId w:val="19"/>
        </w:numPr>
        <w:tabs>
          <w:tab w:val="left" w:pos="567"/>
        </w:tabs>
        <w:spacing w:after="0"/>
        <w:ind w:left="0" w:right="16" w:firstLine="0"/>
        <w:jc w:val="both"/>
      </w:pPr>
      <w:r w:rsidRPr="008A18F6">
        <w:t xml:space="preserve">На момент подписания настоящего договора Цена Договора составляет </w:t>
      </w:r>
      <w:r w:rsidR="00E367C7">
        <w:rPr>
          <w:b/>
        </w:rPr>
        <w:t>______</w:t>
      </w:r>
      <w:r w:rsidR="00FC4FF9">
        <w:rPr>
          <w:b/>
        </w:rPr>
        <w:t xml:space="preserve"> (</w:t>
      </w:r>
      <w:r w:rsidR="00E367C7">
        <w:rPr>
          <w:b/>
        </w:rPr>
        <w:t>____________________</w:t>
      </w:r>
      <w:r w:rsidR="00FC4FF9">
        <w:rPr>
          <w:b/>
        </w:rPr>
        <w:t xml:space="preserve">) </w:t>
      </w:r>
      <w:r w:rsidR="00FC4FF9" w:rsidRPr="008A18F6">
        <w:rPr>
          <w:b/>
        </w:rPr>
        <w:t>рублей 00 копеек</w:t>
      </w:r>
      <w:r w:rsidR="00FC4FF9">
        <w:rPr>
          <w:b/>
        </w:rPr>
        <w:t xml:space="preserve"> </w:t>
      </w:r>
      <w:r w:rsidRPr="008A18F6">
        <w:t>(НДС</w:t>
      </w:r>
      <w:r w:rsidRPr="008A18F6">
        <w:rPr>
          <w:spacing w:val="1"/>
        </w:rPr>
        <w:t xml:space="preserve"> </w:t>
      </w:r>
      <w:r w:rsidRPr="008A18F6">
        <w:t>не</w:t>
      </w:r>
      <w:r w:rsidRPr="008A18F6">
        <w:rPr>
          <w:spacing w:val="1"/>
        </w:rPr>
        <w:t xml:space="preserve"> </w:t>
      </w:r>
      <w:r w:rsidRPr="008A18F6">
        <w:t>предусмотрен),</w:t>
      </w:r>
      <w:r w:rsidRPr="008A18F6">
        <w:rPr>
          <w:spacing w:val="1"/>
        </w:rPr>
        <w:t xml:space="preserve"> </w:t>
      </w:r>
      <w:r w:rsidRPr="008A18F6">
        <w:t>что</w:t>
      </w:r>
      <w:r w:rsidRPr="008A18F6">
        <w:rPr>
          <w:spacing w:val="1"/>
        </w:rPr>
        <w:t xml:space="preserve"> </w:t>
      </w:r>
      <w:r w:rsidRPr="008A18F6">
        <w:t>соответствует</w:t>
      </w:r>
      <w:r w:rsidRPr="008A18F6">
        <w:rPr>
          <w:spacing w:val="1"/>
        </w:rPr>
        <w:t xml:space="preserve"> </w:t>
      </w:r>
      <w:r w:rsidRPr="008A18F6">
        <w:t>долевому</w:t>
      </w:r>
      <w:r w:rsidRPr="008A18F6">
        <w:rPr>
          <w:spacing w:val="1"/>
        </w:rPr>
        <w:t xml:space="preserve"> </w:t>
      </w:r>
      <w:r w:rsidRPr="008A18F6">
        <w:t>участию</w:t>
      </w:r>
      <w:r w:rsidRPr="008A18F6">
        <w:rPr>
          <w:spacing w:val="1"/>
        </w:rPr>
        <w:t xml:space="preserve"> </w:t>
      </w:r>
      <w:r w:rsidRPr="008A18F6">
        <w:t>в</w:t>
      </w:r>
      <w:r w:rsidRPr="008A18F6">
        <w:rPr>
          <w:spacing w:val="1"/>
        </w:rPr>
        <w:t xml:space="preserve"> </w:t>
      </w:r>
      <w:r w:rsidRPr="008A18F6">
        <w:t>строительстве</w:t>
      </w:r>
      <w:r w:rsidRPr="008A18F6">
        <w:rPr>
          <w:spacing w:val="1"/>
        </w:rPr>
        <w:t xml:space="preserve"> </w:t>
      </w:r>
      <w:r w:rsidR="00E367C7">
        <w:rPr>
          <w:b/>
        </w:rPr>
        <w:t>_____</w:t>
      </w:r>
      <w:r w:rsidRPr="008A18F6">
        <w:rPr>
          <w:b/>
        </w:rPr>
        <w:t xml:space="preserve"> </w:t>
      </w:r>
      <w:proofErr w:type="spellStart"/>
      <w:r w:rsidRPr="008A18F6">
        <w:rPr>
          <w:b/>
        </w:rPr>
        <w:t>кв.м</w:t>
      </w:r>
      <w:proofErr w:type="spellEnd"/>
      <w:r w:rsidRPr="008A18F6">
        <w:rPr>
          <w:b/>
        </w:rPr>
        <w:t>.</w:t>
      </w:r>
      <w:r w:rsidRPr="008A18F6">
        <w:rPr>
          <w:spacing w:val="1"/>
        </w:rPr>
        <w:t xml:space="preserve"> </w:t>
      </w:r>
      <w:r w:rsidRPr="008A18F6">
        <w:t>проектной</w:t>
      </w:r>
      <w:r w:rsidRPr="008A18F6">
        <w:rPr>
          <w:spacing w:val="1"/>
        </w:rPr>
        <w:t xml:space="preserve"> </w:t>
      </w:r>
      <w:r w:rsidRPr="008A18F6">
        <w:t>площади</w:t>
      </w:r>
      <w:r w:rsidRPr="008A18F6">
        <w:rPr>
          <w:spacing w:val="1"/>
        </w:rPr>
        <w:t xml:space="preserve"> </w:t>
      </w:r>
      <w:r w:rsidRPr="008A18F6">
        <w:t xml:space="preserve">Объекта долевого строительства из расчета </w:t>
      </w:r>
      <w:r w:rsidR="00487091" w:rsidRPr="00487091">
        <w:rPr>
          <w:b/>
        </w:rPr>
        <w:t>__________</w:t>
      </w:r>
      <w:r w:rsidRPr="008A18F6">
        <w:rPr>
          <w:b/>
        </w:rPr>
        <w:t xml:space="preserve"> (</w:t>
      </w:r>
      <w:r w:rsidR="00487091" w:rsidRPr="00487091">
        <w:rPr>
          <w:b/>
        </w:rPr>
        <w:t>___________</w:t>
      </w:r>
      <w:r w:rsidRPr="008A18F6">
        <w:rPr>
          <w:b/>
        </w:rPr>
        <w:t>) рублей 00 копеек</w:t>
      </w:r>
      <w:r w:rsidRPr="008A18F6">
        <w:t xml:space="preserve"> за один квадратный метр проектной площади Объекта долевого строительства. </w:t>
      </w:r>
      <w:r w:rsidRPr="008A18F6">
        <w:rPr>
          <w:spacing w:val="8"/>
        </w:rPr>
        <w:t xml:space="preserve">Цена Договора является твердой и не подлежит изменению в случае отклонения общей фактической площади от общей проектной площади Объекта долевого строительства. </w:t>
      </w:r>
      <w:r w:rsidRPr="008A18F6">
        <w:t>В</w:t>
      </w:r>
      <w:r w:rsidRPr="008A18F6">
        <w:rPr>
          <w:spacing w:val="27"/>
        </w:rPr>
        <w:t xml:space="preserve"> </w:t>
      </w:r>
      <w:r w:rsidRPr="008A18F6">
        <w:t>Цену</w:t>
      </w:r>
      <w:r w:rsidRPr="008A18F6">
        <w:rPr>
          <w:spacing w:val="27"/>
        </w:rPr>
        <w:t xml:space="preserve"> </w:t>
      </w:r>
      <w:r w:rsidRPr="008A18F6">
        <w:t>Договора</w:t>
      </w:r>
      <w:r w:rsidRPr="008A18F6">
        <w:rPr>
          <w:spacing w:val="28"/>
        </w:rPr>
        <w:t xml:space="preserve"> </w:t>
      </w:r>
      <w:r w:rsidRPr="008A18F6">
        <w:t>не</w:t>
      </w:r>
      <w:r w:rsidRPr="008A18F6">
        <w:rPr>
          <w:spacing w:val="27"/>
        </w:rPr>
        <w:t xml:space="preserve"> </w:t>
      </w:r>
      <w:r w:rsidRPr="008A18F6">
        <w:t>включены</w:t>
      </w:r>
      <w:r w:rsidRPr="008A18F6">
        <w:rPr>
          <w:spacing w:val="28"/>
        </w:rPr>
        <w:t xml:space="preserve"> </w:t>
      </w:r>
      <w:r w:rsidRPr="008A18F6">
        <w:t>расходы</w:t>
      </w:r>
      <w:r w:rsidRPr="008A18F6">
        <w:rPr>
          <w:spacing w:val="27"/>
        </w:rPr>
        <w:t xml:space="preserve"> </w:t>
      </w:r>
      <w:r w:rsidRPr="008A18F6">
        <w:t>УЧАСТНИКА</w:t>
      </w:r>
      <w:r w:rsidRPr="008A18F6">
        <w:rPr>
          <w:spacing w:val="28"/>
        </w:rPr>
        <w:t xml:space="preserve"> </w:t>
      </w:r>
      <w:r w:rsidRPr="008A18F6">
        <w:t>ДОЛЕВОГО</w:t>
      </w:r>
      <w:r w:rsidRPr="008A18F6">
        <w:rPr>
          <w:spacing w:val="27"/>
        </w:rPr>
        <w:t xml:space="preserve"> </w:t>
      </w:r>
      <w:r w:rsidR="00D06E8F" w:rsidRPr="008A18F6">
        <w:t xml:space="preserve">СТРОИТЕЛЬСТВА, </w:t>
      </w:r>
      <w:r w:rsidRPr="008A18F6">
        <w:t>в том числе расходы по уплате государственной пошлины,</w:t>
      </w:r>
      <w:r w:rsidRPr="008A18F6">
        <w:rPr>
          <w:spacing w:val="28"/>
        </w:rPr>
        <w:t xml:space="preserve"> </w:t>
      </w:r>
      <w:r w:rsidRPr="008A18F6">
        <w:t>связанные</w:t>
      </w:r>
      <w:r w:rsidRPr="008A18F6">
        <w:rPr>
          <w:spacing w:val="27"/>
        </w:rPr>
        <w:t xml:space="preserve"> </w:t>
      </w:r>
      <w:r w:rsidRPr="008A18F6">
        <w:t>с</w:t>
      </w:r>
      <w:r w:rsidRPr="008A18F6">
        <w:rPr>
          <w:spacing w:val="28"/>
        </w:rPr>
        <w:t xml:space="preserve"> </w:t>
      </w:r>
      <w:r w:rsidRPr="008A18F6">
        <w:t>регистрацией</w:t>
      </w:r>
      <w:r w:rsidRPr="008A18F6">
        <w:rPr>
          <w:spacing w:val="27"/>
        </w:rPr>
        <w:t xml:space="preserve"> </w:t>
      </w:r>
      <w:r w:rsidRPr="008A18F6">
        <w:t>настоящего Договора,</w:t>
      </w:r>
      <w:r w:rsidRPr="008A18F6">
        <w:rPr>
          <w:spacing w:val="11"/>
        </w:rPr>
        <w:t xml:space="preserve"> </w:t>
      </w:r>
      <w:r w:rsidRPr="008A18F6">
        <w:t>дополнительных</w:t>
      </w:r>
      <w:r w:rsidRPr="008A18F6">
        <w:rPr>
          <w:spacing w:val="11"/>
        </w:rPr>
        <w:t xml:space="preserve"> </w:t>
      </w:r>
      <w:r w:rsidRPr="008A18F6">
        <w:t>соглашений</w:t>
      </w:r>
      <w:r w:rsidRPr="008A18F6">
        <w:rPr>
          <w:spacing w:val="11"/>
        </w:rPr>
        <w:t xml:space="preserve"> </w:t>
      </w:r>
      <w:r w:rsidRPr="008A18F6">
        <w:t>к</w:t>
      </w:r>
      <w:r w:rsidRPr="008A18F6">
        <w:rPr>
          <w:spacing w:val="11"/>
        </w:rPr>
        <w:t xml:space="preserve"> </w:t>
      </w:r>
      <w:r w:rsidRPr="008A18F6">
        <w:t>настоящему</w:t>
      </w:r>
      <w:r w:rsidRPr="008A18F6">
        <w:rPr>
          <w:spacing w:val="11"/>
        </w:rPr>
        <w:t xml:space="preserve"> </w:t>
      </w:r>
      <w:r w:rsidRPr="008A18F6">
        <w:t>Договору,</w:t>
      </w:r>
      <w:r w:rsidRPr="008A18F6">
        <w:rPr>
          <w:spacing w:val="11"/>
        </w:rPr>
        <w:t xml:space="preserve"> </w:t>
      </w:r>
      <w:r w:rsidRPr="008A18F6">
        <w:t>услуги</w:t>
      </w:r>
      <w:r w:rsidRPr="008A18F6">
        <w:rPr>
          <w:spacing w:val="11"/>
        </w:rPr>
        <w:t xml:space="preserve"> </w:t>
      </w:r>
      <w:r w:rsidRPr="008A18F6">
        <w:t>по</w:t>
      </w:r>
      <w:r w:rsidRPr="008A18F6">
        <w:rPr>
          <w:spacing w:val="11"/>
        </w:rPr>
        <w:t xml:space="preserve"> </w:t>
      </w:r>
      <w:r w:rsidRPr="008A18F6">
        <w:t>подготовке</w:t>
      </w:r>
      <w:r w:rsidRPr="008A18F6">
        <w:rPr>
          <w:spacing w:val="11"/>
        </w:rPr>
        <w:t xml:space="preserve"> </w:t>
      </w:r>
      <w:r w:rsidRPr="008A18F6">
        <w:t>и</w:t>
      </w:r>
      <w:r w:rsidRPr="008A18F6">
        <w:rPr>
          <w:spacing w:val="11"/>
        </w:rPr>
        <w:t xml:space="preserve"> </w:t>
      </w:r>
      <w:r w:rsidRPr="008A18F6">
        <w:t>передаче</w:t>
      </w:r>
      <w:r w:rsidRPr="008A18F6">
        <w:rPr>
          <w:spacing w:val="11"/>
        </w:rPr>
        <w:t xml:space="preserve"> </w:t>
      </w:r>
      <w:r w:rsidRPr="008A18F6">
        <w:t>на</w:t>
      </w:r>
      <w:r w:rsidRPr="008A18F6">
        <w:rPr>
          <w:spacing w:val="11"/>
        </w:rPr>
        <w:t xml:space="preserve"> </w:t>
      </w:r>
      <w:r w:rsidRPr="008A18F6">
        <w:t>государственную</w:t>
      </w:r>
      <w:r w:rsidRPr="008A18F6">
        <w:rPr>
          <w:spacing w:val="11"/>
        </w:rPr>
        <w:t xml:space="preserve"> </w:t>
      </w:r>
      <w:r w:rsidRPr="008A18F6">
        <w:t>регистрацию документов,</w:t>
      </w:r>
      <w:r w:rsidRPr="008A18F6">
        <w:rPr>
          <w:spacing w:val="21"/>
        </w:rPr>
        <w:t xml:space="preserve"> </w:t>
      </w:r>
      <w:r w:rsidRPr="008A18F6">
        <w:t>необходимых</w:t>
      </w:r>
      <w:r w:rsidRPr="008A18F6">
        <w:rPr>
          <w:spacing w:val="21"/>
        </w:rPr>
        <w:t xml:space="preserve"> </w:t>
      </w:r>
      <w:r w:rsidRPr="008A18F6">
        <w:t>для</w:t>
      </w:r>
      <w:r w:rsidRPr="008A18F6">
        <w:rPr>
          <w:spacing w:val="21"/>
        </w:rPr>
        <w:t xml:space="preserve"> </w:t>
      </w:r>
      <w:r w:rsidRPr="008A18F6">
        <w:t>государственной</w:t>
      </w:r>
      <w:r w:rsidRPr="008A18F6">
        <w:rPr>
          <w:spacing w:val="21"/>
        </w:rPr>
        <w:t xml:space="preserve"> </w:t>
      </w:r>
      <w:r w:rsidRPr="008A18F6">
        <w:t>регистрации</w:t>
      </w:r>
      <w:r w:rsidRPr="008A18F6">
        <w:rPr>
          <w:spacing w:val="21"/>
        </w:rPr>
        <w:t xml:space="preserve"> </w:t>
      </w:r>
      <w:r w:rsidRPr="008A18F6">
        <w:t>права</w:t>
      </w:r>
      <w:r w:rsidRPr="008A18F6">
        <w:rPr>
          <w:spacing w:val="21"/>
        </w:rPr>
        <w:t xml:space="preserve"> </w:t>
      </w:r>
      <w:r w:rsidRPr="008A18F6">
        <w:t>собственности</w:t>
      </w:r>
      <w:r w:rsidRPr="008A18F6">
        <w:rPr>
          <w:spacing w:val="21"/>
        </w:rPr>
        <w:t xml:space="preserve"> </w:t>
      </w:r>
      <w:r w:rsidRPr="008A18F6">
        <w:t>на Объект долевого строительства, которые УЧАСТНИК ДОЛЕВОГО СТРОИТЕЛЬСТВА обязуется нести самостоятельно.</w:t>
      </w:r>
    </w:p>
    <w:p w:rsidR="007642DF" w:rsidRPr="008A18F6" w:rsidRDefault="007642DF" w:rsidP="007642DF">
      <w:pPr>
        <w:pStyle w:val="a9"/>
        <w:numPr>
          <w:ilvl w:val="1"/>
          <w:numId w:val="19"/>
        </w:numPr>
        <w:tabs>
          <w:tab w:val="left" w:pos="556"/>
        </w:tabs>
        <w:suppressAutoHyphens w:val="0"/>
        <w:spacing w:after="0"/>
        <w:ind w:left="0" w:firstLine="0"/>
        <w:jc w:val="both"/>
      </w:pPr>
      <w:r w:rsidRPr="008A18F6">
        <w:t>Порядок оплаты Цены Договора:</w:t>
      </w:r>
    </w:p>
    <w:p w:rsidR="00B6639A" w:rsidRPr="00B6639A" w:rsidRDefault="00B6639A" w:rsidP="00B6639A">
      <w:pPr>
        <w:widowControl/>
        <w:suppressAutoHyphens w:val="0"/>
        <w:autoSpaceDE w:val="0"/>
        <w:autoSpaceDN w:val="0"/>
        <w:adjustRightInd w:val="0"/>
        <w:jc w:val="both"/>
        <w:rPr>
          <w:iCs/>
          <w:shd w:val="clear" w:color="auto" w:fill="FFFFFF"/>
        </w:rPr>
      </w:pPr>
      <w:r w:rsidRPr="00B6639A">
        <w:t>4.2.1</w:t>
      </w:r>
      <w:r w:rsidRPr="00B6639A">
        <w:rPr>
          <w:spacing w:val="9"/>
        </w:rPr>
        <w:t xml:space="preserve"> </w:t>
      </w:r>
      <w:r w:rsidRPr="00B6639A">
        <w:t>Стоимость</w:t>
      </w:r>
      <w:r w:rsidRPr="00B6639A">
        <w:rPr>
          <w:spacing w:val="9"/>
        </w:rPr>
        <w:t xml:space="preserve"> </w:t>
      </w:r>
      <w:r w:rsidRPr="00B6639A">
        <w:t>Объекта</w:t>
      </w:r>
      <w:r w:rsidRPr="00B6639A">
        <w:rPr>
          <w:spacing w:val="9"/>
        </w:rPr>
        <w:t xml:space="preserve"> </w:t>
      </w:r>
      <w:r w:rsidRPr="00B6639A">
        <w:t>долевого</w:t>
      </w:r>
      <w:r w:rsidRPr="00B6639A">
        <w:rPr>
          <w:spacing w:val="9"/>
        </w:rPr>
        <w:t xml:space="preserve"> </w:t>
      </w:r>
      <w:r w:rsidRPr="00B6639A">
        <w:t>строительства</w:t>
      </w:r>
      <w:r w:rsidRPr="00B6639A">
        <w:rPr>
          <w:spacing w:val="9"/>
        </w:rPr>
        <w:t xml:space="preserve"> </w:t>
      </w:r>
      <w:r w:rsidRPr="00B6639A">
        <w:t>в</w:t>
      </w:r>
      <w:r w:rsidRPr="00B6639A">
        <w:rPr>
          <w:spacing w:val="9"/>
        </w:rPr>
        <w:t xml:space="preserve"> </w:t>
      </w:r>
      <w:r w:rsidRPr="00B6639A">
        <w:t>размере</w:t>
      </w:r>
      <w:r w:rsidRPr="00B6639A">
        <w:rPr>
          <w:spacing w:val="19"/>
        </w:rPr>
        <w:t xml:space="preserve"> </w:t>
      </w:r>
      <w:r w:rsidRPr="00B6639A">
        <w:t>_____________ (_______________) рублей</w:t>
      </w:r>
      <w:r w:rsidRPr="00B6639A">
        <w:rPr>
          <w:spacing w:val="1"/>
        </w:rPr>
        <w:t xml:space="preserve"> </w:t>
      </w:r>
      <w:r w:rsidRPr="00B6639A">
        <w:t>00</w:t>
      </w:r>
      <w:r w:rsidRPr="00B6639A">
        <w:rPr>
          <w:spacing w:val="1"/>
        </w:rPr>
        <w:t xml:space="preserve"> </w:t>
      </w:r>
      <w:r w:rsidRPr="00B6639A">
        <w:t>оплачивается за счёт собственных денежных</w:t>
      </w:r>
      <w:r w:rsidRPr="00B6639A">
        <w:rPr>
          <w:spacing w:val="44"/>
        </w:rPr>
        <w:t xml:space="preserve"> </w:t>
      </w:r>
      <w:r w:rsidRPr="00B6639A">
        <w:t xml:space="preserve">средств УЧАСТНИКА </w:t>
      </w:r>
      <w:r>
        <w:t xml:space="preserve">ДОЛЕВОГО </w:t>
      </w:r>
      <w:r w:rsidRPr="00B6639A">
        <w:t xml:space="preserve">СТРОИТЕЛЬСТВА </w:t>
      </w:r>
      <w:r w:rsidRPr="00B6639A">
        <w:rPr>
          <w:rFonts w:eastAsia="Times New Roman"/>
          <w:kern w:val="0"/>
          <w:lang w:eastAsia="ru-RU"/>
        </w:rPr>
        <w:t xml:space="preserve">путем внесения денежных средств (депонируемая сумма) на счет </w:t>
      </w:r>
      <w:proofErr w:type="spellStart"/>
      <w:r w:rsidRPr="00B6639A">
        <w:rPr>
          <w:rFonts w:eastAsia="Times New Roman"/>
          <w:kern w:val="0"/>
          <w:lang w:eastAsia="ru-RU"/>
        </w:rPr>
        <w:t>эскроу</w:t>
      </w:r>
      <w:proofErr w:type="spellEnd"/>
      <w:r w:rsidRPr="00B6639A">
        <w:rPr>
          <w:rFonts w:eastAsia="Times New Roman"/>
          <w:kern w:val="0"/>
          <w:lang w:eastAsia="ru-RU"/>
        </w:rPr>
        <w:t xml:space="preserve"> №______________в уполномоченном банке (</w:t>
      </w:r>
      <w:proofErr w:type="spellStart"/>
      <w:r w:rsidRPr="00B6639A">
        <w:rPr>
          <w:rFonts w:eastAsia="Times New Roman"/>
          <w:kern w:val="0"/>
          <w:lang w:eastAsia="ru-RU"/>
        </w:rPr>
        <w:t>эскроу</w:t>
      </w:r>
      <w:proofErr w:type="spellEnd"/>
      <w:r w:rsidRPr="00B6639A">
        <w:rPr>
          <w:rFonts w:eastAsia="Times New Roman"/>
          <w:kern w:val="0"/>
          <w:lang w:eastAsia="ru-RU"/>
        </w:rPr>
        <w:t xml:space="preserve">-агент) -  </w:t>
      </w:r>
      <w:r w:rsidRPr="00B6639A">
        <w:rPr>
          <w:noProof/>
        </w:rPr>
        <w:t>АО «Банк»,</w:t>
      </w:r>
      <w:r w:rsidRPr="00B6639A">
        <w:rPr>
          <w:bCs/>
          <w:iCs/>
          <w:shd w:val="clear" w:color="auto" w:fill="FFFFFF"/>
        </w:rPr>
        <w:t xml:space="preserve"> в течение 7 (семи) рабочих дней с даты государственной регистрации данного Договора.</w:t>
      </w:r>
    </w:p>
    <w:p w:rsidR="00B6639A" w:rsidRPr="00B6639A" w:rsidRDefault="00B6639A" w:rsidP="00B6639A">
      <w:pPr>
        <w:widowControl/>
        <w:suppressAutoHyphens w:val="0"/>
        <w:autoSpaceDE w:val="0"/>
        <w:autoSpaceDN w:val="0"/>
        <w:adjustRightInd w:val="0"/>
        <w:jc w:val="both"/>
        <w:rPr>
          <w:bCs/>
          <w:i/>
        </w:rPr>
      </w:pPr>
      <w:r w:rsidRPr="00B6639A">
        <w:t>Обязательства</w:t>
      </w:r>
      <w:r w:rsidRPr="00B6639A">
        <w:rPr>
          <w:spacing w:val="20"/>
        </w:rPr>
        <w:t xml:space="preserve"> </w:t>
      </w:r>
      <w:r w:rsidRPr="00B6639A">
        <w:t>УЧАСТНИКА</w:t>
      </w:r>
      <w:r w:rsidRPr="00B6639A">
        <w:rPr>
          <w:spacing w:val="20"/>
        </w:rPr>
        <w:t xml:space="preserve"> </w:t>
      </w:r>
      <w:r w:rsidRPr="00B6639A">
        <w:t>ДОЛЕВОГО</w:t>
      </w:r>
      <w:r w:rsidRPr="00B6639A">
        <w:rPr>
          <w:spacing w:val="20"/>
        </w:rPr>
        <w:t xml:space="preserve"> </w:t>
      </w:r>
      <w:r w:rsidRPr="00B6639A">
        <w:t>СТРОИТЕЛЬСТВА</w:t>
      </w:r>
      <w:r w:rsidRPr="00B6639A">
        <w:rPr>
          <w:spacing w:val="20"/>
        </w:rPr>
        <w:t xml:space="preserve"> </w:t>
      </w:r>
      <w:r w:rsidRPr="00B6639A">
        <w:t>по</w:t>
      </w:r>
      <w:r w:rsidRPr="00B6639A">
        <w:rPr>
          <w:spacing w:val="20"/>
        </w:rPr>
        <w:t xml:space="preserve"> </w:t>
      </w:r>
      <w:r w:rsidRPr="00B6639A">
        <w:t>оплате</w:t>
      </w:r>
      <w:r w:rsidRPr="00B6639A">
        <w:rPr>
          <w:spacing w:val="20"/>
        </w:rPr>
        <w:t xml:space="preserve"> </w:t>
      </w:r>
      <w:r w:rsidRPr="00B6639A">
        <w:t>Цены</w:t>
      </w:r>
      <w:r w:rsidRPr="00B6639A">
        <w:rPr>
          <w:spacing w:val="20"/>
        </w:rPr>
        <w:t xml:space="preserve"> </w:t>
      </w:r>
      <w:r w:rsidRPr="00B6639A">
        <w:t>Договора</w:t>
      </w:r>
      <w:r w:rsidRPr="00B6639A">
        <w:rPr>
          <w:spacing w:val="20"/>
        </w:rPr>
        <w:t xml:space="preserve"> </w:t>
      </w:r>
      <w:r w:rsidRPr="00B6639A">
        <w:t>считаются</w:t>
      </w:r>
      <w:r w:rsidRPr="00B6639A">
        <w:rPr>
          <w:spacing w:val="20"/>
        </w:rPr>
        <w:t xml:space="preserve"> </w:t>
      </w:r>
      <w:r w:rsidRPr="00B6639A">
        <w:t>исполненными</w:t>
      </w:r>
      <w:r w:rsidRPr="00B6639A">
        <w:rPr>
          <w:spacing w:val="20"/>
        </w:rPr>
        <w:t xml:space="preserve"> </w:t>
      </w:r>
      <w:r w:rsidRPr="00B6639A">
        <w:t>полностью</w:t>
      </w:r>
      <w:r w:rsidRPr="00B6639A">
        <w:rPr>
          <w:spacing w:val="20"/>
        </w:rPr>
        <w:t xml:space="preserve"> </w:t>
      </w:r>
      <w:r w:rsidRPr="00B6639A">
        <w:t xml:space="preserve">с момента </w:t>
      </w:r>
      <w:r w:rsidRPr="00B6639A">
        <w:rPr>
          <w:rFonts w:eastAsia="Times New Roman"/>
          <w:kern w:val="0"/>
          <w:lang w:eastAsia="ru-RU"/>
        </w:rPr>
        <w:t xml:space="preserve">поступления денежных средств на открытый в уполномоченном банке счет </w:t>
      </w:r>
      <w:proofErr w:type="spellStart"/>
      <w:r w:rsidRPr="00B6639A">
        <w:rPr>
          <w:rFonts w:eastAsia="Times New Roman"/>
          <w:kern w:val="0"/>
          <w:lang w:eastAsia="ru-RU"/>
        </w:rPr>
        <w:t>эскроу</w:t>
      </w:r>
      <w:proofErr w:type="spellEnd"/>
      <w:r w:rsidRPr="00B6639A">
        <w:rPr>
          <w:rFonts w:eastAsia="Times New Roman"/>
          <w:kern w:val="0"/>
          <w:lang w:eastAsia="ru-RU"/>
        </w:rPr>
        <w:t>.</w:t>
      </w:r>
    </w:p>
    <w:p w:rsidR="00B6639A" w:rsidRPr="00B6639A" w:rsidRDefault="00B6639A" w:rsidP="00B6639A">
      <w:pPr>
        <w:widowControl/>
        <w:suppressAutoHyphens w:val="0"/>
        <w:autoSpaceDE w:val="0"/>
        <w:autoSpaceDN w:val="0"/>
        <w:adjustRightInd w:val="0"/>
        <w:jc w:val="both"/>
        <w:rPr>
          <w:rFonts w:eastAsia="Times New Roman"/>
          <w:kern w:val="0"/>
          <w:lang w:eastAsia="ru-RU"/>
        </w:rPr>
      </w:pPr>
      <w:r w:rsidRPr="00B6639A">
        <w:rPr>
          <w:rFonts w:eastAsia="Times New Roman"/>
          <w:kern w:val="0"/>
          <w:lang w:eastAsia="ru-RU"/>
        </w:rPr>
        <w:t xml:space="preserve">4.3.  Проценты на сумму денежных средств, находящихся на счете </w:t>
      </w:r>
      <w:proofErr w:type="spellStart"/>
      <w:r w:rsidRPr="00B6639A">
        <w:rPr>
          <w:rFonts w:eastAsia="Times New Roman"/>
          <w:kern w:val="0"/>
          <w:lang w:eastAsia="ru-RU"/>
        </w:rPr>
        <w:t>эскроу</w:t>
      </w:r>
      <w:proofErr w:type="spellEnd"/>
      <w:r w:rsidRPr="00B6639A">
        <w:rPr>
          <w:rFonts w:eastAsia="Times New Roman"/>
          <w:kern w:val="0"/>
          <w:lang w:eastAsia="ru-RU"/>
        </w:rPr>
        <w:t xml:space="preserve">, не начисляются. Вознаграждение уполномоченному банку, являющемуся </w:t>
      </w:r>
      <w:proofErr w:type="spellStart"/>
      <w:r w:rsidRPr="00B6639A">
        <w:rPr>
          <w:rFonts w:eastAsia="Times New Roman"/>
          <w:kern w:val="0"/>
          <w:lang w:eastAsia="ru-RU"/>
        </w:rPr>
        <w:t>эскроу</w:t>
      </w:r>
      <w:proofErr w:type="spellEnd"/>
      <w:r w:rsidRPr="00B6639A">
        <w:rPr>
          <w:rFonts w:eastAsia="Times New Roman"/>
          <w:kern w:val="0"/>
          <w:lang w:eastAsia="ru-RU"/>
        </w:rPr>
        <w:t xml:space="preserve">-агентом по счету </w:t>
      </w:r>
      <w:proofErr w:type="spellStart"/>
      <w:r w:rsidRPr="00B6639A">
        <w:rPr>
          <w:rFonts w:eastAsia="Times New Roman"/>
          <w:kern w:val="0"/>
          <w:lang w:eastAsia="ru-RU"/>
        </w:rPr>
        <w:t>эскроу</w:t>
      </w:r>
      <w:proofErr w:type="spellEnd"/>
      <w:r w:rsidRPr="00B6639A">
        <w:rPr>
          <w:rFonts w:eastAsia="Times New Roman"/>
          <w:kern w:val="0"/>
          <w:lang w:eastAsia="ru-RU"/>
        </w:rPr>
        <w:t>, не выплачивается.</w:t>
      </w:r>
    </w:p>
    <w:p w:rsidR="00B6639A" w:rsidRPr="008A18F6" w:rsidRDefault="00B6639A" w:rsidP="00B6639A">
      <w:pPr>
        <w:widowControl/>
        <w:suppressAutoHyphens w:val="0"/>
        <w:autoSpaceDE w:val="0"/>
        <w:autoSpaceDN w:val="0"/>
        <w:adjustRightInd w:val="0"/>
        <w:jc w:val="both"/>
      </w:pPr>
      <w:r w:rsidRPr="00B6639A">
        <w:rPr>
          <w:rFonts w:eastAsia="Times New Roman"/>
          <w:kern w:val="0"/>
          <w:lang w:eastAsia="ru-RU"/>
        </w:rPr>
        <w:t xml:space="preserve">4.4.  Если в отношении уполномоченного банка, в котором открыт счет </w:t>
      </w:r>
      <w:proofErr w:type="spellStart"/>
      <w:r w:rsidRPr="00B6639A">
        <w:rPr>
          <w:rFonts w:eastAsia="Times New Roman"/>
          <w:kern w:val="0"/>
          <w:lang w:eastAsia="ru-RU"/>
        </w:rPr>
        <w:t>эскроу</w:t>
      </w:r>
      <w:proofErr w:type="spellEnd"/>
      <w:r w:rsidRPr="00B6639A">
        <w:rPr>
          <w:rFonts w:eastAsia="Times New Roman"/>
          <w:kern w:val="0"/>
          <w:lang w:eastAsia="ru-RU"/>
        </w:rPr>
        <w:t xml:space="preserve">, наступил страховой случай в соответствии с Федеральным </w:t>
      </w:r>
      <w:hyperlink r:id="rId8" w:history="1">
        <w:r w:rsidRPr="00B6639A">
          <w:rPr>
            <w:rFonts w:eastAsia="Times New Roman"/>
            <w:kern w:val="0"/>
            <w:lang w:eastAsia="ru-RU"/>
          </w:rPr>
          <w:t>законом</w:t>
        </w:r>
      </w:hyperlink>
      <w:r w:rsidRPr="00B6639A">
        <w:rPr>
          <w:rFonts w:eastAsia="Times New Roman"/>
          <w:kern w:val="0"/>
          <w:lang w:eastAsia="ru-RU"/>
        </w:rPr>
        <w:t xml:space="preserve"> от 23.12.2003 N 177-ФЗ "О страховании вкладов физических лиц в банках Российской Федерации" до ввода в эксплуатацию Объекта недвижимости и государственной регистрации права собственности в отношении объекта (объектов) долевого строительства, входящего в состав Объекта недвижимости, Застройщик и Участник долевого строительства обязаны заключить договор счета </w:t>
      </w:r>
      <w:proofErr w:type="spellStart"/>
      <w:r w:rsidRPr="00B6639A">
        <w:rPr>
          <w:rFonts w:eastAsia="Times New Roman"/>
          <w:kern w:val="0"/>
          <w:lang w:eastAsia="ru-RU"/>
        </w:rPr>
        <w:t>эскроу</w:t>
      </w:r>
      <w:proofErr w:type="spellEnd"/>
      <w:r w:rsidRPr="00B6639A">
        <w:rPr>
          <w:rFonts w:eastAsia="Times New Roman"/>
          <w:kern w:val="0"/>
          <w:lang w:eastAsia="ru-RU"/>
        </w:rPr>
        <w:t xml:space="preserve"> с другим уполномоченным банком.</w:t>
      </w:r>
      <w:r w:rsidRPr="008A18F6">
        <w:t xml:space="preserve"> </w:t>
      </w:r>
    </w:p>
    <w:p w:rsidR="0039294E" w:rsidRPr="0039294E" w:rsidRDefault="0039294E" w:rsidP="005D1D74">
      <w:pPr>
        <w:widowControl/>
        <w:suppressAutoHyphens w:val="0"/>
        <w:autoSpaceDE w:val="0"/>
        <w:autoSpaceDN w:val="0"/>
        <w:adjustRightInd w:val="0"/>
        <w:jc w:val="both"/>
        <w:rPr>
          <w:rFonts w:eastAsia="Times New Roman"/>
          <w:kern w:val="0"/>
          <w:lang w:eastAsia="ru-RU"/>
        </w:rPr>
      </w:pPr>
    </w:p>
    <w:p w:rsidR="0039294E" w:rsidRPr="00ED2574" w:rsidRDefault="007642DF" w:rsidP="0039294E">
      <w:pPr>
        <w:pStyle w:val="14"/>
        <w:numPr>
          <w:ilvl w:val="0"/>
          <w:numId w:val="19"/>
        </w:numPr>
        <w:ind w:left="0" w:firstLine="0"/>
        <w:jc w:val="center"/>
        <w:rPr>
          <w:b/>
          <w:bCs/>
          <w:iCs/>
        </w:rPr>
      </w:pPr>
      <w:r w:rsidRPr="008A18F6">
        <w:rPr>
          <w:b/>
          <w:bCs/>
        </w:rPr>
        <w:t>СРОК И ПОРЯДОК ПЕРЕДАЧИ ОБЪЕКТА ДОЛЕВОГО СТРОИТЕЛЬСТВА</w:t>
      </w:r>
    </w:p>
    <w:p w:rsidR="00ED2574" w:rsidRPr="00ED2574" w:rsidRDefault="00ED2574" w:rsidP="00ED2574">
      <w:pPr>
        <w:pStyle w:val="14"/>
        <w:ind w:left="0"/>
        <w:rPr>
          <w:b/>
          <w:bCs/>
          <w:iCs/>
          <w:sz w:val="12"/>
          <w:szCs w:val="12"/>
        </w:rPr>
      </w:pPr>
    </w:p>
    <w:p w:rsidR="007642DF" w:rsidRPr="008A18F6" w:rsidRDefault="007642DF" w:rsidP="007642DF">
      <w:pPr>
        <w:pStyle w:val="14"/>
        <w:tabs>
          <w:tab w:val="right" w:pos="10065"/>
        </w:tabs>
        <w:ind w:left="0"/>
        <w:rPr>
          <w:iCs/>
        </w:rPr>
      </w:pPr>
      <w:r w:rsidRPr="0039294E">
        <w:rPr>
          <w:bCs/>
          <w:iCs/>
        </w:rPr>
        <w:t>5.1.</w:t>
      </w:r>
      <w:r w:rsidRPr="008A18F6">
        <w:rPr>
          <w:b/>
          <w:bCs/>
          <w:iCs/>
        </w:rPr>
        <w:t xml:space="preserve"> </w:t>
      </w:r>
      <w:r w:rsidRPr="008A18F6">
        <w:rPr>
          <w:iCs/>
        </w:rPr>
        <w:t xml:space="preserve">Срок завершения строительства Объекта недвижимости — </w:t>
      </w:r>
      <w:r w:rsidRPr="0039294E">
        <w:rPr>
          <w:b/>
          <w:iCs/>
          <w:shd w:val="clear" w:color="auto" w:fill="FFFFFF"/>
        </w:rPr>
        <w:t>«</w:t>
      </w:r>
      <w:r w:rsidR="0041679E" w:rsidRPr="0039294E">
        <w:rPr>
          <w:b/>
          <w:iCs/>
          <w:shd w:val="clear" w:color="auto" w:fill="FFFFFF"/>
        </w:rPr>
        <w:t>06</w:t>
      </w:r>
      <w:r w:rsidRPr="0039294E">
        <w:rPr>
          <w:b/>
          <w:iCs/>
          <w:shd w:val="clear" w:color="auto" w:fill="FFFFFF"/>
        </w:rPr>
        <w:t>» декабря 202</w:t>
      </w:r>
      <w:r w:rsidR="00B6639A">
        <w:rPr>
          <w:b/>
          <w:iCs/>
          <w:shd w:val="clear" w:color="auto" w:fill="FFFFFF"/>
        </w:rPr>
        <w:t>3</w:t>
      </w:r>
      <w:r w:rsidRPr="0039294E">
        <w:rPr>
          <w:b/>
          <w:iCs/>
          <w:shd w:val="clear" w:color="auto" w:fill="FFFFFF"/>
        </w:rPr>
        <w:t xml:space="preserve"> года.</w:t>
      </w:r>
    </w:p>
    <w:p w:rsidR="007642DF" w:rsidRPr="008A18F6" w:rsidRDefault="007642DF" w:rsidP="007642DF">
      <w:pPr>
        <w:pStyle w:val="14"/>
        <w:tabs>
          <w:tab w:val="right" w:pos="10065"/>
        </w:tabs>
        <w:ind w:left="0"/>
        <w:jc w:val="both"/>
        <w:rPr>
          <w:bCs/>
          <w:iCs/>
          <w:color w:val="000000"/>
        </w:rPr>
      </w:pPr>
      <w:r w:rsidRPr="008A18F6">
        <w:rPr>
          <w:iCs/>
        </w:rPr>
        <w:t xml:space="preserve">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акту приема-передачи в течение 6 (шести) месяцев с момента получения разрешения на ввод Объекта недвижимости в эксплуатацию, не позднее </w:t>
      </w:r>
      <w:r w:rsidR="00880092" w:rsidRPr="008A18F6">
        <w:rPr>
          <w:iCs/>
        </w:rPr>
        <w:t>05</w:t>
      </w:r>
      <w:r w:rsidR="00B6639A">
        <w:rPr>
          <w:iCs/>
        </w:rPr>
        <w:t xml:space="preserve"> июня 2024</w:t>
      </w:r>
      <w:r w:rsidRPr="008A18F6">
        <w:rPr>
          <w:iCs/>
        </w:rPr>
        <w:t xml:space="preserve"> г.</w:t>
      </w:r>
      <w:r w:rsidRPr="008A18F6">
        <w:t xml:space="preserve"> </w:t>
      </w:r>
      <w:r w:rsidRPr="008A18F6">
        <w:rPr>
          <w:iCs/>
          <w:color w:val="000000"/>
        </w:rPr>
        <w:t xml:space="preserve">В случае, если строительство Объекта недвижимости будет завершено ранее предусмотренного Договором срока, ЗАСТРОЙЩИК имеет право начать передачу </w:t>
      </w:r>
      <w:r w:rsidR="00D06E8F" w:rsidRPr="008A18F6">
        <w:rPr>
          <w:iCs/>
          <w:color w:val="000000"/>
        </w:rPr>
        <w:t xml:space="preserve">Объекта долевого строительства </w:t>
      </w:r>
      <w:r w:rsidRPr="008A18F6">
        <w:rPr>
          <w:iCs/>
          <w:color w:val="000000"/>
        </w:rPr>
        <w:t>досрочно, после надлежащего уведомления УЧАСТНИКА ДОЛЕВОГО СТРОИТЕЛЬ</w:t>
      </w:r>
      <w:r w:rsidR="00D06E8F" w:rsidRPr="008A18F6">
        <w:rPr>
          <w:iCs/>
          <w:color w:val="000000"/>
        </w:rPr>
        <w:t>СТВА в соответствии с условиями</w:t>
      </w:r>
      <w:r w:rsidRPr="008A18F6">
        <w:rPr>
          <w:iCs/>
          <w:color w:val="000000"/>
        </w:rPr>
        <w:t>.</w:t>
      </w:r>
    </w:p>
    <w:p w:rsidR="007642DF" w:rsidRPr="008A18F6" w:rsidRDefault="00D06E8F" w:rsidP="007642DF">
      <w:pPr>
        <w:pStyle w:val="Normal1"/>
        <w:spacing w:line="240" w:lineRule="auto"/>
        <w:ind w:firstLine="0"/>
        <w:jc w:val="both"/>
        <w:rPr>
          <w:rFonts w:cs="Times New Roman"/>
          <w:bCs/>
          <w:iCs/>
          <w:lang w:val="ru-RU"/>
        </w:rPr>
      </w:pPr>
      <w:r w:rsidRPr="008A18F6">
        <w:rPr>
          <w:rFonts w:cs="Times New Roman"/>
          <w:bCs/>
          <w:iCs/>
          <w:color w:val="000000"/>
          <w:lang w:val="ru-RU"/>
        </w:rPr>
        <w:t xml:space="preserve">5.2 </w:t>
      </w:r>
      <w:proofErr w:type="gramStart"/>
      <w:r w:rsidR="007642DF" w:rsidRPr="008A18F6">
        <w:rPr>
          <w:rFonts w:cs="Times New Roman"/>
          <w:lang w:val="ru-RU"/>
        </w:rPr>
        <w:t>В</w:t>
      </w:r>
      <w:proofErr w:type="gramEnd"/>
      <w:r w:rsidR="007642DF" w:rsidRPr="008A18F6">
        <w:rPr>
          <w:rFonts w:cs="Times New Roman"/>
          <w:lang w:val="ru-RU"/>
        </w:rPr>
        <w:t xml:space="preserve"> случае, если строительство Объекта не может быть завершено в предусмотренный настоящим Договором срок, ЗАСТРОЙЩИК не позднее чем за два месяца до истечения указанного срока обязан направить </w:t>
      </w:r>
      <w:r w:rsidR="007642DF" w:rsidRPr="008A18F6">
        <w:rPr>
          <w:rFonts w:cs="Times New Roman"/>
          <w:iCs/>
          <w:lang w:val="ru-RU"/>
        </w:rPr>
        <w:t xml:space="preserve">УЧАСТНИКУ ДОЛЕВОГО СТРОИТЕЛЬСТВА </w:t>
      </w:r>
      <w:r w:rsidR="007642DF" w:rsidRPr="008A18F6">
        <w:rPr>
          <w:rFonts w:cs="Times New Roman"/>
          <w:lang w:val="ru-RU"/>
        </w:rPr>
        <w:t>соответствующую информацию и предложение об изменении настоящего Договора.</w:t>
      </w:r>
    </w:p>
    <w:p w:rsidR="007642DF" w:rsidRPr="008A18F6" w:rsidRDefault="00B96DDF" w:rsidP="007642DF">
      <w:pPr>
        <w:pStyle w:val="Normal1"/>
        <w:spacing w:line="240" w:lineRule="auto"/>
        <w:ind w:firstLine="0"/>
        <w:jc w:val="both"/>
        <w:rPr>
          <w:rFonts w:cs="Times New Roman"/>
          <w:bCs/>
          <w:iCs/>
          <w:lang w:val="ru-RU"/>
        </w:rPr>
      </w:pPr>
      <w:r w:rsidRPr="008A18F6">
        <w:rPr>
          <w:rFonts w:cs="Times New Roman"/>
          <w:bCs/>
          <w:iCs/>
          <w:lang w:val="ru-RU"/>
        </w:rPr>
        <w:t xml:space="preserve">5.3 </w:t>
      </w:r>
      <w:r w:rsidR="007642DF" w:rsidRPr="008A18F6">
        <w:rPr>
          <w:rFonts w:cs="Times New Roman"/>
          <w:iCs/>
          <w:lang w:val="ru-RU"/>
        </w:rPr>
        <w:t>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4 настоящего Договора.</w:t>
      </w:r>
    </w:p>
    <w:p w:rsidR="007642DF" w:rsidRPr="008A18F6" w:rsidRDefault="007642DF" w:rsidP="007642DF">
      <w:pPr>
        <w:pStyle w:val="Normal1"/>
        <w:spacing w:line="240" w:lineRule="auto"/>
        <w:ind w:firstLine="0"/>
        <w:jc w:val="both"/>
        <w:rPr>
          <w:rFonts w:cs="Times New Roman"/>
          <w:iCs/>
          <w:lang w:val="ru-RU"/>
        </w:rPr>
      </w:pPr>
      <w:r w:rsidRPr="008A18F6">
        <w:rPr>
          <w:rFonts w:cs="Times New Roman"/>
          <w:iCs/>
          <w:lang w:val="ru-RU"/>
        </w:rPr>
        <w:t>5.4. С момента подписания акта приема - передачи риск случайной гибели Объекта доле</w:t>
      </w:r>
      <w:r w:rsidR="00D06E8F" w:rsidRPr="008A18F6">
        <w:rPr>
          <w:rFonts w:cs="Times New Roman"/>
          <w:iCs/>
          <w:lang w:val="ru-RU"/>
        </w:rPr>
        <w:t xml:space="preserve">вого строительства переходит к </w:t>
      </w:r>
      <w:r w:rsidRPr="008A18F6">
        <w:rPr>
          <w:rFonts w:cs="Times New Roman"/>
          <w:iCs/>
          <w:lang w:val="ru-RU"/>
        </w:rPr>
        <w:t>УЧАСТНИКУ ДОЛЕВОГО СТРОИТЕЛЬСТВА.</w:t>
      </w:r>
    </w:p>
    <w:p w:rsidR="007642DF" w:rsidRDefault="007642DF" w:rsidP="007642DF">
      <w:pPr>
        <w:pStyle w:val="Normal1"/>
        <w:spacing w:line="240" w:lineRule="auto"/>
        <w:ind w:firstLine="0"/>
        <w:jc w:val="both"/>
        <w:rPr>
          <w:rFonts w:cs="Times New Roman"/>
          <w:iCs/>
          <w:lang w:val="ru-RU"/>
        </w:rPr>
      </w:pPr>
      <w:r w:rsidRPr="008A18F6">
        <w:rPr>
          <w:rFonts w:cs="Times New Roman"/>
          <w:iCs/>
          <w:lang w:val="ru-RU"/>
        </w:rPr>
        <w:t>5.5. При уклонении УЧАСТНИКА ДОЛЕВОГО СТРОИТЕЛЬСТВА от подписания акта приема-передачи или при необоснованном отказе УЧАСТНИКА ДОЛЕВОГО СТРОИТЕЛЬСТВА от его подписания, ЗАСТРОЙЩИК по истечении 2 (двух) месяцев со дня, предусмотренного договором для передачи Объекта долевого строительства,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w:t>
      </w:r>
    </w:p>
    <w:p w:rsidR="0039294E" w:rsidRPr="008A18F6" w:rsidRDefault="0039294E" w:rsidP="007642DF">
      <w:pPr>
        <w:pStyle w:val="Normal1"/>
        <w:spacing w:line="240" w:lineRule="auto"/>
        <w:ind w:firstLine="0"/>
        <w:jc w:val="both"/>
        <w:rPr>
          <w:rFonts w:cs="Times New Roman"/>
          <w:iCs/>
          <w:lang w:val="ru-RU"/>
        </w:rPr>
      </w:pPr>
    </w:p>
    <w:p w:rsidR="007642DF" w:rsidRPr="00A14A11" w:rsidRDefault="007642DF" w:rsidP="00A14A11">
      <w:pPr>
        <w:pStyle w:val="af9"/>
        <w:numPr>
          <w:ilvl w:val="0"/>
          <w:numId w:val="19"/>
        </w:numPr>
        <w:jc w:val="center"/>
        <w:rPr>
          <w:b/>
          <w:bCs/>
        </w:rPr>
      </w:pPr>
      <w:r w:rsidRPr="00A14A11">
        <w:rPr>
          <w:b/>
          <w:bCs/>
        </w:rPr>
        <w:t>ГАРАНТИИ КАЧЕСТВА</w:t>
      </w:r>
    </w:p>
    <w:p w:rsidR="00A14A11" w:rsidRPr="00A14A11" w:rsidRDefault="00A14A11" w:rsidP="00A14A11">
      <w:pPr>
        <w:rPr>
          <w:sz w:val="12"/>
          <w:szCs w:val="12"/>
        </w:rPr>
      </w:pPr>
    </w:p>
    <w:p w:rsidR="007642DF" w:rsidRPr="008A18F6" w:rsidRDefault="007642DF" w:rsidP="007642DF">
      <w:pPr>
        <w:tabs>
          <w:tab w:val="left" w:pos="709"/>
        </w:tabs>
        <w:jc w:val="both"/>
      </w:pPr>
      <w:r w:rsidRPr="008A18F6">
        <w:t>6.1.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и градостроительных регламентов, проектной документации, а также иным обязательным требованиям.</w:t>
      </w:r>
    </w:p>
    <w:p w:rsidR="007642DF" w:rsidRPr="008A18F6" w:rsidRDefault="007642DF" w:rsidP="007642DF">
      <w:pPr>
        <w:tabs>
          <w:tab w:val="left" w:pos="709"/>
        </w:tabs>
        <w:jc w:val="both"/>
      </w:pPr>
      <w:r w:rsidRPr="008A18F6">
        <w:t xml:space="preserve">6.2. 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 </w:t>
      </w:r>
    </w:p>
    <w:p w:rsidR="007642DF" w:rsidRPr="008A18F6" w:rsidRDefault="007642DF" w:rsidP="007642DF">
      <w:pPr>
        <w:pStyle w:val="14"/>
        <w:tabs>
          <w:tab w:val="left" w:pos="709"/>
          <w:tab w:val="right" w:pos="10065"/>
        </w:tabs>
        <w:ind w:left="0"/>
        <w:jc w:val="both"/>
      </w:pPr>
      <w:r w:rsidRPr="008A18F6">
        <w:t xml:space="preserve">6.3.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подписания акта приема-передачи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w:t>
      </w:r>
      <w:r w:rsidRPr="008A18F6">
        <w:rPr>
          <w:color w:val="000000"/>
        </w:rPr>
        <w:t xml:space="preserve">первого </w:t>
      </w:r>
      <w:r w:rsidRPr="008A18F6">
        <w:t xml:space="preserve">акта приема-передачи. </w:t>
      </w:r>
    </w:p>
    <w:p w:rsidR="007642DF" w:rsidRPr="008A18F6" w:rsidRDefault="007642DF" w:rsidP="007642DF">
      <w:pPr>
        <w:pStyle w:val="14"/>
        <w:tabs>
          <w:tab w:val="left" w:pos="1418"/>
          <w:tab w:val="right" w:pos="10065"/>
        </w:tabs>
        <w:ind w:left="0"/>
        <w:jc w:val="both"/>
      </w:pPr>
      <w:r w:rsidRPr="008A18F6">
        <w:t xml:space="preserve">     ЗАСТРОЙЩИК не несет ответственности за недостатки (дефекты) Объекта долевого строительства, если они произошли в 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7642DF" w:rsidRPr="008A18F6" w:rsidRDefault="007642DF" w:rsidP="007642DF">
      <w:pPr>
        <w:pStyle w:val="14"/>
        <w:tabs>
          <w:tab w:val="left" w:pos="709"/>
          <w:tab w:val="right" w:pos="10065"/>
        </w:tabs>
        <w:ind w:left="0"/>
        <w:jc w:val="both"/>
      </w:pPr>
      <w:r w:rsidRPr="008A18F6">
        <w:t xml:space="preserve">     Гарантийный срок материалов, оборудования и комплектующих предметов Объекта долевого строительства соответствует гарантийному сроку, установленному их изготовителями. </w:t>
      </w:r>
    </w:p>
    <w:p w:rsidR="00880092" w:rsidRPr="008A18F6" w:rsidRDefault="00880092" w:rsidP="007642DF">
      <w:pPr>
        <w:pStyle w:val="14"/>
        <w:tabs>
          <w:tab w:val="left" w:pos="709"/>
          <w:tab w:val="right" w:pos="10065"/>
        </w:tabs>
        <w:ind w:left="0"/>
        <w:jc w:val="both"/>
      </w:pPr>
    </w:p>
    <w:p w:rsidR="007642DF" w:rsidRPr="008A18F6" w:rsidRDefault="007642DF" w:rsidP="007642DF">
      <w:pPr>
        <w:pStyle w:val="14"/>
        <w:tabs>
          <w:tab w:val="left" w:pos="709"/>
          <w:tab w:val="right" w:pos="10065"/>
        </w:tabs>
        <w:ind w:left="0"/>
        <w:jc w:val="both"/>
        <w:rPr>
          <w:shd w:val="clear" w:color="auto" w:fill="FFFFFF"/>
        </w:rPr>
      </w:pPr>
      <w:r w:rsidRPr="008A18F6">
        <w:t>6.4. УЧАСТНИК ДОЛЕВОГО СТРОИТЕЛЬСТВА вправе предъявить Застройщику претензии по качеству Объекта долевого строительства, связанные с недостатками (дефектами), в том числе со скрытыми, при условии, если такие недостатки выявлены в течение гарантийного срока.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(дефектами), которые делают его непригодным для предусмотренного договором использования, участник долевого строительства, вправе потребовать от застройщика только безвозмездного устранения недостатков. При этом УЧАСТНИК ДОЛЕВОГО СТРОИТЕЛЬСТВА, в течение 5 (Пяти) рабочих дней с момента поступления претензии предоставляет Застройщику доступ в объект долевого строительства. Застройщик организует проверку указанных в претензии обстоятельств (наличия и происхождения недостатка (дефекта), и совместно с УЧАСТНИКОМ ДОЛЕВОГО СТРОИТЕЛЬСТВА составляет по результатам такого осмотра акт. Застройщик обязан устранить выявленные строительные недостатки (дефекты) в течение 45 (сорока пяти) дней с момента составления акта по результатам проверки обстоятельств, указанных в претензии.</w:t>
      </w:r>
    </w:p>
    <w:p w:rsidR="007642DF" w:rsidRDefault="007642DF" w:rsidP="007642DF">
      <w:pPr>
        <w:pStyle w:val="14"/>
        <w:tabs>
          <w:tab w:val="left" w:pos="709"/>
          <w:tab w:val="right" w:pos="10065"/>
        </w:tabs>
        <w:ind w:left="0"/>
        <w:jc w:val="both"/>
        <w:rPr>
          <w:shd w:val="clear" w:color="auto" w:fill="FFFFFF"/>
        </w:rPr>
      </w:pPr>
      <w:r w:rsidRPr="008A18F6">
        <w:rPr>
          <w:shd w:val="clear" w:color="auto" w:fill="FFFFFF"/>
        </w:rPr>
        <w:t>6.5. Застройщик гарантирует, что на момент заключения настоящего Договора права на Объект долевого строительства не обременены, в споре, под запретом, залогом, в судебных разбирательствах не состоят, а также, что ранее в отношении Объекта долевого строительства не совершалось сделок, следствием которых может быть возникновение прав третьих лиц.</w:t>
      </w:r>
    </w:p>
    <w:p w:rsidR="0039294E" w:rsidRPr="008A18F6" w:rsidRDefault="0039294E" w:rsidP="007642DF">
      <w:pPr>
        <w:pStyle w:val="14"/>
        <w:tabs>
          <w:tab w:val="left" w:pos="709"/>
          <w:tab w:val="right" w:pos="10065"/>
        </w:tabs>
        <w:ind w:left="0"/>
        <w:jc w:val="both"/>
        <w:rPr>
          <w:b/>
          <w:bCs/>
        </w:rPr>
      </w:pPr>
    </w:p>
    <w:p w:rsidR="007642DF" w:rsidRPr="00A14A11" w:rsidRDefault="007642DF" w:rsidP="00A14A11">
      <w:pPr>
        <w:pStyle w:val="af9"/>
        <w:numPr>
          <w:ilvl w:val="0"/>
          <w:numId w:val="19"/>
        </w:numPr>
        <w:jc w:val="center"/>
        <w:rPr>
          <w:b/>
          <w:bCs/>
        </w:rPr>
      </w:pPr>
      <w:r w:rsidRPr="00A14A11">
        <w:rPr>
          <w:b/>
          <w:bCs/>
        </w:rPr>
        <w:t>ОБЯЗАННОСТИ ЗАСТРОЙЩИКА</w:t>
      </w:r>
    </w:p>
    <w:p w:rsidR="00A14A11" w:rsidRPr="00A14A11" w:rsidRDefault="00A14A11" w:rsidP="00A14A11">
      <w:pPr>
        <w:rPr>
          <w:sz w:val="12"/>
          <w:szCs w:val="12"/>
        </w:rPr>
      </w:pP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7.1. По окончании строительства и получения Разрешения на ввод Объекта недвижимости в эксплуатацию передать Объект долевого строительства УЧАСТНИКУ ДОЛЕВОГО СТРОИТЕЛЬСТВА в срок, предусмотренный п. 5.1 настоящего Договора по акту приема-передачи при условии выполнения УЧАСТНИКОМ ДОЛЕВОГО СТРОИТЕЛЬСТВА своих обязательств по настоящему Договору в полном объеме.</w:t>
      </w:r>
    </w:p>
    <w:p w:rsidR="00CD0C78" w:rsidRDefault="007642DF" w:rsidP="007642DF">
      <w:pPr>
        <w:pStyle w:val="Normal1"/>
        <w:spacing w:line="240" w:lineRule="auto"/>
        <w:ind w:firstLine="0"/>
        <w:jc w:val="both"/>
        <w:rPr>
          <w:rFonts w:cs="Times New Roman"/>
          <w:lang w:val="ru-RU"/>
        </w:rPr>
      </w:pPr>
      <w:r w:rsidRPr="008A18F6">
        <w:rPr>
          <w:rFonts w:cs="Times New Roman"/>
          <w:lang w:val="ru-RU"/>
        </w:rPr>
        <w:t>7.2. ЗАСТРОЙЩИК не менее, чем за 1 (Один)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(создания) Объекта недвижимости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п. 5.5 настоящего Договора.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w:t>
      </w:r>
    </w:p>
    <w:p w:rsidR="0039294E" w:rsidRPr="008A18F6" w:rsidRDefault="0039294E" w:rsidP="007642DF">
      <w:pPr>
        <w:pStyle w:val="Normal1"/>
        <w:spacing w:line="240" w:lineRule="auto"/>
        <w:ind w:firstLine="0"/>
        <w:jc w:val="both"/>
        <w:rPr>
          <w:rFonts w:cs="Times New Roman"/>
          <w:lang w:val="ru-RU"/>
        </w:rPr>
      </w:pPr>
    </w:p>
    <w:p w:rsidR="007642DF" w:rsidRPr="00A14A11" w:rsidRDefault="007642DF" w:rsidP="00A14A11">
      <w:pPr>
        <w:pStyle w:val="af9"/>
        <w:numPr>
          <w:ilvl w:val="0"/>
          <w:numId w:val="19"/>
        </w:numPr>
        <w:jc w:val="center"/>
        <w:rPr>
          <w:b/>
          <w:bCs/>
        </w:rPr>
      </w:pPr>
      <w:r w:rsidRPr="00A14A11">
        <w:rPr>
          <w:b/>
          <w:bCs/>
        </w:rPr>
        <w:t>ОБЯЗАННОСТИ УЧАСТНИКА ДОЛЕВОГО СТРОИТЕЛЬСТВА</w:t>
      </w:r>
    </w:p>
    <w:p w:rsidR="00A14A11" w:rsidRPr="00A14A11" w:rsidRDefault="00A14A11" w:rsidP="00A14A11">
      <w:pPr>
        <w:rPr>
          <w:sz w:val="12"/>
          <w:szCs w:val="12"/>
        </w:rPr>
      </w:pP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8.1. Уплатить Цену Договора в сроки и в порядке, установленные разделом 4 настоящего Договора.</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8.2. Принять Объект долевого строительства по акту приема-передачи в порядке, установленном настоящим Договором.</w:t>
      </w:r>
    </w:p>
    <w:p w:rsidR="007642DF" w:rsidRPr="008A18F6" w:rsidRDefault="007642DF" w:rsidP="007642DF">
      <w:pPr>
        <w:pStyle w:val="Normal1"/>
        <w:spacing w:line="240" w:lineRule="auto"/>
        <w:ind w:firstLine="0"/>
        <w:jc w:val="both"/>
        <w:rPr>
          <w:rFonts w:cs="Times New Roman"/>
          <w:color w:val="000000"/>
          <w:lang w:val="ru-RU"/>
        </w:rPr>
      </w:pPr>
      <w:r w:rsidRPr="008A18F6">
        <w:rPr>
          <w:rFonts w:cs="Times New Roman"/>
          <w:lang w:val="ru-RU"/>
        </w:rPr>
        <w:t xml:space="preserve">8.3. УЧАСТНИК ДОЛЕВОГО СТРОИТЕЛЬСТВА до подписания акта приема-передачи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п. 6.1 настоящего Договора и отказаться от подписания акта приема-передачи Объекта долевого строительства до исполнения ЗАСТРОЙЩИКОМ установленных настоящим Договором обязанностей. При возникновении спора по поводу недостатков Объекта долевого строительства по требованию одной из Сторон может быть назначена независимая экспертиза. Расходы по оплате экспертизы несет Сторона, по требованию которой проводится экспертиза. По результатам экспертизы и разрешения спора затраты по ее проведению относятся на виновную Сторону.  </w:t>
      </w:r>
    </w:p>
    <w:p w:rsidR="007642DF" w:rsidRPr="008A18F6" w:rsidRDefault="007642DF" w:rsidP="007642DF">
      <w:pPr>
        <w:pStyle w:val="Normal1"/>
        <w:spacing w:line="240" w:lineRule="auto"/>
        <w:ind w:firstLine="0"/>
        <w:jc w:val="both"/>
        <w:rPr>
          <w:rFonts w:cs="Times New Roman"/>
          <w:color w:val="000000"/>
          <w:lang w:val="ru-RU"/>
        </w:rPr>
      </w:pPr>
      <w:r w:rsidRPr="008A18F6">
        <w:rPr>
          <w:rFonts w:cs="Times New Roman"/>
          <w:color w:val="000000"/>
          <w:lang w:val="ru-RU"/>
        </w:rPr>
        <w:t>8.4. УЧАСТНИК ДОЛЕВОГО СТРОИТЕЛЬСТВА вправе производить перепланировку и техническое переоборудование Объекта долевого строительства в установленном законодательством РФ порядке только после государственной регистрации права собственности на Объект долевого строительства.</w:t>
      </w:r>
    </w:p>
    <w:p w:rsidR="007642DF" w:rsidRPr="008A18F6" w:rsidRDefault="007642DF" w:rsidP="007642DF">
      <w:pPr>
        <w:pStyle w:val="Normal1"/>
        <w:spacing w:line="240" w:lineRule="auto"/>
        <w:ind w:firstLine="0"/>
        <w:jc w:val="both"/>
        <w:rPr>
          <w:rFonts w:cs="Times New Roman"/>
          <w:color w:val="000000"/>
          <w:lang w:val="ru-RU"/>
        </w:rPr>
      </w:pPr>
      <w:r w:rsidRPr="008A18F6">
        <w:rPr>
          <w:rFonts w:cs="Times New Roman"/>
          <w:color w:val="000000"/>
          <w:lang w:val="ru-RU"/>
        </w:rPr>
        <w:t>8.5. УЧАСТНИК ДОЛЕВОГО СТРОИТЕЛЬСТВА принимает на себя обязательство оплатить коммунальные, эксплуатационные и иные услуги, связанные с содержанием Объекта долевого строительства и общего имущества Объекта недвижимости, пропорционально доле УЧАСТНИКА ДОЛЕВОГО СТРОИТЕЛЬСТВА, с момента подписания УЧАСТНИКОМ ДОЛЕВОГО СТРОИТЕЛЬСТВА акта приема-передачи.</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 xml:space="preserve">8.6. УЧАСТНИК ДОЛЕВОГО СТРОИТЕЛЬСТВА принимает на себя обязательство осуществить все действия, необходимые для государственной регистрации Договора участия в долевом строительстве и права собственности на Объект долевого строительства. </w:t>
      </w:r>
    </w:p>
    <w:p w:rsidR="00CD0C78" w:rsidRDefault="007642DF" w:rsidP="007642DF">
      <w:pPr>
        <w:autoSpaceDE w:val="0"/>
        <w:jc w:val="both"/>
      </w:pPr>
      <w:r w:rsidRPr="008A18F6">
        <w:t>8.7. В случае расторжения настоящего Договора по вине и\или инициативе УЧАСТНИКА ДОЛЕВОГО СТРОИТЕЛЬСТВА по основаниям, не предусмотренным ФЗ № 214–ФЗ, последний обязуется возвратить ЗАСТРОЙЩИКУ уплаченную им сумму государственной пошлины за государственную регистрацию настоящего Договора. Возврат указанных денежных средств производится УЧАСТНИКОМ ДОЛЕВОГО СТРОИТЕЛЬСТВА при подписании Соглашения о расторжении настоящего Договора.</w:t>
      </w:r>
    </w:p>
    <w:p w:rsidR="0039294E" w:rsidRPr="008A18F6" w:rsidRDefault="0039294E" w:rsidP="007642DF">
      <w:pPr>
        <w:autoSpaceDE w:val="0"/>
        <w:jc w:val="both"/>
      </w:pPr>
    </w:p>
    <w:p w:rsidR="007642DF" w:rsidRDefault="007642DF" w:rsidP="00A14A11">
      <w:pPr>
        <w:pStyle w:val="af9"/>
        <w:numPr>
          <w:ilvl w:val="0"/>
          <w:numId w:val="19"/>
        </w:numPr>
        <w:tabs>
          <w:tab w:val="left" w:pos="1418"/>
          <w:tab w:val="right" w:pos="10065"/>
        </w:tabs>
        <w:jc w:val="center"/>
        <w:rPr>
          <w:b/>
          <w:bCs/>
        </w:rPr>
      </w:pPr>
      <w:r w:rsidRPr="00A14A11">
        <w:rPr>
          <w:b/>
          <w:bCs/>
        </w:rPr>
        <w:t>ОСОБЫЕ УСЛОВИЯ</w:t>
      </w:r>
    </w:p>
    <w:p w:rsidR="009326D3" w:rsidRPr="009326D3" w:rsidRDefault="009326D3" w:rsidP="009326D3">
      <w:pPr>
        <w:pStyle w:val="af9"/>
        <w:tabs>
          <w:tab w:val="left" w:pos="1418"/>
          <w:tab w:val="right" w:pos="10065"/>
        </w:tabs>
        <w:ind w:left="360"/>
        <w:rPr>
          <w:b/>
          <w:bCs/>
          <w:sz w:val="16"/>
          <w:szCs w:val="16"/>
        </w:rPr>
      </w:pPr>
    </w:p>
    <w:p w:rsidR="009326D3" w:rsidRPr="009326D3" w:rsidRDefault="009326D3" w:rsidP="009326D3">
      <w:pPr>
        <w:tabs>
          <w:tab w:val="left" w:pos="1418"/>
          <w:tab w:val="right" w:pos="10065"/>
        </w:tabs>
        <w:jc w:val="both"/>
        <w:rPr>
          <w:bCs/>
        </w:rPr>
      </w:pPr>
      <w:r>
        <w:rPr>
          <w:bCs/>
        </w:rPr>
        <w:t xml:space="preserve">9.1.    </w:t>
      </w:r>
      <w:r w:rsidRPr="009326D3">
        <w:rPr>
          <w:bCs/>
        </w:rPr>
        <w:t>Уступка УЧАСТНИК</w:t>
      </w:r>
      <w:r>
        <w:rPr>
          <w:bCs/>
        </w:rPr>
        <w:t xml:space="preserve">ОМ ДОЛЕВОГО СТРОИТЕЛЬСТВА </w:t>
      </w:r>
      <w:r w:rsidRPr="009326D3">
        <w:rPr>
          <w:bCs/>
        </w:rPr>
        <w:t>прав требований по настоящему Договору допускается только после уплаты им полностью Цены Договора и с предварительного согласия Застройщика.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w:t>
      </w:r>
      <w:r>
        <w:rPr>
          <w:bCs/>
        </w:rPr>
        <w:t>роительства (соответствующего помещения</w:t>
      </w:r>
      <w:r w:rsidRPr="009326D3">
        <w:rPr>
          <w:bCs/>
        </w:rPr>
        <w:t>). Одновременно с уступкой прав требований перевод долга третьему лицу от Участника долевого строительства по настоящему Договору допускается только с письменного предварительного согласия Застройщика.</w:t>
      </w:r>
    </w:p>
    <w:p w:rsidR="009326D3" w:rsidRPr="009326D3" w:rsidRDefault="009326D3" w:rsidP="009326D3">
      <w:pPr>
        <w:tabs>
          <w:tab w:val="left" w:pos="1418"/>
          <w:tab w:val="right" w:pos="10065"/>
        </w:tabs>
        <w:jc w:val="both"/>
        <w:rPr>
          <w:bCs/>
        </w:rPr>
      </w:pPr>
      <w:r>
        <w:rPr>
          <w:bCs/>
        </w:rPr>
        <w:t xml:space="preserve">9.2.  УЧАСТНИК ДОЛЕВОГО СТРОИТЕЛЬСТВА </w:t>
      </w:r>
      <w:r w:rsidRPr="009326D3">
        <w:rPr>
          <w:bCs/>
        </w:rPr>
        <w:t xml:space="preserve"> обязуется заблаговременно направить Застройщику письменное уведомление о своем намерении совершить уступку прав (требования) с указанием лица, которому предполагается произвести уступку прав по Договору, его наименования и иных обязательных реквизитов (ИНН, ОГРН, адреса места нахождения юридического лица, ОГРНИИП индивидуального предпринимателя, фамилии, имени отчества индивидуального предпринимателя/физического лица, паспортных данных, почтового адреса, телефонов, и иных контактных реквизитов лица, которому планируется уступить права и обязанности по настоящему Договору), а также указать планируемый срок (дату) подачи соглашения (договора) об уступке прав требования на государственную регистрацию.</w:t>
      </w:r>
    </w:p>
    <w:p w:rsidR="00A14A11" w:rsidRPr="00BC761D" w:rsidRDefault="00BC761D" w:rsidP="00BC761D">
      <w:pPr>
        <w:tabs>
          <w:tab w:val="left" w:pos="1418"/>
          <w:tab w:val="right" w:pos="10065"/>
        </w:tabs>
        <w:jc w:val="both"/>
        <w:rPr>
          <w:bCs/>
        </w:rPr>
      </w:pPr>
      <w:r>
        <w:rPr>
          <w:bCs/>
        </w:rPr>
        <w:t xml:space="preserve">9.3.  </w:t>
      </w:r>
      <w:r w:rsidR="009326D3" w:rsidRPr="009326D3">
        <w:rPr>
          <w:bCs/>
        </w:rPr>
        <w:t>По факту получения уведомления УЧАСТНИК</w:t>
      </w:r>
      <w:r w:rsidR="009326D3">
        <w:rPr>
          <w:bCs/>
        </w:rPr>
        <w:t xml:space="preserve">А ДОЛЕВОГО СТРОИТЕЛЬСТВА </w:t>
      </w:r>
      <w:r w:rsidR="009326D3" w:rsidRPr="009326D3">
        <w:rPr>
          <w:bCs/>
        </w:rPr>
        <w:t>Застройщик в течение 10 (Десяти) рабочих дней оформляет проект договора (соглашения) об уступке прав (требования) и извещает УЧАСТНИК</w:t>
      </w:r>
      <w:r w:rsidR="009326D3">
        <w:rPr>
          <w:bCs/>
        </w:rPr>
        <w:t xml:space="preserve">А ДОЛЕВОГО СТРОИТЕЛЬСТВА </w:t>
      </w:r>
      <w:r w:rsidR="009326D3" w:rsidRPr="009326D3">
        <w:rPr>
          <w:bCs/>
        </w:rPr>
        <w:t xml:space="preserve">о готовности документов по телефону или электронной почте Участника долевого строительства, указанным в разделе </w:t>
      </w:r>
      <w:r w:rsidR="00921686" w:rsidRPr="00921686">
        <w:rPr>
          <w:bCs/>
        </w:rPr>
        <w:t>16</w:t>
      </w:r>
      <w:r w:rsidR="009326D3" w:rsidRPr="009326D3">
        <w:rPr>
          <w:bCs/>
        </w:rPr>
        <w:t xml:space="preserve"> Договора. Согласие Застройщика на Уступку Участником долевого строительства прав требований по настоящему Договору может оформляться в ином порядке и иным способом, при условии, если это не противоречит законодательству РФ (в том числе, но, не ограничиваясь: путем выдачи/направления письма-согласия от имени Застройщика, проставлением согласия Застройщика (с подписью Генерального директора Застройщика и печатью Застройщика на соглашении (договоре) об уступке прав требования (переводе долга) по Договору и т.п.).</w:t>
      </w:r>
    </w:p>
    <w:p w:rsidR="00CD0C78" w:rsidRDefault="00BC761D" w:rsidP="007642DF">
      <w:pPr>
        <w:pStyle w:val="Normal1"/>
        <w:spacing w:line="240" w:lineRule="auto"/>
        <w:ind w:firstLine="0"/>
        <w:jc w:val="both"/>
        <w:rPr>
          <w:rFonts w:cs="Times New Roman"/>
          <w:shd w:val="clear" w:color="auto" w:fill="FFFFFF"/>
          <w:lang w:val="ru-RU"/>
        </w:rPr>
      </w:pPr>
      <w:r>
        <w:rPr>
          <w:rFonts w:cs="Times New Roman"/>
          <w:lang w:val="ru-RU"/>
        </w:rPr>
        <w:t>9.4</w:t>
      </w:r>
      <w:r w:rsidR="007642DF" w:rsidRPr="008A18F6">
        <w:rPr>
          <w:rFonts w:cs="Times New Roman"/>
          <w:lang w:val="ru-RU"/>
        </w:rPr>
        <w:t xml:space="preserve">. </w:t>
      </w:r>
      <w:r>
        <w:rPr>
          <w:rFonts w:cs="Times New Roman"/>
          <w:lang w:val="ru-RU"/>
        </w:rPr>
        <w:t xml:space="preserve"> </w:t>
      </w:r>
      <w:r w:rsidR="007642DF" w:rsidRPr="008A18F6">
        <w:rPr>
          <w:rFonts w:cs="Times New Roman"/>
          <w:lang w:val="ru-RU"/>
        </w:rPr>
        <w:t>УЧАСТНИК ДО</w:t>
      </w:r>
      <w:r w:rsidR="009326D3">
        <w:rPr>
          <w:rFonts w:cs="Times New Roman"/>
          <w:lang w:val="ru-RU"/>
        </w:rPr>
        <w:t>ЛЕВОГО СТРОИТЕЛЬСТВА подтверждает и гарантируе</w:t>
      </w:r>
      <w:r w:rsidR="007642DF" w:rsidRPr="008A18F6">
        <w:rPr>
          <w:rFonts w:cs="Times New Roman"/>
          <w:lang w:val="ru-RU"/>
        </w:rPr>
        <w:t xml:space="preserve">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его совершить сделку на крайне невыгодных </w:t>
      </w:r>
      <w:r w:rsidR="007642DF" w:rsidRPr="008A18F6">
        <w:rPr>
          <w:rFonts w:cs="Times New Roman"/>
          <w:shd w:val="clear" w:color="auto" w:fill="FFFFFF"/>
          <w:lang w:val="ru-RU"/>
        </w:rPr>
        <w:t>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rsidR="0039294E" w:rsidRPr="008A18F6" w:rsidRDefault="0039294E" w:rsidP="007642DF">
      <w:pPr>
        <w:pStyle w:val="Normal1"/>
        <w:spacing w:line="240" w:lineRule="auto"/>
        <w:ind w:firstLine="0"/>
        <w:jc w:val="both"/>
        <w:rPr>
          <w:rFonts w:cs="Times New Roman"/>
          <w:shd w:val="clear" w:color="auto" w:fill="FFFFFF"/>
          <w:lang w:val="ru-RU"/>
        </w:rPr>
      </w:pPr>
    </w:p>
    <w:p w:rsidR="007642DF" w:rsidRPr="00A14A11" w:rsidRDefault="007642DF" w:rsidP="00A14A11">
      <w:pPr>
        <w:pStyle w:val="af9"/>
        <w:numPr>
          <w:ilvl w:val="0"/>
          <w:numId w:val="19"/>
        </w:numPr>
        <w:tabs>
          <w:tab w:val="left" w:pos="1418"/>
        </w:tabs>
        <w:jc w:val="center"/>
        <w:rPr>
          <w:b/>
          <w:bCs/>
        </w:rPr>
      </w:pPr>
      <w:r w:rsidRPr="00A14A11">
        <w:rPr>
          <w:b/>
          <w:bCs/>
        </w:rPr>
        <w:t>ОТВЕТСТВЕННОСТЬ СТОРОН</w:t>
      </w:r>
    </w:p>
    <w:p w:rsidR="00A14A11" w:rsidRPr="00A14A11" w:rsidRDefault="00A14A11" w:rsidP="00A14A11">
      <w:pPr>
        <w:tabs>
          <w:tab w:val="left" w:pos="1418"/>
        </w:tabs>
        <w:rPr>
          <w:sz w:val="12"/>
          <w:szCs w:val="12"/>
        </w:rPr>
      </w:pPr>
    </w:p>
    <w:p w:rsidR="007642DF" w:rsidRPr="008A18F6" w:rsidRDefault="007642DF" w:rsidP="007642DF">
      <w:pPr>
        <w:pStyle w:val="Normal1"/>
        <w:numPr>
          <w:ilvl w:val="1"/>
          <w:numId w:val="16"/>
        </w:numPr>
        <w:spacing w:line="240" w:lineRule="auto"/>
        <w:ind w:left="0" w:firstLine="0"/>
        <w:jc w:val="both"/>
        <w:rPr>
          <w:rFonts w:cs="Times New Roman"/>
          <w:color w:val="000000"/>
          <w:lang w:val="ru-RU"/>
        </w:rPr>
      </w:pPr>
      <w:r w:rsidRPr="008A18F6">
        <w:rPr>
          <w:rFonts w:cs="Times New Roman"/>
          <w:lang w:val="ru-RU"/>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7642DF" w:rsidRDefault="007642DF" w:rsidP="007642DF">
      <w:pPr>
        <w:pStyle w:val="Normal1"/>
        <w:numPr>
          <w:ilvl w:val="1"/>
          <w:numId w:val="16"/>
        </w:numPr>
        <w:spacing w:line="240" w:lineRule="auto"/>
        <w:ind w:left="0" w:firstLine="0"/>
        <w:jc w:val="both"/>
        <w:rPr>
          <w:rFonts w:cs="Times New Roman"/>
          <w:color w:val="000000"/>
          <w:lang w:val="ru-RU"/>
        </w:rPr>
      </w:pPr>
      <w:r w:rsidRPr="008A18F6">
        <w:rPr>
          <w:rFonts w:cs="Times New Roman"/>
          <w:color w:val="000000"/>
          <w:lang w:val="ru-RU"/>
        </w:rPr>
        <w:t>В случае нарушения УЧАСТНИКОМ ДОЛЕВОГО СТРОИТЕЛЬСТВА срока исполнения обязательства, предусмотренного п. 4.2. настоящего Договора, ЗАСТРОЙЩИК вправе потребовать от УЧАСТНИКА ДОЛЕВОГО СТРОИТЕЛЬСТВА уплаты неустойки в размере 1/300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39294E" w:rsidRPr="008A18F6" w:rsidRDefault="0039294E" w:rsidP="0039294E">
      <w:pPr>
        <w:pStyle w:val="Normal1"/>
        <w:spacing w:line="240" w:lineRule="auto"/>
        <w:ind w:firstLine="0"/>
        <w:jc w:val="both"/>
        <w:rPr>
          <w:rFonts w:cs="Times New Roman"/>
          <w:color w:val="000000"/>
          <w:lang w:val="ru-RU"/>
        </w:rPr>
      </w:pPr>
    </w:p>
    <w:p w:rsidR="007642DF" w:rsidRPr="00A14A11" w:rsidRDefault="007642DF" w:rsidP="00A14A11">
      <w:pPr>
        <w:pStyle w:val="af9"/>
        <w:numPr>
          <w:ilvl w:val="0"/>
          <w:numId w:val="19"/>
        </w:numPr>
        <w:tabs>
          <w:tab w:val="left" w:pos="1276"/>
          <w:tab w:val="right" w:pos="10065"/>
        </w:tabs>
        <w:jc w:val="center"/>
        <w:rPr>
          <w:b/>
          <w:bCs/>
        </w:rPr>
      </w:pPr>
      <w:r w:rsidRPr="00A14A11">
        <w:rPr>
          <w:b/>
          <w:bCs/>
        </w:rPr>
        <w:t>ОБСТОЯТЕЛЬСТВА НЕПРЕОДОЛИМОЙ СИЛЫ (ФОРС-МАЖОР)</w:t>
      </w:r>
    </w:p>
    <w:p w:rsidR="00A14A11" w:rsidRPr="00A14A11" w:rsidRDefault="00A14A11" w:rsidP="00A14A11">
      <w:pPr>
        <w:tabs>
          <w:tab w:val="left" w:pos="1276"/>
          <w:tab w:val="right" w:pos="10065"/>
        </w:tabs>
        <w:rPr>
          <w:sz w:val="12"/>
          <w:szCs w:val="12"/>
        </w:rPr>
      </w:pP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11.1 Стороны освобождаются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11.2 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решения и действия органов государственной власти и управления; иные обстоятельства, независящие от воли Сторон, непосредственно повлиявшие на исполнение обязательств по настоящему Договору.</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11.3. 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11.4. 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4112DB" w:rsidRPr="00BC761D" w:rsidRDefault="007642DF" w:rsidP="00BC761D">
      <w:pPr>
        <w:pStyle w:val="Normal1"/>
        <w:spacing w:line="240" w:lineRule="auto"/>
        <w:ind w:firstLine="0"/>
        <w:jc w:val="both"/>
        <w:rPr>
          <w:rFonts w:cs="Times New Roman"/>
          <w:lang w:val="ru-RU"/>
        </w:rPr>
      </w:pPr>
      <w:r w:rsidRPr="008A18F6">
        <w:rPr>
          <w:rFonts w:cs="Times New Roman"/>
          <w:lang w:val="ru-RU"/>
        </w:rPr>
        <w:t>11.5. Если обстоятельства непреодолимой силы длятся более 6 (шести) месяцев, ЗАСТРОЙЩИК вправе отказаться от исполнения Договора без уплаты штрафов и/или неустоек, приняв все возможные меры по проведению взаимных расчетов и уменьшению ущерба, понесенного другой Стороной.</w:t>
      </w:r>
    </w:p>
    <w:p w:rsidR="007642DF" w:rsidRPr="00A14A11" w:rsidRDefault="007642DF" w:rsidP="00A14A11">
      <w:pPr>
        <w:pStyle w:val="af9"/>
        <w:numPr>
          <w:ilvl w:val="0"/>
          <w:numId w:val="19"/>
        </w:numPr>
        <w:tabs>
          <w:tab w:val="left" w:pos="1418"/>
          <w:tab w:val="right" w:pos="10065"/>
        </w:tabs>
        <w:jc w:val="center"/>
        <w:rPr>
          <w:b/>
          <w:bCs/>
        </w:rPr>
      </w:pPr>
      <w:r w:rsidRPr="00A14A11">
        <w:rPr>
          <w:b/>
          <w:bCs/>
        </w:rPr>
        <w:t>РАСТОРЖЕНИЕ И ИЗМЕНЕНИЕ ДОГОВОРА</w:t>
      </w:r>
    </w:p>
    <w:p w:rsidR="00A14A11" w:rsidRPr="00A14A11" w:rsidRDefault="00A14A11" w:rsidP="00A14A11">
      <w:pPr>
        <w:tabs>
          <w:tab w:val="left" w:pos="1418"/>
          <w:tab w:val="right" w:pos="10065"/>
        </w:tabs>
        <w:rPr>
          <w:sz w:val="12"/>
          <w:szCs w:val="12"/>
        </w:rPr>
      </w:pP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12.1. Расторжение или изменение настоящего Договора должно быть оформлено Сторонами в письменном виде, путем подписания ими Дополнительного соглашения, за исключением случаев, указанных в п. 12.2. настоящего Договора.</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12.2. Односторонний отказ Сторон от исполнения настоящего Договора возможен в случаях и в порядке, предусмотренных ФЗ № 214-ФЗ от 30.12.2004 г.</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12.3. В случае расторжения настоящего Договора по вине (инициативе) УЧАСТНИКА ДОЛЕВОГО СТРОИТЕЛЬСТВА по основаниям, не предусмотренным Федеральным законом «Об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 и настоящим Договором, уплаченные УЧАСТНИКОМ ДОЛЕВОГО СТРОИТЕЛЬСТВА денежные средства по настоящему Договору подлежат возврат</w:t>
      </w:r>
      <w:r w:rsidRPr="008A18F6">
        <w:rPr>
          <w:rFonts w:cs="Times New Roman"/>
          <w:shd w:val="clear" w:color="auto" w:fill="FFFFFF"/>
          <w:lang w:val="ru-RU"/>
        </w:rPr>
        <w:t xml:space="preserve">у. </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12.4. ЗАСТРОЙЩИК имеет право в одностороннем порядке отказаться от исполнения обязательств по настоящему Договору и расторгнуть договор в следующих случаях:</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 xml:space="preserve">- если оплата производится путем </w:t>
      </w:r>
      <w:r w:rsidR="00921686">
        <w:rPr>
          <w:rFonts w:cs="Times New Roman"/>
          <w:lang w:val="ru-RU"/>
        </w:rPr>
        <w:t>не полного</w:t>
      </w:r>
      <w:r w:rsidRPr="008A18F6">
        <w:rPr>
          <w:rFonts w:cs="Times New Roman"/>
          <w:lang w:val="ru-RU"/>
        </w:rPr>
        <w:t xml:space="preserve"> внесения всей суммы, указанной в пункте 4.1 настоящего Договора; </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 xml:space="preserve">- в случае просрочки оплаты на срок более чем </w:t>
      </w:r>
      <w:r w:rsidRPr="008A18F6">
        <w:rPr>
          <w:rFonts w:cs="Times New Roman"/>
          <w:color w:val="000000"/>
          <w:lang w:val="ru-RU"/>
        </w:rPr>
        <w:t>2 (два) месяца со дня, следующего за датой, когда должен был быть произведен платеж;</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 xml:space="preserve">- если оплата цены договора должна производиться УЧАСТНИКОМ ДОЛЕВОГО СТРОИТЕЛЬСТВА путем внесения платежей в предусмотренный договором период </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 xml:space="preserve">- в случае систематического нарушения УЧАСТНИКОМ ДОЛЕВОГО СТРОИТЕЛЬСТВА сроков внесения платежей, то есть, нарушения срока внесения платежа </w:t>
      </w:r>
      <w:r w:rsidRPr="008A18F6">
        <w:rPr>
          <w:rFonts w:cs="Times New Roman"/>
          <w:color w:val="000000"/>
          <w:lang w:val="ru-RU"/>
        </w:rPr>
        <w:t xml:space="preserve">более чем 3 (три) раза </w:t>
      </w:r>
      <w:r w:rsidRPr="008A18F6">
        <w:rPr>
          <w:rFonts w:cs="Times New Roman"/>
          <w:lang w:val="ru-RU"/>
        </w:rPr>
        <w:t>в течение двенадцати месяцев или просрочки им внесения платежа в течение более чем 2 (два) месяца.</w:t>
      </w:r>
    </w:p>
    <w:p w:rsidR="007642DF" w:rsidRPr="008A18F6" w:rsidRDefault="007642DF" w:rsidP="007642DF">
      <w:pPr>
        <w:pStyle w:val="Normal1"/>
        <w:spacing w:line="240" w:lineRule="auto"/>
        <w:ind w:firstLine="0"/>
        <w:jc w:val="both"/>
        <w:rPr>
          <w:rFonts w:cs="Times New Roman"/>
          <w:lang w:val="ru-RU"/>
        </w:rPr>
      </w:pPr>
      <w:r w:rsidRPr="008A18F6">
        <w:rPr>
          <w:rFonts w:cs="Times New Roman"/>
          <w:color w:val="000000"/>
          <w:lang w:val="ru-RU"/>
        </w:rPr>
        <w:t>12.5. Расходы, связанные с расторжением настоящего Договора по основаниям, указанным в пункте 12.3. настоящего Договора случаях, либо в иных случаях, подразумевающих вину УЧАСТНИКА ДОЛЕВОГО СТРОИТЕЛЬСТВА, предусмотренных законодательством РФ, возлагаются на УЧАСТНИКА ДОЛЕВОГО СТРОИТЕЛЬСТВА.</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12.6. Настоящий Договор может быть расторгнут УЧАСТНИКОМ ДОЛЕВОГО СТРОИТЕЛЬСТВА в одностороннем порядке в случаях, установленных законодательством.</w:t>
      </w:r>
    </w:p>
    <w:p w:rsidR="0039294E" w:rsidRPr="008A18F6" w:rsidRDefault="007642DF" w:rsidP="007642DF">
      <w:pPr>
        <w:widowControl/>
        <w:suppressAutoHyphens w:val="0"/>
        <w:autoSpaceDE w:val="0"/>
        <w:autoSpaceDN w:val="0"/>
        <w:adjustRightInd w:val="0"/>
        <w:jc w:val="both"/>
        <w:rPr>
          <w:rFonts w:eastAsia="Times New Roman"/>
          <w:kern w:val="0"/>
          <w:lang w:eastAsia="ru-RU"/>
        </w:rPr>
      </w:pPr>
      <w:r w:rsidRPr="008A18F6">
        <w:t>12.7.</w:t>
      </w:r>
      <w:r w:rsidRPr="008A18F6">
        <w:rPr>
          <w:b/>
        </w:rPr>
        <w:t xml:space="preserve"> </w:t>
      </w:r>
      <w:r w:rsidRPr="008A18F6">
        <w:t xml:space="preserve"> </w:t>
      </w:r>
      <w:r w:rsidRPr="008A18F6">
        <w:rPr>
          <w:rFonts w:eastAsia="Times New Roman"/>
          <w:kern w:val="0"/>
          <w:lang w:eastAsia="ru-RU"/>
        </w:rPr>
        <w:t xml:space="preserve">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w:t>
      </w:r>
      <w:r w:rsidR="009326D3">
        <w:rPr>
          <w:rFonts w:eastAsia="Times New Roman"/>
          <w:kern w:val="0"/>
          <w:lang w:eastAsia="ru-RU"/>
        </w:rPr>
        <w:t>УЧАСТНИК ДОЛЕВОГО СТРОИТЕЛЬСТВА</w:t>
      </w:r>
      <w:r w:rsidRPr="008A18F6">
        <w:rPr>
          <w:rFonts w:eastAsia="Times New Roman"/>
          <w:kern w:val="0"/>
          <w:lang w:eastAsia="ru-RU"/>
        </w:rPr>
        <w:t xml:space="preserve"> не имеет права на односторонний отказ от исполнения договора во внесудебном порядке.</w:t>
      </w:r>
    </w:p>
    <w:p w:rsidR="007642DF" w:rsidRPr="00A14A11" w:rsidRDefault="007642DF" w:rsidP="00A14A11">
      <w:pPr>
        <w:pStyle w:val="af9"/>
        <w:numPr>
          <w:ilvl w:val="0"/>
          <w:numId w:val="19"/>
        </w:numPr>
        <w:jc w:val="center"/>
        <w:rPr>
          <w:b/>
          <w:bCs/>
        </w:rPr>
      </w:pPr>
      <w:r w:rsidRPr="00A14A11">
        <w:rPr>
          <w:b/>
          <w:bCs/>
        </w:rPr>
        <w:t>СООБЩЕНИЯ И УВЕДОМЛЕНИЯ</w:t>
      </w:r>
    </w:p>
    <w:p w:rsidR="00A14A11" w:rsidRPr="00A14A11" w:rsidRDefault="00A14A11" w:rsidP="00A14A11">
      <w:pPr>
        <w:rPr>
          <w:sz w:val="12"/>
          <w:szCs w:val="12"/>
        </w:rPr>
      </w:pPr>
    </w:p>
    <w:p w:rsidR="007642DF" w:rsidRPr="008A18F6" w:rsidRDefault="007642DF" w:rsidP="0039294E">
      <w:pPr>
        <w:pStyle w:val="Normal1"/>
        <w:spacing w:line="240" w:lineRule="auto"/>
        <w:ind w:firstLine="0"/>
        <w:rPr>
          <w:rFonts w:cs="Times New Roman"/>
          <w:lang w:val="ru-RU"/>
        </w:rPr>
      </w:pPr>
      <w:r w:rsidRPr="008A18F6">
        <w:rPr>
          <w:rFonts w:cs="Times New Roman"/>
          <w:lang w:val="ru-RU"/>
        </w:rPr>
        <w:t xml:space="preserve">13.1.   В случае одностороннего отказа одной из </w:t>
      </w:r>
      <w:r w:rsidR="00A14A11">
        <w:rPr>
          <w:rFonts w:cs="Times New Roman"/>
          <w:lang w:val="ru-RU"/>
        </w:rPr>
        <w:t xml:space="preserve">Сторон от исполнения Договора, </w:t>
      </w:r>
      <w:r w:rsidRPr="008A18F6">
        <w:rPr>
          <w:rFonts w:cs="Times New Roman"/>
          <w:lang w:val="ru-RU"/>
        </w:rPr>
        <w:t>уведомление направляется по почте заказным письмом с описью вложения и уведомлением о вручении;</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13.2. 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 xml:space="preserve">13.3. Стороны будут направлять уведомления друг другу по согласованным адресам. УЧАСТНИК ДОЛЕВОГО СТРОИТЕЛЬСТВА направляет уведомления ЗАСТРОЙЩИКУ по адресу для направления корреспонденции. </w:t>
      </w:r>
    </w:p>
    <w:p w:rsidR="008A18F6" w:rsidRPr="00921686" w:rsidRDefault="007642DF" w:rsidP="007642DF">
      <w:pPr>
        <w:pStyle w:val="Normal1"/>
        <w:spacing w:line="240" w:lineRule="auto"/>
        <w:ind w:firstLine="0"/>
        <w:jc w:val="both"/>
        <w:rPr>
          <w:rFonts w:cs="Times New Roman"/>
          <w:lang w:val="ru-RU"/>
        </w:rPr>
      </w:pPr>
      <w:r w:rsidRPr="008A18F6">
        <w:rPr>
          <w:rFonts w:cs="Times New Roman"/>
          <w:lang w:val="ru-RU"/>
        </w:rPr>
        <w:t>13.4. Уведомление со стороны ЗАСТРОЙЩИК</w:t>
      </w:r>
      <w:r w:rsidR="00327AF8" w:rsidRPr="008A18F6">
        <w:rPr>
          <w:rFonts w:cs="Times New Roman"/>
          <w:lang w:val="ru-RU"/>
        </w:rPr>
        <w:t xml:space="preserve">А, за исключением уведомлений, </w:t>
      </w:r>
      <w:r w:rsidRPr="008A18F6">
        <w:rPr>
          <w:rFonts w:cs="Times New Roman"/>
          <w:lang w:val="ru-RU"/>
        </w:rPr>
        <w:t xml:space="preserve">направляемых согласно п. 7.2 и п. 13.1. настоящего Договора, считается </w:t>
      </w:r>
      <w:r w:rsidRPr="008A18F6">
        <w:rPr>
          <w:rFonts w:cs="Times New Roman"/>
          <w:lang w:val="ru-RU"/>
        </w:rPr>
        <w:tab/>
        <w:t>надлежащим в случае его публикации в средствах массовой информации и (</w:t>
      </w:r>
      <w:r w:rsidR="00921686">
        <w:rPr>
          <w:rFonts w:cs="Times New Roman"/>
          <w:lang w:val="ru-RU"/>
        </w:rPr>
        <w:t xml:space="preserve">или) размещения в </w:t>
      </w:r>
      <w:r w:rsidR="00A65AA9">
        <w:rPr>
          <w:rFonts w:cs="Times New Roman"/>
          <w:lang w:val="ru-RU"/>
        </w:rPr>
        <w:t>информационно-</w:t>
      </w:r>
      <w:r w:rsidRPr="008A18F6">
        <w:rPr>
          <w:rFonts w:cs="Times New Roman"/>
          <w:lang w:val="ru-RU"/>
        </w:rPr>
        <w:t>телекоммуникацио</w:t>
      </w:r>
      <w:r w:rsidR="00327AF8" w:rsidRPr="008A18F6">
        <w:rPr>
          <w:rFonts w:cs="Times New Roman"/>
          <w:lang w:val="ru-RU"/>
        </w:rPr>
        <w:t xml:space="preserve">нных сетях общего пользования, </w:t>
      </w:r>
      <w:r w:rsidRPr="008A18F6">
        <w:rPr>
          <w:rFonts w:cs="Times New Roman"/>
          <w:lang w:val="ru-RU"/>
        </w:rPr>
        <w:t>в том числе в сети Интернет по адресу</w:t>
      </w:r>
      <w:r w:rsidR="0039294E">
        <w:rPr>
          <w:rFonts w:cs="Times New Roman"/>
          <w:lang w:val="ru-RU"/>
        </w:rPr>
        <w:t>:</w:t>
      </w:r>
      <w:r w:rsidRPr="008A18F6">
        <w:rPr>
          <w:rFonts w:cs="Times New Roman"/>
          <w:lang w:val="ru-RU"/>
        </w:rPr>
        <w:t xml:space="preserve"> </w:t>
      </w:r>
      <w:hyperlink r:id="rId9" w:history="1">
        <w:r w:rsidR="00A65AA9" w:rsidRPr="00962FCA">
          <w:rPr>
            <w:rStyle w:val="a4"/>
          </w:rPr>
          <w:t>https</w:t>
        </w:r>
        <w:r w:rsidR="00A65AA9" w:rsidRPr="00962FCA">
          <w:rPr>
            <w:rStyle w:val="a4"/>
            <w:lang w:val="ru-RU"/>
          </w:rPr>
          <w:t>://</w:t>
        </w:r>
        <w:proofErr w:type="spellStart"/>
        <w:r w:rsidR="00A65AA9" w:rsidRPr="00962FCA">
          <w:rPr>
            <w:rStyle w:val="a4"/>
          </w:rPr>
          <w:t>kovroviy</w:t>
        </w:r>
        <w:proofErr w:type="spellEnd"/>
        <w:r w:rsidR="00A65AA9" w:rsidRPr="00962FCA">
          <w:rPr>
            <w:rStyle w:val="a4"/>
            <w:lang w:val="ru-RU"/>
          </w:rPr>
          <w:t>.</w:t>
        </w:r>
        <w:r w:rsidR="00A65AA9" w:rsidRPr="00962FCA">
          <w:rPr>
            <w:rStyle w:val="a4"/>
          </w:rPr>
          <w:t>an</w:t>
        </w:r>
        <w:r w:rsidR="00A65AA9" w:rsidRPr="00962FCA">
          <w:rPr>
            <w:rStyle w:val="a4"/>
            <w:lang w:val="ru-RU"/>
          </w:rPr>
          <w:t>-</w:t>
        </w:r>
        <w:proofErr w:type="spellStart"/>
        <w:r w:rsidR="00A65AA9" w:rsidRPr="00962FCA">
          <w:rPr>
            <w:rStyle w:val="a4"/>
          </w:rPr>
          <w:t>moigorod</w:t>
        </w:r>
        <w:proofErr w:type="spellEnd"/>
        <w:r w:rsidR="00A65AA9" w:rsidRPr="00962FCA">
          <w:rPr>
            <w:rStyle w:val="a4"/>
            <w:lang w:val="ru-RU"/>
          </w:rPr>
          <w:t>.</w:t>
        </w:r>
        <w:proofErr w:type="spellStart"/>
        <w:r w:rsidR="00A65AA9" w:rsidRPr="00962FCA">
          <w:rPr>
            <w:rStyle w:val="a4"/>
          </w:rPr>
          <w:t>ru</w:t>
        </w:r>
        <w:proofErr w:type="spellEnd"/>
      </w:hyperlink>
      <w:r w:rsidR="0039294E">
        <w:rPr>
          <w:lang w:val="ru-RU"/>
        </w:rPr>
        <w:t>.</w:t>
      </w:r>
    </w:p>
    <w:p w:rsidR="00A65AA9" w:rsidRPr="00A65AA9" w:rsidRDefault="00A65AA9" w:rsidP="007642DF">
      <w:pPr>
        <w:pStyle w:val="Normal1"/>
        <w:spacing w:line="240" w:lineRule="auto"/>
        <w:ind w:firstLine="0"/>
        <w:jc w:val="both"/>
        <w:rPr>
          <w:rFonts w:cs="Times New Roman"/>
          <w:iCs/>
          <w:u w:val="single"/>
          <w:shd w:val="clear" w:color="auto" w:fill="FFFFFF"/>
          <w:lang w:val="ru-RU"/>
        </w:rPr>
      </w:pPr>
    </w:p>
    <w:p w:rsidR="007642DF" w:rsidRDefault="007642DF" w:rsidP="00A14A11">
      <w:pPr>
        <w:pStyle w:val="af9"/>
        <w:numPr>
          <w:ilvl w:val="0"/>
          <w:numId w:val="19"/>
        </w:numPr>
        <w:jc w:val="center"/>
        <w:rPr>
          <w:rStyle w:val="a3"/>
        </w:rPr>
      </w:pPr>
      <w:r w:rsidRPr="008A18F6">
        <w:rPr>
          <w:rStyle w:val="a3"/>
        </w:rPr>
        <w:t>ПОРЯДОК РАЗРЕШЕНИЯ СПОРОВ</w:t>
      </w:r>
    </w:p>
    <w:p w:rsidR="00A14A11" w:rsidRPr="00A14A11" w:rsidRDefault="00A14A11" w:rsidP="00A14A11">
      <w:pPr>
        <w:rPr>
          <w:rStyle w:val="a3"/>
          <w:b w:val="0"/>
          <w:bCs w:val="0"/>
          <w:sz w:val="12"/>
          <w:szCs w:val="12"/>
        </w:rPr>
      </w:pPr>
    </w:p>
    <w:p w:rsidR="007642DF" w:rsidRPr="008A18F6" w:rsidRDefault="007642DF" w:rsidP="007642DF">
      <w:pPr>
        <w:jc w:val="both"/>
        <w:rPr>
          <w:b/>
          <w:bCs/>
        </w:rPr>
      </w:pPr>
      <w:r w:rsidRPr="008A18F6">
        <w:rPr>
          <w:rStyle w:val="a3"/>
          <w:b w:val="0"/>
          <w:bCs w:val="0"/>
        </w:rPr>
        <w:t>14.1. Стороны</w:t>
      </w:r>
      <w:r w:rsidRPr="008A18F6">
        <w:t xml:space="preserve"> будут разрешать все возникающие между ними споры и разногласия путем переговоров.</w:t>
      </w:r>
    </w:p>
    <w:p w:rsidR="0039294E" w:rsidRPr="008A18F6" w:rsidRDefault="007642DF" w:rsidP="007642DF">
      <w:pPr>
        <w:tabs>
          <w:tab w:val="left" w:pos="709"/>
        </w:tabs>
        <w:jc w:val="both"/>
      </w:pPr>
      <w:r w:rsidRPr="008A18F6">
        <w:rPr>
          <w:bCs/>
        </w:rPr>
        <w:t>14.2.</w:t>
      </w:r>
      <w:r w:rsidRPr="008A18F6">
        <w:rPr>
          <w:b/>
          <w:bCs/>
        </w:rPr>
        <w:t xml:space="preserve"> </w:t>
      </w:r>
      <w:r w:rsidRPr="008A18F6">
        <w:t xml:space="preserve"> В случае не достижения согласия по спорным вопросам в ходе переговоров спор подлежит рассмотрению в судебном порядке в суде в соответствии с действующим законодательством Российской Федерации. </w:t>
      </w:r>
    </w:p>
    <w:p w:rsidR="007642DF" w:rsidRPr="00A14A11" w:rsidRDefault="007642DF" w:rsidP="00A14A11">
      <w:pPr>
        <w:pStyle w:val="af9"/>
        <w:numPr>
          <w:ilvl w:val="0"/>
          <w:numId w:val="19"/>
        </w:numPr>
        <w:tabs>
          <w:tab w:val="left" w:pos="1418"/>
          <w:tab w:val="right" w:pos="10065"/>
        </w:tabs>
        <w:jc w:val="center"/>
        <w:rPr>
          <w:b/>
          <w:bCs/>
        </w:rPr>
      </w:pPr>
      <w:r w:rsidRPr="00A14A11">
        <w:rPr>
          <w:b/>
          <w:bCs/>
        </w:rPr>
        <w:t>ЗАКЛЮЧИТЕЛЬНЫЕ ПОЛОЖЕНИЯ</w:t>
      </w:r>
    </w:p>
    <w:p w:rsidR="00A14A11" w:rsidRPr="00A14A11" w:rsidRDefault="00A14A11" w:rsidP="00A14A11">
      <w:pPr>
        <w:tabs>
          <w:tab w:val="left" w:pos="1418"/>
          <w:tab w:val="right" w:pos="10065"/>
        </w:tabs>
        <w:rPr>
          <w:sz w:val="12"/>
          <w:szCs w:val="12"/>
        </w:rPr>
      </w:pP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15.1. Настоящий Договор и дополнительные соглашения к нему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 xml:space="preserve">15.2. Во всем остальном, что не предусмотрено настоящим </w:t>
      </w:r>
      <w:r w:rsidRPr="008A18F6">
        <w:rPr>
          <w:rStyle w:val="a3"/>
          <w:b w:val="0"/>
          <w:bCs w:val="0"/>
          <w:lang w:val="ru-RU"/>
        </w:rPr>
        <w:t>Договором</w:t>
      </w:r>
      <w:r w:rsidRPr="008A18F6">
        <w:rPr>
          <w:rFonts w:cs="Times New Roman"/>
          <w:lang w:val="ru-RU"/>
        </w:rPr>
        <w:t xml:space="preserve">, </w:t>
      </w:r>
      <w:r w:rsidRPr="008A18F6">
        <w:rPr>
          <w:rStyle w:val="a3"/>
          <w:b w:val="0"/>
          <w:bCs w:val="0"/>
          <w:lang w:val="ru-RU"/>
        </w:rPr>
        <w:t>Стороны</w:t>
      </w:r>
      <w:r w:rsidRPr="008A18F6">
        <w:rPr>
          <w:rFonts w:cs="Times New Roman"/>
          <w:lang w:val="ru-RU"/>
        </w:rPr>
        <w:t xml:space="preserve"> руководствуются действующим законодательством Российской Федерации. </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15.3. Настоящий Договор составлен в 3 (Трех) экземплярах, имеющих одинаковую юридическую силу, по одному для ЗАСТРОЙЩИКА, УЧАСТНИКА ДОЛЕВОГО СТРОИТЕЛЬСТВА, и один для регистрирующего органа.</w:t>
      </w:r>
    </w:p>
    <w:p w:rsidR="007642DF" w:rsidRPr="008A18F6" w:rsidRDefault="007642DF" w:rsidP="007642DF">
      <w:pPr>
        <w:pStyle w:val="Normal1"/>
        <w:spacing w:line="240" w:lineRule="auto"/>
        <w:ind w:firstLine="0"/>
        <w:jc w:val="both"/>
        <w:rPr>
          <w:rFonts w:cs="Times New Roman"/>
          <w:lang w:val="ru-RU"/>
        </w:rPr>
      </w:pPr>
      <w:r w:rsidRPr="008A18F6">
        <w:rPr>
          <w:rFonts w:cs="Times New Roman"/>
          <w:lang w:val="ru-RU"/>
        </w:rPr>
        <w:t>15.4. Приложения к настоящему Договору являющееся неотъемлемой частью:</w:t>
      </w:r>
    </w:p>
    <w:p w:rsidR="007642DF" w:rsidRPr="008A18F6" w:rsidRDefault="007642DF" w:rsidP="007642DF">
      <w:pPr>
        <w:pStyle w:val="Normal1"/>
        <w:numPr>
          <w:ilvl w:val="0"/>
          <w:numId w:val="5"/>
        </w:numPr>
        <w:spacing w:line="240" w:lineRule="auto"/>
        <w:ind w:left="0" w:firstLine="0"/>
        <w:jc w:val="both"/>
        <w:rPr>
          <w:rFonts w:cs="Times New Roman"/>
          <w:lang w:val="ru-RU"/>
        </w:rPr>
      </w:pPr>
      <w:r w:rsidRPr="008A18F6">
        <w:rPr>
          <w:rFonts w:cs="Times New Roman"/>
          <w:lang w:val="ru-RU"/>
        </w:rPr>
        <w:t>Приложение № 1 – Поэтажный план/План.</w:t>
      </w:r>
    </w:p>
    <w:p w:rsidR="007642DF" w:rsidRPr="008A18F6" w:rsidRDefault="007642DF" w:rsidP="007642DF">
      <w:pPr>
        <w:pStyle w:val="Normal1"/>
        <w:numPr>
          <w:ilvl w:val="0"/>
          <w:numId w:val="5"/>
        </w:numPr>
        <w:spacing w:line="240" w:lineRule="auto"/>
        <w:ind w:left="0" w:firstLine="0"/>
        <w:jc w:val="both"/>
        <w:rPr>
          <w:rFonts w:cs="Times New Roman"/>
          <w:lang w:val="ru-RU"/>
        </w:rPr>
      </w:pPr>
      <w:r w:rsidRPr="008A18F6">
        <w:rPr>
          <w:rFonts w:cs="Times New Roman"/>
          <w:lang w:val="ru-RU"/>
        </w:rPr>
        <w:t>Приложение № 2 –</w:t>
      </w:r>
      <w:r w:rsidR="00C20B16">
        <w:rPr>
          <w:rFonts w:cs="Times New Roman"/>
          <w:lang w:val="ru-RU"/>
        </w:rPr>
        <w:t xml:space="preserve"> </w:t>
      </w:r>
      <w:r w:rsidRPr="008A18F6">
        <w:rPr>
          <w:rFonts w:cs="Times New Roman"/>
          <w:lang w:val="ru-RU"/>
        </w:rPr>
        <w:t>Перечень работ, выполняемых в Объекте долевого строительства.</w:t>
      </w:r>
    </w:p>
    <w:p w:rsidR="007642DF" w:rsidRPr="008A18F6" w:rsidRDefault="007642DF" w:rsidP="007642DF">
      <w:pPr>
        <w:pStyle w:val="Normal1"/>
        <w:spacing w:line="240" w:lineRule="auto"/>
        <w:ind w:firstLine="0"/>
        <w:jc w:val="both"/>
        <w:rPr>
          <w:rFonts w:cs="Times New Roman"/>
          <w:lang w:val="ru-RU"/>
        </w:rPr>
      </w:pPr>
    </w:p>
    <w:p w:rsidR="007642DF" w:rsidRPr="008A18F6" w:rsidRDefault="007642DF" w:rsidP="007642DF">
      <w:pPr>
        <w:tabs>
          <w:tab w:val="right" w:pos="993"/>
        </w:tabs>
        <w:jc w:val="center"/>
        <w:rPr>
          <w:b/>
          <w:bCs/>
        </w:rPr>
      </w:pPr>
      <w:r w:rsidRPr="008A18F6">
        <w:rPr>
          <w:b/>
          <w:bCs/>
        </w:rPr>
        <w:t>16. МЕСТОНАХОЖДЕНИЕ И РЕКВИЗИТЫ СТОРОН</w:t>
      </w:r>
    </w:p>
    <w:p w:rsidR="00D06E8F" w:rsidRPr="008A18F6" w:rsidRDefault="00D06E8F" w:rsidP="007642DF">
      <w:pPr>
        <w:tabs>
          <w:tab w:val="right" w:pos="993"/>
        </w:tabs>
        <w:jc w:val="center"/>
      </w:pPr>
    </w:p>
    <w:tbl>
      <w:tblPr>
        <w:tblW w:w="10051" w:type="dxa"/>
        <w:tblInd w:w="-53" w:type="dxa"/>
        <w:tblLayout w:type="fixed"/>
        <w:tblCellMar>
          <w:top w:w="55" w:type="dxa"/>
          <w:left w:w="55" w:type="dxa"/>
          <w:bottom w:w="55" w:type="dxa"/>
          <w:right w:w="55" w:type="dxa"/>
        </w:tblCellMar>
        <w:tblLook w:val="0000" w:firstRow="0" w:lastRow="0" w:firstColumn="0" w:lastColumn="0" w:noHBand="0" w:noVBand="0"/>
      </w:tblPr>
      <w:tblGrid>
        <w:gridCol w:w="139"/>
        <w:gridCol w:w="4774"/>
        <w:gridCol w:w="15"/>
        <w:gridCol w:w="16"/>
        <w:gridCol w:w="5107"/>
      </w:tblGrid>
      <w:tr w:rsidR="007642DF" w:rsidRPr="008A18F6" w:rsidTr="00A65AA9">
        <w:tc>
          <w:tcPr>
            <w:tcW w:w="139" w:type="dxa"/>
            <w:shd w:val="clear" w:color="auto" w:fill="auto"/>
          </w:tcPr>
          <w:p w:rsidR="007642DF" w:rsidRPr="008A18F6" w:rsidRDefault="007642DF" w:rsidP="002E797C">
            <w:pPr>
              <w:pStyle w:val="af0"/>
              <w:snapToGrid w:val="0"/>
            </w:pPr>
          </w:p>
        </w:tc>
        <w:tc>
          <w:tcPr>
            <w:tcW w:w="4774" w:type="dxa"/>
            <w:shd w:val="clear" w:color="auto" w:fill="auto"/>
          </w:tcPr>
          <w:p w:rsidR="007642DF" w:rsidRPr="008A18F6" w:rsidRDefault="007642DF" w:rsidP="002E797C">
            <w:pPr>
              <w:pStyle w:val="a9"/>
              <w:snapToGrid w:val="0"/>
              <w:spacing w:after="0"/>
              <w:ind w:right="-1"/>
              <w:rPr>
                <w:b/>
              </w:rPr>
            </w:pPr>
            <w:r w:rsidRPr="008A18F6">
              <w:rPr>
                <w:b/>
              </w:rPr>
              <w:t>ЗАСТРОЙЩИК</w:t>
            </w:r>
            <w:r w:rsidRPr="008A18F6">
              <w:t>:</w:t>
            </w:r>
          </w:p>
        </w:tc>
        <w:tc>
          <w:tcPr>
            <w:tcW w:w="5138" w:type="dxa"/>
            <w:gridSpan w:val="3"/>
            <w:shd w:val="clear" w:color="auto" w:fill="auto"/>
          </w:tcPr>
          <w:p w:rsidR="007642DF" w:rsidRPr="008A18F6" w:rsidRDefault="007642DF" w:rsidP="002E797C">
            <w:pPr>
              <w:snapToGrid w:val="0"/>
            </w:pPr>
            <w:r w:rsidRPr="008A18F6">
              <w:rPr>
                <w:b/>
              </w:rPr>
              <w:t>УЧАСТНИК ДОЛЕВОГО СТРОИТЕЛЬСТВА</w:t>
            </w:r>
            <w:r w:rsidRPr="008A18F6">
              <w:t xml:space="preserve">: </w:t>
            </w:r>
          </w:p>
        </w:tc>
      </w:tr>
      <w:tr w:rsidR="007642DF" w:rsidRPr="008A18F6" w:rsidTr="00A65AA9">
        <w:tc>
          <w:tcPr>
            <w:tcW w:w="139" w:type="dxa"/>
            <w:shd w:val="clear" w:color="auto" w:fill="auto"/>
          </w:tcPr>
          <w:p w:rsidR="007642DF" w:rsidRPr="008A18F6" w:rsidRDefault="007642DF" w:rsidP="002E797C">
            <w:pPr>
              <w:snapToGrid w:val="0"/>
            </w:pPr>
          </w:p>
        </w:tc>
        <w:tc>
          <w:tcPr>
            <w:tcW w:w="4789" w:type="dxa"/>
            <w:gridSpan w:val="2"/>
            <w:shd w:val="clear" w:color="auto" w:fill="auto"/>
          </w:tcPr>
          <w:p w:rsidR="007642DF" w:rsidRPr="008A18F6" w:rsidRDefault="00F7077D" w:rsidP="002E797C">
            <w:pPr>
              <w:pStyle w:val="Style3"/>
              <w:widowControl/>
              <w:jc w:val="left"/>
              <w:rPr>
                <w:rStyle w:val="FontStyle15"/>
                <w:sz w:val="24"/>
                <w:szCs w:val="24"/>
              </w:rPr>
            </w:pPr>
            <w:r w:rsidRPr="008A18F6">
              <w:rPr>
                <w:rStyle w:val="FontStyle15"/>
                <w:b/>
                <w:sz w:val="24"/>
                <w:szCs w:val="24"/>
              </w:rPr>
              <w:t xml:space="preserve">ООО </w:t>
            </w:r>
            <w:r w:rsidR="00692520" w:rsidRPr="008A18F6">
              <w:rPr>
                <w:rStyle w:val="FontStyle15"/>
                <w:b/>
                <w:sz w:val="24"/>
                <w:szCs w:val="24"/>
              </w:rPr>
              <w:t>«Диана-4</w:t>
            </w:r>
            <w:r w:rsidR="007642DF" w:rsidRPr="008A18F6">
              <w:rPr>
                <w:rStyle w:val="FontStyle15"/>
                <w:b/>
                <w:sz w:val="24"/>
                <w:szCs w:val="24"/>
              </w:rPr>
              <w:t>»</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ИНН:</w:t>
            </w:r>
            <w:r w:rsidRPr="009C39FF">
              <w:rPr>
                <w:rFonts w:eastAsia="Times New Roman"/>
                <w:kern w:val="0"/>
                <w:lang w:eastAsia="ru-RU"/>
              </w:rPr>
              <w:tab/>
              <w:t>5027083684</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КПП:</w:t>
            </w:r>
            <w:r w:rsidRPr="009C39FF">
              <w:rPr>
                <w:rFonts w:eastAsia="Times New Roman"/>
                <w:kern w:val="0"/>
                <w:lang w:eastAsia="ru-RU"/>
              </w:rPr>
              <w:tab/>
              <w:t>502701001</w:t>
            </w:r>
            <w:r w:rsidRPr="009C39FF">
              <w:rPr>
                <w:rFonts w:eastAsia="Times New Roman"/>
                <w:kern w:val="0"/>
                <w:lang w:eastAsia="ru-RU"/>
              </w:rPr>
              <w:tab/>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Расчетный счет: 40702810000390003195</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Банк:</w:t>
            </w:r>
            <w:r w:rsidRPr="009C39FF">
              <w:rPr>
                <w:rFonts w:eastAsia="Times New Roman"/>
                <w:kern w:val="0"/>
                <w:lang w:eastAsia="ru-RU"/>
              </w:rPr>
              <w:tab/>
              <w:t>ФИЛИАЛ "ЦЕНТРАЛЬНЫЙ" БАНКА ВТБ (ПАО)</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БИК:</w:t>
            </w:r>
            <w:r w:rsidRPr="009C39FF">
              <w:rPr>
                <w:rFonts w:eastAsia="Times New Roman"/>
                <w:kern w:val="0"/>
                <w:lang w:eastAsia="ru-RU"/>
              </w:rPr>
              <w:tab/>
              <w:t>044525411</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Корр. счет:</w:t>
            </w:r>
            <w:r w:rsidRPr="009C39FF">
              <w:rPr>
                <w:rFonts w:eastAsia="Times New Roman"/>
                <w:kern w:val="0"/>
                <w:lang w:eastAsia="ru-RU"/>
              </w:rPr>
              <w:tab/>
              <w:t>30101810145250000411</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 xml:space="preserve">Юридический адрес:140053, Московская </w:t>
            </w:r>
            <w:proofErr w:type="spellStart"/>
            <w:r w:rsidRPr="009C39FF">
              <w:rPr>
                <w:rFonts w:eastAsia="Times New Roman"/>
                <w:kern w:val="0"/>
                <w:lang w:eastAsia="ru-RU"/>
              </w:rPr>
              <w:t>обл</w:t>
            </w:r>
            <w:proofErr w:type="spellEnd"/>
            <w:r w:rsidRPr="009C39FF">
              <w:rPr>
                <w:rFonts w:eastAsia="Times New Roman"/>
                <w:kern w:val="0"/>
                <w:lang w:eastAsia="ru-RU"/>
              </w:rPr>
              <w:t xml:space="preserve">, Котельники г, Силикат </w:t>
            </w:r>
            <w:proofErr w:type="spellStart"/>
            <w:r w:rsidRPr="009C39FF">
              <w:rPr>
                <w:rFonts w:eastAsia="Times New Roman"/>
                <w:kern w:val="0"/>
                <w:lang w:eastAsia="ru-RU"/>
              </w:rPr>
              <w:t>мкр</w:t>
            </w:r>
            <w:proofErr w:type="spellEnd"/>
            <w:r w:rsidRPr="009C39FF">
              <w:rPr>
                <w:rFonts w:eastAsia="Times New Roman"/>
                <w:kern w:val="0"/>
                <w:lang w:eastAsia="ru-RU"/>
              </w:rPr>
              <w:t>, дом № 41Б, литера Б, квартира Этаж/Офис 1/2.</w:t>
            </w:r>
          </w:p>
          <w:p w:rsidR="00A65AA9" w:rsidRDefault="00A65AA9" w:rsidP="00A65AA9">
            <w:pPr>
              <w:rPr>
                <w:bCs/>
              </w:rPr>
            </w:pPr>
          </w:p>
          <w:p w:rsidR="00A65AA9" w:rsidRPr="008A18F6" w:rsidRDefault="00A65AA9" w:rsidP="00A65AA9">
            <w:pPr>
              <w:rPr>
                <w:bCs/>
              </w:rPr>
            </w:pPr>
            <w:r w:rsidRPr="008A18F6">
              <w:rPr>
                <w:bCs/>
              </w:rPr>
              <w:t>Генеральный директор ООО «Диана-4»</w:t>
            </w:r>
          </w:p>
          <w:p w:rsidR="00A65AA9" w:rsidRPr="008A18F6" w:rsidRDefault="00A65AA9" w:rsidP="00A65AA9">
            <w:pPr>
              <w:rPr>
                <w:b/>
                <w:bCs/>
              </w:rPr>
            </w:pPr>
          </w:p>
          <w:p w:rsidR="00A65AA9" w:rsidRDefault="00A65AA9" w:rsidP="00A65AA9">
            <w:pPr>
              <w:rPr>
                <w:b/>
                <w:bCs/>
              </w:rPr>
            </w:pPr>
          </w:p>
          <w:p w:rsidR="007642DF" w:rsidRPr="00BC761D" w:rsidRDefault="00A65AA9" w:rsidP="00BC761D">
            <w:pPr>
              <w:rPr>
                <w:b/>
                <w:bCs/>
              </w:rPr>
            </w:pPr>
            <w:r>
              <w:rPr>
                <w:b/>
                <w:bCs/>
              </w:rPr>
              <w:t>_____________________</w:t>
            </w:r>
            <w:r w:rsidRPr="008A18F6">
              <w:rPr>
                <w:b/>
                <w:bCs/>
              </w:rPr>
              <w:t>/</w:t>
            </w:r>
            <w:r w:rsidRPr="00A56242">
              <w:rPr>
                <w:bCs/>
              </w:rPr>
              <w:t>Григорян В.А./</w:t>
            </w:r>
          </w:p>
        </w:tc>
        <w:tc>
          <w:tcPr>
            <w:tcW w:w="5123" w:type="dxa"/>
            <w:gridSpan w:val="2"/>
            <w:shd w:val="clear" w:color="auto" w:fill="auto"/>
          </w:tcPr>
          <w:p w:rsidR="00371BF7" w:rsidRDefault="007642DF" w:rsidP="002E797C">
            <w:pPr>
              <w:ind w:right="105"/>
              <w:jc w:val="both"/>
              <w:rPr>
                <w:rStyle w:val="a3"/>
                <w:bCs w:val="0"/>
              </w:rPr>
            </w:pPr>
            <w:r w:rsidRPr="008A18F6">
              <w:rPr>
                <w:rStyle w:val="a3"/>
                <w:bCs w:val="0"/>
              </w:rPr>
              <w:t>гражданин РФ</w:t>
            </w:r>
          </w:p>
          <w:p w:rsidR="00A65AA9" w:rsidRDefault="00A65AA9" w:rsidP="002E797C">
            <w:pPr>
              <w:ind w:right="105"/>
              <w:jc w:val="both"/>
              <w:rPr>
                <w:rStyle w:val="a3"/>
                <w:b w:val="0"/>
                <w:bCs w:val="0"/>
              </w:rPr>
            </w:pPr>
          </w:p>
          <w:p w:rsidR="00A65AA9" w:rsidRDefault="00A65AA9" w:rsidP="002E797C">
            <w:pPr>
              <w:ind w:right="105"/>
              <w:jc w:val="both"/>
              <w:rPr>
                <w:rStyle w:val="a3"/>
                <w:b w:val="0"/>
                <w:bCs w:val="0"/>
              </w:rPr>
            </w:pPr>
          </w:p>
          <w:p w:rsidR="00A65AA9" w:rsidRPr="008A18F6" w:rsidRDefault="00A65AA9" w:rsidP="00A65AA9">
            <w:r w:rsidRPr="008A18F6">
              <w:t>Участник долевого строительства</w:t>
            </w:r>
          </w:p>
          <w:p w:rsidR="00A65AA9" w:rsidRPr="008A18F6" w:rsidRDefault="00A65AA9" w:rsidP="00A65AA9"/>
          <w:p w:rsidR="00A65AA9" w:rsidRDefault="00A65AA9" w:rsidP="00A65AA9"/>
          <w:p w:rsidR="00A65AA9" w:rsidRPr="008A18F6" w:rsidRDefault="00A65AA9" w:rsidP="00A65AA9">
            <w:r>
              <w:t>__________ / ______________________/</w:t>
            </w:r>
          </w:p>
          <w:p w:rsidR="00A65AA9" w:rsidRPr="008A18F6" w:rsidRDefault="00A65AA9" w:rsidP="002E797C">
            <w:pPr>
              <w:ind w:right="105"/>
              <w:jc w:val="both"/>
            </w:pPr>
          </w:p>
        </w:tc>
      </w:tr>
      <w:tr w:rsidR="007642DF" w:rsidRPr="008A18F6" w:rsidTr="00A65AA9">
        <w:tblPrEx>
          <w:tblCellMar>
            <w:top w:w="0" w:type="dxa"/>
            <w:left w:w="108" w:type="dxa"/>
            <w:bottom w:w="0" w:type="dxa"/>
            <w:right w:w="108" w:type="dxa"/>
          </w:tblCellMar>
        </w:tblPrEx>
        <w:trPr>
          <w:trHeight w:val="312"/>
        </w:trPr>
        <w:tc>
          <w:tcPr>
            <w:tcW w:w="4944" w:type="dxa"/>
            <w:gridSpan w:val="4"/>
            <w:shd w:val="clear" w:color="auto" w:fill="auto"/>
          </w:tcPr>
          <w:p w:rsidR="007642DF" w:rsidRPr="008A18F6" w:rsidRDefault="007642DF" w:rsidP="002E797C">
            <w:pPr>
              <w:rPr>
                <w:b/>
                <w:bCs/>
              </w:rPr>
            </w:pPr>
          </w:p>
        </w:tc>
        <w:tc>
          <w:tcPr>
            <w:tcW w:w="5107" w:type="dxa"/>
            <w:shd w:val="clear" w:color="auto" w:fill="auto"/>
          </w:tcPr>
          <w:p w:rsidR="007642DF" w:rsidRPr="008A18F6" w:rsidRDefault="007642DF" w:rsidP="002E797C"/>
        </w:tc>
      </w:tr>
    </w:tbl>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921686" w:rsidRDefault="00921686" w:rsidP="00BC761D">
      <w:pPr>
        <w:ind w:right="160"/>
        <w:jc w:val="right"/>
        <w:rPr>
          <w:rFonts w:eastAsia="Times New Roman"/>
          <w:b/>
        </w:rPr>
      </w:pPr>
    </w:p>
    <w:p w:rsidR="007642DF" w:rsidRPr="00BC761D" w:rsidRDefault="007642DF" w:rsidP="00BC761D">
      <w:pPr>
        <w:ind w:right="160"/>
        <w:jc w:val="right"/>
        <w:rPr>
          <w:b/>
          <w:sz w:val="20"/>
          <w:szCs w:val="20"/>
        </w:rPr>
      </w:pPr>
      <w:r w:rsidRPr="00E417FC">
        <w:rPr>
          <w:rFonts w:eastAsia="Times New Roman"/>
          <w:b/>
        </w:rPr>
        <w:t xml:space="preserve">Приложение № 1 </w:t>
      </w:r>
    </w:p>
    <w:p w:rsidR="007642DF" w:rsidRPr="00491802" w:rsidRDefault="001B64DE" w:rsidP="007642DF">
      <w:pPr>
        <w:ind w:right="160"/>
        <w:jc w:val="right"/>
        <w:rPr>
          <w:rFonts w:eastAsia="Times New Roman"/>
        </w:rPr>
      </w:pPr>
      <w:r>
        <w:rPr>
          <w:rFonts w:eastAsia="Times New Roman"/>
        </w:rPr>
        <w:t xml:space="preserve">к Договору </w:t>
      </w:r>
      <w:r w:rsidR="00E417FC" w:rsidRPr="00E417FC">
        <w:rPr>
          <w:rStyle w:val="a3"/>
          <w:b w:val="0"/>
        </w:rPr>
        <w:t xml:space="preserve">№ </w:t>
      </w:r>
      <w:r w:rsidR="00BC761D">
        <w:rPr>
          <w:rStyle w:val="a3"/>
          <w:b w:val="0"/>
        </w:rPr>
        <w:t>_________</w:t>
      </w:r>
      <w:r w:rsidR="00E417FC">
        <w:rPr>
          <w:rStyle w:val="a3"/>
        </w:rPr>
        <w:t xml:space="preserve"> </w:t>
      </w:r>
      <w:r w:rsidR="007642DF" w:rsidRPr="00491802">
        <w:rPr>
          <w:rFonts w:eastAsia="Times New Roman"/>
        </w:rPr>
        <w:t xml:space="preserve">участия в долевом строительстве </w:t>
      </w:r>
    </w:p>
    <w:p w:rsidR="00FD2B33" w:rsidRDefault="007642DF" w:rsidP="001B64DE">
      <w:pPr>
        <w:ind w:right="160"/>
        <w:jc w:val="right"/>
        <w:rPr>
          <w:rFonts w:eastAsia="Times New Roman"/>
        </w:rPr>
      </w:pPr>
      <w:r w:rsidRPr="00491802">
        <w:rPr>
          <w:rFonts w:eastAsia="Times New Roman"/>
        </w:rPr>
        <w:t xml:space="preserve"> от </w:t>
      </w:r>
      <w:r w:rsidR="00921686">
        <w:rPr>
          <w:rFonts w:eastAsia="Times New Roman"/>
        </w:rPr>
        <w:t>_</w:t>
      </w:r>
      <w:proofErr w:type="gramStart"/>
      <w:r w:rsidR="00921686">
        <w:rPr>
          <w:rFonts w:eastAsia="Times New Roman"/>
        </w:rPr>
        <w:t>_</w:t>
      </w:r>
      <w:r w:rsidR="00CC3AE5">
        <w:rPr>
          <w:rFonts w:eastAsia="Times New Roman"/>
        </w:rPr>
        <w:t>.</w:t>
      </w:r>
      <w:r w:rsidR="00921686">
        <w:rPr>
          <w:rFonts w:eastAsia="Times New Roman"/>
        </w:rPr>
        <w:t>_</w:t>
      </w:r>
      <w:proofErr w:type="gramEnd"/>
      <w:r w:rsidR="00921686">
        <w:rPr>
          <w:rFonts w:eastAsia="Times New Roman"/>
        </w:rPr>
        <w:t>_.202_</w:t>
      </w:r>
      <w:r w:rsidRPr="00491802">
        <w:rPr>
          <w:rFonts w:eastAsia="Times New Roman"/>
        </w:rPr>
        <w:t>г.</w:t>
      </w:r>
    </w:p>
    <w:p w:rsidR="007642DF" w:rsidRPr="00E417FC" w:rsidRDefault="007642DF" w:rsidP="00E417FC">
      <w:pPr>
        <w:ind w:right="160"/>
        <w:jc w:val="right"/>
        <w:rPr>
          <w:rFonts w:eastAsia="Times New Roman"/>
        </w:rPr>
      </w:pPr>
      <w:r w:rsidRPr="00491802">
        <w:rPr>
          <w:rFonts w:eastAsia="Times New Roman"/>
        </w:rPr>
        <w:t xml:space="preserve"> </w:t>
      </w:r>
    </w:p>
    <w:p w:rsidR="0039294E" w:rsidRPr="00491802" w:rsidRDefault="0039294E" w:rsidP="0039294E">
      <w:pPr>
        <w:ind w:right="105"/>
        <w:jc w:val="both"/>
      </w:pPr>
    </w:p>
    <w:p w:rsidR="001B64DE" w:rsidRDefault="001B64DE" w:rsidP="0039294E">
      <w:pPr>
        <w:ind w:right="105"/>
        <w:jc w:val="both"/>
      </w:pPr>
    </w:p>
    <w:p w:rsidR="001243C5" w:rsidRDefault="001243C5" w:rsidP="0039294E">
      <w:pPr>
        <w:ind w:right="105"/>
        <w:jc w:val="both"/>
      </w:pPr>
    </w:p>
    <w:p w:rsidR="001243C5" w:rsidRDefault="001243C5" w:rsidP="0039294E">
      <w:pPr>
        <w:ind w:right="105"/>
        <w:jc w:val="both"/>
      </w:pPr>
    </w:p>
    <w:p w:rsidR="001243C5" w:rsidRDefault="001243C5" w:rsidP="0039294E">
      <w:pPr>
        <w:ind w:right="105"/>
        <w:jc w:val="both"/>
      </w:pPr>
    </w:p>
    <w:p w:rsidR="001243C5" w:rsidRDefault="001243C5" w:rsidP="0039294E">
      <w:pPr>
        <w:ind w:right="105"/>
        <w:jc w:val="both"/>
      </w:pPr>
    </w:p>
    <w:p w:rsidR="001243C5" w:rsidRDefault="001243C5" w:rsidP="0039294E">
      <w:pPr>
        <w:ind w:right="105"/>
        <w:jc w:val="both"/>
      </w:pPr>
    </w:p>
    <w:p w:rsidR="001243C5" w:rsidRDefault="001243C5" w:rsidP="0039294E">
      <w:pPr>
        <w:ind w:right="105"/>
        <w:jc w:val="both"/>
      </w:pPr>
    </w:p>
    <w:p w:rsidR="0039294E" w:rsidRDefault="0039294E"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Default="00921686" w:rsidP="0039294E">
      <w:pPr>
        <w:ind w:right="105"/>
        <w:jc w:val="both"/>
      </w:pPr>
    </w:p>
    <w:p w:rsidR="00921686" w:rsidRPr="00491802" w:rsidRDefault="00921686" w:rsidP="0039294E">
      <w:pPr>
        <w:ind w:right="105"/>
        <w:jc w:val="both"/>
      </w:pPr>
    </w:p>
    <w:p w:rsidR="00CD24E6" w:rsidRDefault="00CD24E6" w:rsidP="007642DF">
      <w:pPr>
        <w:ind w:right="105"/>
        <w:jc w:val="both"/>
      </w:pPr>
    </w:p>
    <w:p w:rsidR="001B64DE" w:rsidRPr="00491802" w:rsidRDefault="00CD24E6" w:rsidP="007642DF">
      <w:pPr>
        <w:ind w:right="105"/>
        <w:jc w:val="both"/>
      </w:pPr>
      <w:r>
        <w:t xml:space="preserve">     </w:t>
      </w:r>
      <w:r w:rsidR="001B64DE">
        <w:t xml:space="preserve">      </w:t>
      </w:r>
      <w:r>
        <w:t xml:space="preserve"> </w:t>
      </w:r>
    </w:p>
    <w:tbl>
      <w:tblPr>
        <w:tblW w:w="10647" w:type="dxa"/>
        <w:tblInd w:w="-431" w:type="dxa"/>
        <w:tblLayout w:type="fixed"/>
        <w:tblCellMar>
          <w:top w:w="55" w:type="dxa"/>
          <w:left w:w="55" w:type="dxa"/>
          <w:bottom w:w="55" w:type="dxa"/>
          <w:right w:w="55" w:type="dxa"/>
        </w:tblCellMar>
        <w:tblLook w:val="0000" w:firstRow="0" w:lastRow="0" w:firstColumn="0" w:lastColumn="0" w:noHBand="0" w:noVBand="0"/>
      </w:tblPr>
      <w:tblGrid>
        <w:gridCol w:w="4820"/>
        <w:gridCol w:w="5827"/>
      </w:tblGrid>
      <w:tr w:rsidR="007642DF" w:rsidRPr="00491802" w:rsidTr="002E797C">
        <w:tc>
          <w:tcPr>
            <w:tcW w:w="4820" w:type="dxa"/>
            <w:shd w:val="clear" w:color="auto" w:fill="auto"/>
          </w:tcPr>
          <w:p w:rsidR="007642DF" w:rsidRDefault="007642DF" w:rsidP="002E797C">
            <w:pPr>
              <w:pStyle w:val="a9"/>
              <w:snapToGrid w:val="0"/>
              <w:spacing w:after="0"/>
              <w:ind w:right="-1"/>
              <w:rPr>
                <w:b/>
              </w:rPr>
            </w:pPr>
          </w:p>
          <w:p w:rsidR="00A15E6B" w:rsidRDefault="00A15E6B" w:rsidP="002E797C">
            <w:pPr>
              <w:pStyle w:val="a9"/>
              <w:snapToGrid w:val="0"/>
              <w:spacing w:after="0"/>
              <w:ind w:right="-1"/>
              <w:rPr>
                <w:b/>
              </w:rPr>
            </w:pPr>
          </w:p>
          <w:p w:rsidR="00A15E6B" w:rsidRPr="00491802" w:rsidRDefault="00A15E6B" w:rsidP="002E797C">
            <w:pPr>
              <w:pStyle w:val="a9"/>
              <w:snapToGrid w:val="0"/>
              <w:spacing w:after="0"/>
              <w:ind w:right="-1"/>
              <w:rPr>
                <w:b/>
              </w:rPr>
            </w:pPr>
          </w:p>
          <w:p w:rsidR="007642DF" w:rsidRPr="00491802" w:rsidRDefault="007642DF" w:rsidP="002E797C">
            <w:pPr>
              <w:pStyle w:val="a9"/>
              <w:snapToGrid w:val="0"/>
              <w:spacing w:after="0"/>
              <w:ind w:right="-1"/>
              <w:rPr>
                <w:b/>
              </w:rPr>
            </w:pPr>
            <w:r w:rsidRPr="00491802">
              <w:rPr>
                <w:b/>
              </w:rPr>
              <w:t>ЗАСТРОЙЩИК</w:t>
            </w:r>
            <w:r w:rsidRPr="00491802">
              <w:rPr>
                <w:lang w:val="en-US"/>
              </w:rPr>
              <w:t>:</w:t>
            </w:r>
          </w:p>
        </w:tc>
        <w:tc>
          <w:tcPr>
            <w:tcW w:w="5827" w:type="dxa"/>
            <w:shd w:val="clear" w:color="auto" w:fill="auto"/>
          </w:tcPr>
          <w:p w:rsidR="007642DF" w:rsidRPr="00491802" w:rsidRDefault="007642DF" w:rsidP="002E797C">
            <w:pPr>
              <w:pStyle w:val="a9"/>
              <w:snapToGrid w:val="0"/>
              <w:spacing w:after="0"/>
              <w:ind w:right="-1"/>
              <w:rPr>
                <w:b/>
              </w:rPr>
            </w:pPr>
            <w:r w:rsidRPr="00491802">
              <w:rPr>
                <w:b/>
              </w:rPr>
              <w:t xml:space="preserve"> </w:t>
            </w:r>
          </w:p>
          <w:p w:rsidR="00A15E6B" w:rsidRDefault="00A15E6B" w:rsidP="002E797C">
            <w:pPr>
              <w:pStyle w:val="a9"/>
              <w:snapToGrid w:val="0"/>
              <w:spacing w:after="0"/>
              <w:ind w:right="-1"/>
              <w:rPr>
                <w:b/>
              </w:rPr>
            </w:pPr>
          </w:p>
          <w:p w:rsidR="00A15E6B" w:rsidRDefault="00A15E6B" w:rsidP="002E797C">
            <w:pPr>
              <w:pStyle w:val="a9"/>
              <w:snapToGrid w:val="0"/>
              <w:spacing w:after="0"/>
              <w:ind w:right="-1"/>
              <w:rPr>
                <w:b/>
              </w:rPr>
            </w:pPr>
          </w:p>
          <w:p w:rsidR="007642DF" w:rsidRPr="00491802" w:rsidRDefault="007642DF" w:rsidP="002E797C">
            <w:pPr>
              <w:pStyle w:val="a9"/>
              <w:snapToGrid w:val="0"/>
              <w:spacing w:after="0"/>
              <w:ind w:right="-1"/>
            </w:pPr>
            <w:r w:rsidRPr="00491802">
              <w:rPr>
                <w:b/>
              </w:rPr>
              <w:t xml:space="preserve">УЧАСТНИК ДОЛЕВОГО СТРОИТЕЛЬСТВА: </w:t>
            </w:r>
          </w:p>
        </w:tc>
      </w:tr>
      <w:tr w:rsidR="007642DF" w:rsidRPr="00491802" w:rsidTr="002E797C">
        <w:tc>
          <w:tcPr>
            <w:tcW w:w="4820" w:type="dxa"/>
            <w:shd w:val="clear" w:color="auto" w:fill="auto"/>
          </w:tcPr>
          <w:p w:rsidR="007642DF" w:rsidRPr="00491802" w:rsidRDefault="0067478C" w:rsidP="00D06E8F">
            <w:pPr>
              <w:pStyle w:val="Style3"/>
              <w:widowControl/>
              <w:jc w:val="left"/>
              <w:rPr>
                <w:rStyle w:val="FontStyle15"/>
                <w:b/>
                <w:sz w:val="24"/>
                <w:szCs w:val="24"/>
              </w:rPr>
            </w:pPr>
            <w:r w:rsidRPr="00491802">
              <w:rPr>
                <w:rStyle w:val="FontStyle15"/>
                <w:b/>
                <w:sz w:val="24"/>
                <w:szCs w:val="24"/>
              </w:rPr>
              <w:t xml:space="preserve">ООО </w:t>
            </w:r>
            <w:r w:rsidR="00D06E8F" w:rsidRPr="00491802">
              <w:rPr>
                <w:rStyle w:val="FontStyle15"/>
                <w:b/>
                <w:sz w:val="24"/>
                <w:szCs w:val="24"/>
              </w:rPr>
              <w:t>«Диана-4»</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ИНН:</w:t>
            </w:r>
            <w:r w:rsidRPr="009C39FF">
              <w:rPr>
                <w:rFonts w:eastAsia="Times New Roman"/>
                <w:kern w:val="0"/>
                <w:lang w:eastAsia="ru-RU"/>
              </w:rPr>
              <w:tab/>
              <w:t>5027083684</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КПП:</w:t>
            </w:r>
            <w:r w:rsidRPr="009C39FF">
              <w:rPr>
                <w:rFonts w:eastAsia="Times New Roman"/>
                <w:kern w:val="0"/>
                <w:lang w:eastAsia="ru-RU"/>
              </w:rPr>
              <w:tab/>
              <w:t>502701001</w:t>
            </w:r>
            <w:r w:rsidRPr="009C39FF">
              <w:rPr>
                <w:rFonts w:eastAsia="Times New Roman"/>
                <w:kern w:val="0"/>
                <w:lang w:eastAsia="ru-RU"/>
              </w:rPr>
              <w:tab/>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Расчетный счет: 40702810000390003195</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Банк:</w:t>
            </w:r>
            <w:r w:rsidRPr="009C39FF">
              <w:rPr>
                <w:rFonts w:eastAsia="Times New Roman"/>
                <w:kern w:val="0"/>
                <w:lang w:eastAsia="ru-RU"/>
              </w:rPr>
              <w:tab/>
              <w:t>ФИЛИАЛ "ЦЕНТРАЛЬНЫЙ" БАНКА ВТБ (ПАО)</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БИК:</w:t>
            </w:r>
            <w:r w:rsidRPr="009C39FF">
              <w:rPr>
                <w:rFonts w:eastAsia="Times New Roman"/>
                <w:kern w:val="0"/>
                <w:lang w:eastAsia="ru-RU"/>
              </w:rPr>
              <w:tab/>
              <w:t>044525411</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Корр. счет:</w:t>
            </w:r>
            <w:r w:rsidRPr="009C39FF">
              <w:rPr>
                <w:rFonts w:eastAsia="Times New Roman"/>
                <w:kern w:val="0"/>
                <w:lang w:eastAsia="ru-RU"/>
              </w:rPr>
              <w:tab/>
              <w:t>30101810145250000411</w:t>
            </w:r>
          </w:p>
          <w:p w:rsidR="009C39FF" w:rsidRPr="009C39FF" w:rsidRDefault="009C39FF" w:rsidP="009C39FF">
            <w:pPr>
              <w:keepNext/>
              <w:widowControl/>
              <w:suppressAutoHyphens w:val="0"/>
              <w:outlineLvl w:val="1"/>
              <w:rPr>
                <w:rFonts w:eastAsia="Times New Roman"/>
                <w:kern w:val="0"/>
                <w:lang w:eastAsia="ru-RU"/>
              </w:rPr>
            </w:pPr>
            <w:r w:rsidRPr="009C39FF">
              <w:rPr>
                <w:rFonts w:eastAsia="Times New Roman"/>
                <w:kern w:val="0"/>
                <w:lang w:eastAsia="ru-RU"/>
              </w:rPr>
              <w:t xml:space="preserve">Юридический адрес:140053, Московская </w:t>
            </w:r>
            <w:proofErr w:type="spellStart"/>
            <w:r w:rsidRPr="009C39FF">
              <w:rPr>
                <w:rFonts w:eastAsia="Times New Roman"/>
                <w:kern w:val="0"/>
                <w:lang w:eastAsia="ru-RU"/>
              </w:rPr>
              <w:t>обл</w:t>
            </w:r>
            <w:proofErr w:type="spellEnd"/>
            <w:r w:rsidRPr="009C39FF">
              <w:rPr>
                <w:rFonts w:eastAsia="Times New Roman"/>
                <w:kern w:val="0"/>
                <w:lang w:eastAsia="ru-RU"/>
              </w:rPr>
              <w:t xml:space="preserve">, Котельники г, Силикат </w:t>
            </w:r>
            <w:proofErr w:type="spellStart"/>
            <w:r w:rsidRPr="009C39FF">
              <w:rPr>
                <w:rFonts w:eastAsia="Times New Roman"/>
                <w:kern w:val="0"/>
                <w:lang w:eastAsia="ru-RU"/>
              </w:rPr>
              <w:t>мкр</w:t>
            </w:r>
            <w:proofErr w:type="spellEnd"/>
            <w:r w:rsidRPr="009C39FF">
              <w:rPr>
                <w:rFonts w:eastAsia="Times New Roman"/>
                <w:kern w:val="0"/>
                <w:lang w:eastAsia="ru-RU"/>
              </w:rPr>
              <w:t>, дом № 41Б, литера Б, квартира Этаж/Офис 1/2.</w:t>
            </w:r>
          </w:p>
          <w:p w:rsidR="00A65AA9" w:rsidRDefault="00A65AA9" w:rsidP="00A65AA9">
            <w:pPr>
              <w:pStyle w:val="a9"/>
              <w:snapToGrid w:val="0"/>
              <w:spacing w:after="0"/>
              <w:ind w:right="-1"/>
            </w:pPr>
          </w:p>
          <w:p w:rsidR="00A65AA9" w:rsidRPr="009C39FF" w:rsidRDefault="00A65AA9" w:rsidP="00A65AA9">
            <w:pPr>
              <w:pStyle w:val="a9"/>
              <w:snapToGrid w:val="0"/>
              <w:spacing w:after="0"/>
              <w:ind w:right="-1"/>
            </w:pPr>
            <w:r w:rsidRPr="009C39FF">
              <w:t>Генеральный директор</w:t>
            </w:r>
          </w:p>
          <w:p w:rsidR="00A65AA9" w:rsidRPr="009C39FF" w:rsidRDefault="00A65AA9" w:rsidP="00A65AA9">
            <w:pPr>
              <w:pStyle w:val="a9"/>
              <w:snapToGrid w:val="0"/>
              <w:spacing w:after="0"/>
              <w:ind w:right="-1"/>
            </w:pPr>
          </w:p>
          <w:p w:rsidR="00A65AA9" w:rsidRPr="009C39FF" w:rsidRDefault="00A65AA9" w:rsidP="00A65AA9">
            <w:pPr>
              <w:pStyle w:val="a9"/>
              <w:snapToGrid w:val="0"/>
              <w:spacing w:after="0"/>
              <w:ind w:right="-1"/>
            </w:pPr>
            <w:r w:rsidRPr="009C39FF">
              <w:t>____________________/ Григорян В.А. /</w:t>
            </w:r>
          </w:p>
          <w:p w:rsidR="00A65AA9" w:rsidRDefault="00A65AA9" w:rsidP="00A65AA9">
            <w:pPr>
              <w:pStyle w:val="a9"/>
              <w:snapToGrid w:val="0"/>
              <w:spacing w:after="0"/>
              <w:ind w:right="-1"/>
              <w:rPr>
                <w:sz w:val="16"/>
                <w:szCs w:val="16"/>
              </w:rPr>
            </w:pPr>
          </w:p>
          <w:p w:rsidR="00A65AA9" w:rsidRDefault="00A65AA9" w:rsidP="00A65AA9">
            <w:pPr>
              <w:pStyle w:val="a9"/>
              <w:snapToGrid w:val="0"/>
              <w:spacing w:after="0"/>
              <w:ind w:right="-1"/>
              <w:rPr>
                <w:sz w:val="16"/>
                <w:szCs w:val="16"/>
              </w:rPr>
            </w:pPr>
          </w:p>
          <w:p w:rsidR="00D06E8F" w:rsidRPr="00491802" w:rsidRDefault="00D06E8F" w:rsidP="00D06E8F">
            <w:pPr>
              <w:pStyle w:val="Style3"/>
              <w:widowControl/>
              <w:jc w:val="left"/>
              <w:rPr>
                <w:b/>
              </w:rPr>
            </w:pPr>
          </w:p>
        </w:tc>
        <w:tc>
          <w:tcPr>
            <w:tcW w:w="5827" w:type="dxa"/>
            <w:shd w:val="clear" w:color="auto" w:fill="auto"/>
          </w:tcPr>
          <w:p w:rsidR="00B954F6" w:rsidRDefault="00B954F6" w:rsidP="00B954F6">
            <w:pPr>
              <w:ind w:right="105"/>
              <w:jc w:val="both"/>
              <w:rPr>
                <w:rStyle w:val="a3"/>
                <w:bCs w:val="0"/>
              </w:rPr>
            </w:pPr>
            <w:r w:rsidRPr="008A18F6">
              <w:rPr>
                <w:rStyle w:val="a3"/>
                <w:bCs w:val="0"/>
              </w:rPr>
              <w:t>гражданин РФ</w:t>
            </w:r>
          </w:p>
          <w:p w:rsidR="00A65AA9" w:rsidRDefault="00A65AA9" w:rsidP="00B954F6">
            <w:pPr>
              <w:ind w:right="105"/>
              <w:jc w:val="both"/>
              <w:rPr>
                <w:rStyle w:val="a3"/>
                <w:b w:val="0"/>
                <w:bCs w:val="0"/>
              </w:rPr>
            </w:pPr>
          </w:p>
          <w:p w:rsidR="00A65AA9" w:rsidRDefault="00A65AA9" w:rsidP="00B954F6">
            <w:pPr>
              <w:ind w:right="105"/>
              <w:jc w:val="both"/>
              <w:rPr>
                <w:rStyle w:val="a3"/>
                <w:b w:val="0"/>
                <w:bCs w:val="0"/>
              </w:rPr>
            </w:pPr>
          </w:p>
          <w:p w:rsidR="00A65AA9" w:rsidRPr="00B954F6" w:rsidRDefault="00A65AA9" w:rsidP="00A65AA9">
            <w:r w:rsidRPr="00B954F6">
              <w:t>Участник долевого строительства</w:t>
            </w:r>
          </w:p>
          <w:p w:rsidR="00A65AA9" w:rsidRPr="00B954F6" w:rsidRDefault="00A65AA9" w:rsidP="00A65AA9"/>
          <w:tbl>
            <w:tblPr>
              <w:tblW w:w="0" w:type="auto"/>
              <w:tblLayout w:type="fixed"/>
              <w:tblLook w:val="0000" w:firstRow="0" w:lastRow="0" w:firstColumn="0" w:lastColumn="0" w:noHBand="0" w:noVBand="0"/>
            </w:tblPr>
            <w:tblGrid>
              <w:gridCol w:w="4423"/>
            </w:tblGrid>
            <w:tr w:rsidR="00A65AA9" w:rsidRPr="00B954F6" w:rsidTr="005107BB">
              <w:trPr>
                <w:trHeight w:val="312"/>
              </w:trPr>
              <w:tc>
                <w:tcPr>
                  <w:tcW w:w="4423" w:type="dxa"/>
                  <w:shd w:val="clear" w:color="auto" w:fill="auto"/>
                </w:tcPr>
                <w:p w:rsidR="00A65AA9" w:rsidRPr="00B954F6" w:rsidRDefault="00A65AA9" w:rsidP="00A65AA9">
                  <w:pPr>
                    <w:snapToGrid w:val="0"/>
                  </w:pPr>
                  <w:r w:rsidRPr="00B954F6">
                    <w:rPr>
                      <w:bCs/>
                      <w:color w:val="000000"/>
                    </w:rPr>
                    <w:t>______________  /_________________</w:t>
                  </w:r>
                  <w:r>
                    <w:rPr>
                      <w:bCs/>
                      <w:color w:val="000000"/>
                    </w:rPr>
                    <w:t>_</w:t>
                  </w:r>
                  <w:r w:rsidRPr="00B954F6">
                    <w:rPr>
                      <w:bCs/>
                      <w:color w:val="000000"/>
                    </w:rPr>
                    <w:t>/</w:t>
                  </w:r>
                </w:p>
              </w:tc>
            </w:tr>
          </w:tbl>
          <w:p w:rsidR="00A65AA9" w:rsidRPr="00491802" w:rsidRDefault="00A65AA9" w:rsidP="00B954F6">
            <w:pPr>
              <w:ind w:right="105"/>
              <w:jc w:val="both"/>
              <w:rPr>
                <w:b/>
              </w:rPr>
            </w:pPr>
          </w:p>
        </w:tc>
      </w:tr>
      <w:tr w:rsidR="006E603D" w:rsidRPr="00491802" w:rsidTr="002E797C">
        <w:tblPrEx>
          <w:tblCellMar>
            <w:top w:w="0" w:type="dxa"/>
            <w:left w:w="108" w:type="dxa"/>
            <w:bottom w:w="0" w:type="dxa"/>
            <w:right w:w="108" w:type="dxa"/>
          </w:tblCellMar>
        </w:tblPrEx>
        <w:trPr>
          <w:trHeight w:val="312"/>
        </w:trPr>
        <w:tc>
          <w:tcPr>
            <w:tcW w:w="4820" w:type="dxa"/>
            <w:shd w:val="clear" w:color="auto" w:fill="auto"/>
          </w:tcPr>
          <w:p w:rsidR="006E603D" w:rsidRPr="00491802" w:rsidRDefault="006E603D" w:rsidP="002E797C">
            <w:pPr>
              <w:pStyle w:val="a9"/>
              <w:snapToGrid w:val="0"/>
              <w:spacing w:after="0"/>
              <w:ind w:right="-1"/>
              <w:rPr>
                <w:b/>
              </w:rPr>
            </w:pPr>
          </w:p>
        </w:tc>
        <w:tc>
          <w:tcPr>
            <w:tcW w:w="5827" w:type="dxa"/>
            <w:shd w:val="clear" w:color="auto" w:fill="auto"/>
          </w:tcPr>
          <w:p w:rsidR="006E603D" w:rsidRPr="00491802" w:rsidRDefault="006E603D" w:rsidP="002E797C">
            <w:pPr>
              <w:rPr>
                <w:b/>
              </w:rPr>
            </w:pPr>
          </w:p>
        </w:tc>
      </w:tr>
    </w:tbl>
    <w:p w:rsidR="007642DF" w:rsidRPr="00124C48" w:rsidRDefault="007642DF" w:rsidP="007642DF">
      <w:pPr>
        <w:ind w:right="105"/>
        <w:jc w:val="both"/>
        <w:rPr>
          <w:sz w:val="20"/>
          <w:szCs w:val="20"/>
        </w:rPr>
      </w:pPr>
    </w:p>
    <w:p w:rsidR="001F1CD9" w:rsidRDefault="001F1CD9" w:rsidP="00A65AA9">
      <w:pPr>
        <w:ind w:right="160"/>
        <w:rPr>
          <w:rFonts w:eastAsia="Times New Roman"/>
          <w:b/>
          <w:sz w:val="22"/>
          <w:szCs w:val="22"/>
        </w:rPr>
      </w:pPr>
    </w:p>
    <w:p w:rsidR="00BC761D" w:rsidRDefault="00BC761D" w:rsidP="006427DD">
      <w:pPr>
        <w:ind w:right="160"/>
        <w:jc w:val="right"/>
        <w:rPr>
          <w:rFonts w:eastAsia="Times New Roman"/>
          <w:b/>
          <w:sz w:val="22"/>
          <w:szCs w:val="22"/>
        </w:rPr>
      </w:pPr>
    </w:p>
    <w:p w:rsidR="006427DD" w:rsidRPr="00CC3AE5" w:rsidRDefault="006427DD" w:rsidP="006427DD">
      <w:pPr>
        <w:ind w:right="160"/>
        <w:jc w:val="right"/>
        <w:rPr>
          <w:b/>
          <w:sz w:val="22"/>
          <w:szCs w:val="22"/>
        </w:rPr>
      </w:pPr>
      <w:r w:rsidRPr="00CC3AE5">
        <w:rPr>
          <w:rFonts w:eastAsia="Times New Roman"/>
          <w:b/>
          <w:sz w:val="22"/>
          <w:szCs w:val="22"/>
        </w:rPr>
        <w:t xml:space="preserve">Приложение № 2 </w:t>
      </w:r>
    </w:p>
    <w:p w:rsidR="006427DD" w:rsidRPr="00CC3AE5" w:rsidRDefault="006427DD" w:rsidP="006427DD">
      <w:pPr>
        <w:ind w:right="160"/>
        <w:jc w:val="right"/>
        <w:rPr>
          <w:b/>
          <w:sz w:val="22"/>
          <w:szCs w:val="22"/>
        </w:rPr>
      </w:pPr>
      <w:r w:rsidRPr="00CC3AE5">
        <w:rPr>
          <w:rFonts w:eastAsia="Times New Roman"/>
          <w:b/>
          <w:sz w:val="22"/>
          <w:szCs w:val="22"/>
        </w:rPr>
        <w:t xml:space="preserve">к Договору участия в долевом строительстве </w:t>
      </w:r>
    </w:p>
    <w:p w:rsidR="006427DD" w:rsidRPr="00CC3AE5" w:rsidRDefault="00CC3AE5" w:rsidP="006427DD">
      <w:pPr>
        <w:ind w:right="160"/>
        <w:jc w:val="right"/>
        <w:rPr>
          <w:b/>
          <w:sz w:val="22"/>
          <w:szCs w:val="22"/>
        </w:rPr>
      </w:pPr>
      <w:r w:rsidRPr="00CC3AE5">
        <w:rPr>
          <w:rFonts w:eastAsia="Times New Roman"/>
          <w:b/>
          <w:sz w:val="22"/>
          <w:szCs w:val="22"/>
        </w:rPr>
        <w:t xml:space="preserve">№ </w:t>
      </w:r>
      <w:r w:rsidR="00BC761D">
        <w:rPr>
          <w:rFonts w:eastAsia="Times New Roman"/>
          <w:b/>
          <w:bCs/>
          <w:sz w:val="22"/>
          <w:szCs w:val="22"/>
        </w:rPr>
        <w:t>________</w:t>
      </w:r>
      <w:r w:rsidRPr="00CC3AE5">
        <w:rPr>
          <w:rFonts w:eastAsia="Times New Roman"/>
          <w:b/>
          <w:bCs/>
          <w:sz w:val="22"/>
          <w:szCs w:val="22"/>
        </w:rPr>
        <w:t xml:space="preserve"> </w:t>
      </w:r>
      <w:r w:rsidRPr="00CC3AE5">
        <w:rPr>
          <w:rFonts w:eastAsia="Times New Roman"/>
          <w:b/>
          <w:sz w:val="22"/>
          <w:szCs w:val="22"/>
        </w:rPr>
        <w:t xml:space="preserve">от </w:t>
      </w:r>
      <w:r w:rsidR="00921686">
        <w:rPr>
          <w:rFonts w:eastAsia="Times New Roman"/>
          <w:b/>
          <w:sz w:val="22"/>
          <w:szCs w:val="22"/>
        </w:rPr>
        <w:t>_</w:t>
      </w:r>
      <w:proofErr w:type="gramStart"/>
      <w:r w:rsidR="00921686">
        <w:rPr>
          <w:rFonts w:eastAsia="Times New Roman"/>
          <w:b/>
          <w:sz w:val="22"/>
          <w:szCs w:val="22"/>
        </w:rPr>
        <w:t>_</w:t>
      </w:r>
      <w:r w:rsidRPr="00CC3AE5">
        <w:rPr>
          <w:rFonts w:eastAsia="Times New Roman"/>
          <w:b/>
          <w:sz w:val="22"/>
          <w:szCs w:val="22"/>
        </w:rPr>
        <w:t>.</w:t>
      </w:r>
      <w:r w:rsidR="00921686">
        <w:rPr>
          <w:rFonts w:eastAsia="Times New Roman"/>
          <w:b/>
          <w:sz w:val="22"/>
          <w:szCs w:val="22"/>
        </w:rPr>
        <w:t>_</w:t>
      </w:r>
      <w:proofErr w:type="gramEnd"/>
      <w:r w:rsidR="00921686">
        <w:rPr>
          <w:rFonts w:eastAsia="Times New Roman"/>
          <w:b/>
          <w:sz w:val="22"/>
          <w:szCs w:val="22"/>
        </w:rPr>
        <w:t>_</w:t>
      </w:r>
      <w:r w:rsidR="00197790">
        <w:rPr>
          <w:rFonts w:eastAsia="Times New Roman"/>
          <w:b/>
          <w:sz w:val="22"/>
          <w:szCs w:val="22"/>
        </w:rPr>
        <w:t>.202_</w:t>
      </w:r>
      <w:r w:rsidR="006427DD" w:rsidRPr="00CC3AE5">
        <w:rPr>
          <w:rFonts w:eastAsia="Times New Roman"/>
          <w:b/>
          <w:sz w:val="22"/>
          <w:szCs w:val="22"/>
        </w:rPr>
        <w:t xml:space="preserve">г. </w:t>
      </w:r>
    </w:p>
    <w:p w:rsidR="00491802" w:rsidRPr="00CC3AE5" w:rsidRDefault="00491802" w:rsidP="007642DF">
      <w:pPr>
        <w:ind w:right="105"/>
        <w:jc w:val="both"/>
        <w:rPr>
          <w:sz w:val="22"/>
          <w:szCs w:val="22"/>
        </w:rPr>
      </w:pPr>
    </w:p>
    <w:p w:rsidR="00A56242" w:rsidRDefault="006427DD" w:rsidP="00A56242">
      <w:pPr>
        <w:ind w:right="105"/>
        <w:jc w:val="center"/>
        <w:rPr>
          <w:sz w:val="8"/>
          <w:szCs w:val="8"/>
        </w:rPr>
      </w:pPr>
      <w:r w:rsidRPr="006427DD">
        <w:rPr>
          <w:rFonts w:eastAsia="Times New Roman"/>
          <w:b/>
        </w:rPr>
        <w:t>Перечень работ, выполняемых в Объекте долевого строительства</w:t>
      </w:r>
    </w:p>
    <w:p w:rsidR="007642DF" w:rsidRPr="00A56242" w:rsidRDefault="00A56242" w:rsidP="00A56242">
      <w:pPr>
        <w:ind w:right="105"/>
        <w:jc w:val="center"/>
        <w:rPr>
          <w:sz w:val="8"/>
          <w:szCs w:val="8"/>
        </w:rPr>
      </w:pPr>
      <w:r>
        <w:rPr>
          <w:rFonts w:eastAsia="Times New Roman"/>
          <w:sz w:val="20"/>
          <w:szCs w:val="20"/>
        </w:rPr>
        <w:t xml:space="preserve">            </w:t>
      </w:r>
    </w:p>
    <w:p w:rsidR="00197790" w:rsidRPr="00197790" w:rsidRDefault="00197790" w:rsidP="00197790">
      <w:pPr>
        <w:jc w:val="both"/>
        <w:textAlignment w:val="baseline"/>
        <w:rPr>
          <w:sz w:val="20"/>
          <w:szCs w:val="20"/>
        </w:rPr>
      </w:pPr>
      <w:r w:rsidRPr="00197790">
        <w:rPr>
          <w:sz w:val="20"/>
          <w:szCs w:val="20"/>
        </w:rPr>
        <w:t>Помещение передается Участнику долевого строительства в следующем состоянии:</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Полы Помещения – бетонное монолитное перекрытие без стяжки </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Стены – Стены – из монолитного железобетона и мелкоштучных каменных материалов без отделки.</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Перегородки: с возведением перегородок.</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Окна - Оконный блок, из комбинированных профилей, с термоизоляционной вставкой, заполненной утеплителем, двухкамерный стеклопакет, с поворотно-откидным открыванием.</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Входная дверь – деревянный блок.  </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Система отопления: трубная разводка, устанавливаются радиаторы и регуляторы температуры. </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Сантехнические работы – холодное и горячее водоснабжение – стояки водоснабжения и канализации в технологических шахтах. На ответвлениях от стояков водоснабжения устанавливаются: запорная арматура, регуляторы давления, </w:t>
      </w:r>
      <w:proofErr w:type="spellStart"/>
      <w:r w:rsidRPr="00197790">
        <w:rPr>
          <w:sz w:val="20"/>
          <w:szCs w:val="20"/>
        </w:rPr>
        <w:t>водосчётчики</w:t>
      </w:r>
      <w:proofErr w:type="spellEnd"/>
      <w:r w:rsidRPr="00197790">
        <w:rPr>
          <w:sz w:val="20"/>
          <w:szCs w:val="20"/>
        </w:rPr>
        <w:t>. Трубная разводка для подключения смесителей умывальников, смывных бачков, унитазов и установка сантехнических приборов не производится.</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Фекальная канализация - стояки канализации выполняются с установкой необходимых фасонных частей с заглушками на ответвлениях, без выполнения трубных разводок для подключения сантехнических приборов (унитазов, умывальников и пр.). Работы по устройству трубных разводок для подключения сантехнических приборов выполняются Участником долевого строительства самостоятельно за свой счет после регистрации за ним права собственности на Помещение.</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Установку сантехнического оборудования (унитаз, умывальник, смесители и пр.) разводку холодной и горячей воды Участник долевого строительства производит самостоятельно за свой счет после регистрации за ним права собственности на Помещение.</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Работы по монтажу воздуховодов приточно-вытяжной вентиляции и конечных устройств внутри нежилых помещений выполняются Участником долевого строительства самостоятельно за свой счет после регистрации за ним права собственности на Помещение.</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Электромонтажные работы - выполнение разводки электрических сетей с вводом в Помещение и установкой щита механизации в Помещение с вводным рубильником и временными автоматическими выключателями. Электрический счетчик устанавливается в </w:t>
      </w:r>
      <w:proofErr w:type="spellStart"/>
      <w:r w:rsidRPr="00197790">
        <w:rPr>
          <w:sz w:val="20"/>
          <w:szCs w:val="20"/>
        </w:rPr>
        <w:t>электрощитовой</w:t>
      </w:r>
      <w:proofErr w:type="spellEnd"/>
      <w:r w:rsidRPr="00197790">
        <w:rPr>
          <w:sz w:val="20"/>
          <w:szCs w:val="20"/>
        </w:rPr>
        <w:t xml:space="preserve"> здания. Разводку электрических сетей по Помещению, установку оконечных устройств Участник долевого строительства производит самостоятельно за свой счет после регистрации за ним права собственности на Помещение и предоставления согласованного с эксплуатирующей организацией проекта электрики на Помещение. </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Пожарная сигнализация – установлены неадресные пожарные дымовые и ручные </w:t>
      </w:r>
      <w:proofErr w:type="spellStart"/>
      <w:r w:rsidRPr="00197790">
        <w:rPr>
          <w:sz w:val="20"/>
          <w:szCs w:val="20"/>
        </w:rPr>
        <w:t>извещатели</w:t>
      </w:r>
      <w:proofErr w:type="spellEnd"/>
      <w:r w:rsidRPr="00197790">
        <w:rPr>
          <w:sz w:val="20"/>
          <w:szCs w:val="20"/>
        </w:rPr>
        <w:t xml:space="preserve"> в Помещениях. </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Слаботочные системы (телефон, телевидение) - ввод и разводку в Помещение Участник долевого строительства производит самостоятельно за свой счет после регистрации за ним права собственности на Помещение. </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 xml:space="preserve">Работы по доведению Помещения до полной готовности (малярные, обойные, облицовочные, устройство чистых полов, установку межкомнатных, </w:t>
      </w:r>
      <w:proofErr w:type="spellStart"/>
      <w:r w:rsidRPr="00197790">
        <w:rPr>
          <w:sz w:val="20"/>
          <w:szCs w:val="20"/>
        </w:rPr>
        <w:t>санузловых</w:t>
      </w:r>
      <w:proofErr w:type="spellEnd"/>
      <w:r w:rsidRPr="00197790">
        <w:rPr>
          <w:sz w:val="20"/>
          <w:szCs w:val="20"/>
        </w:rPr>
        <w:t>, межкомнатных дверей и пр.) Участник долевого строительства производит самостоятельно за свой счет после регистрации за ним права собственности на Помещение.</w:t>
      </w:r>
    </w:p>
    <w:p w:rsidR="00197790" w:rsidRPr="00197790" w:rsidRDefault="00197790" w:rsidP="00197790">
      <w:pPr>
        <w:jc w:val="both"/>
        <w:textAlignment w:val="baseline"/>
        <w:rPr>
          <w:sz w:val="20"/>
          <w:szCs w:val="20"/>
        </w:rPr>
      </w:pPr>
      <w:r w:rsidRPr="00197790">
        <w:rPr>
          <w:sz w:val="20"/>
          <w:szCs w:val="20"/>
        </w:rPr>
        <w:t>•</w:t>
      </w:r>
      <w:r w:rsidRPr="00197790">
        <w:rPr>
          <w:sz w:val="20"/>
          <w:szCs w:val="20"/>
        </w:rPr>
        <w:tab/>
        <w:t>Обслуживание и ремонт переданного Помещения производится Участником долевого строительства с обязательным соблюдением единых норм и правил эксплуатации и ремонта нежилого фонда в соответствии с действующим законодательством.</w:t>
      </w:r>
    </w:p>
    <w:p w:rsidR="00197790" w:rsidRPr="00197790" w:rsidRDefault="00197790" w:rsidP="00197790">
      <w:pPr>
        <w:jc w:val="both"/>
        <w:textAlignment w:val="baseline"/>
        <w:rPr>
          <w:sz w:val="20"/>
          <w:szCs w:val="20"/>
        </w:rPr>
      </w:pPr>
      <w:r w:rsidRPr="00197790">
        <w:rPr>
          <w:sz w:val="20"/>
          <w:szCs w:val="20"/>
        </w:rPr>
        <w:t xml:space="preserve">Утвержденная архитектурная концепция фасада Жилого дома не предполагает внесение в него изменений. Участник долевого строительства настоящим подтверждает, что уведомлен Застройщиком о том, что места установления внешних блоков кондиционеров (систем их вывода) определены проектной (рабочей) документацией. </w:t>
      </w:r>
    </w:p>
    <w:p w:rsidR="00197790" w:rsidRPr="00197790" w:rsidRDefault="00197790" w:rsidP="00197790">
      <w:pPr>
        <w:jc w:val="both"/>
        <w:textAlignment w:val="baseline"/>
        <w:rPr>
          <w:sz w:val="20"/>
          <w:szCs w:val="20"/>
        </w:rPr>
      </w:pPr>
    </w:p>
    <w:p w:rsidR="00197790" w:rsidRPr="00197790" w:rsidRDefault="00197790" w:rsidP="00197790">
      <w:pPr>
        <w:jc w:val="both"/>
        <w:textAlignment w:val="baseline"/>
        <w:rPr>
          <w:sz w:val="20"/>
          <w:szCs w:val="20"/>
        </w:rPr>
      </w:pPr>
      <w:r w:rsidRPr="00197790">
        <w:rPr>
          <w:sz w:val="20"/>
          <w:szCs w:val="20"/>
        </w:rPr>
        <w:t>Технические характеристики Помещения являются предварительными. Их уточнение не является недостатком качества Помещения. Площадь Помещения будет уточнена по результатам обмеров органа, уполномоченного на проведение технической инвентаризации. Окончательная (фактическая) площадь указывается в Акте приема-передачи Помещения (передаточном акте).</w:t>
      </w:r>
    </w:p>
    <w:tbl>
      <w:tblPr>
        <w:tblW w:w="10647" w:type="dxa"/>
        <w:tblInd w:w="-431" w:type="dxa"/>
        <w:tblLayout w:type="fixed"/>
        <w:tblCellMar>
          <w:top w:w="55" w:type="dxa"/>
          <w:left w:w="55" w:type="dxa"/>
          <w:bottom w:w="55" w:type="dxa"/>
          <w:right w:w="55" w:type="dxa"/>
        </w:tblCellMar>
        <w:tblLook w:val="0000" w:firstRow="0" w:lastRow="0" w:firstColumn="0" w:lastColumn="0" w:noHBand="0" w:noVBand="0"/>
      </w:tblPr>
      <w:tblGrid>
        <w:gridCol w:w="4820"/>
        <w:gridCol w:w="5827"/>
      </w:tblGrid>
      <w:tr w:rsidR="007642DF" w:rsidRPr="00124C48" w:rsidTr="002E797C">
        <w:tc>
          <w:tcPr>
            <w:tcW w:w="4820" w:type="dxa"/>
            <w:shd w:val="clear" w:color="auto" w:fill="auto"/>
          </w:tcPr>
          <w:p w:rsidR="007642DF" w:rsidRPr="00124C48" w:rsidRDefault="007642DF" w:rsidP="002E797C">
            <w:pPr>
              <w:pStyle w:val="a9"/>
              <w:snapToGrid w:val="0"/>
              <w:spacing w:after="0"/>
              <w:ind w:right="-1"/>
              <w:rPr>
                <w:b/>
                <w:sz w:val="20"/>
                <w:szCs w:val="20"/>
              </w:rPr>
            </w:pPr>
          </w:p>
          <w:p w:rsidR="0067478C" w:rsidRPr="00A56242" w:rsidRDefault="007642DF" w:rsidP="00A56242">
            <w:pPr>
              <w:pStyle w:val="a9"/>
              <w:snapToGrid w:val="0"/>
              <w:spacing w:after="0"/>
              <w:ind w:right="-1"/>
              <w:rPr>
                <w:sz w:val="20"/>
                <w:szCs w:val="20"/>
                <w:lang w:val="en-US"/>
              </w:rPr>
            </w:pPr>
            <w:r w:rsidRPr="00124C48">
              <w:rPr>
                <w:b/>
                <w:sz w:val="20"/>
                <w:szCs w:val="20"/>
              </w:rPr>
              <w:t>ЗАСТРОЙЩИК</w:t>
            </w:r>
            <w:r w:rsidRPr="00124C48">
              <w:rPr>
                <w:sz w:val="20"/>
                <w:szCs w:val="20"/>
                <w:lang w:val="en-US"/>
              </w:rPr>
              <w:t>:</w:t>
            </w:r>
            <w:r w:rsidR="00A56242" w:rsidRPr="0067478C">
              <w:rPr>
                <w:b/>
                <w:sz w:val="20"/>
                <w:szCs w:val="20"/>
              </w:rPr>
              <w:t xml:space="preserve"> ООО «Диана-4</w:t>
            </w:r>
            <w:r w:rsidR="00A56242">
              <w:rPr>
                <w:b/>
                <w:sz w:val="20"/>
                <w:szCs w:val="20"/>
              </w:rPr>
              <w:t>»</w:t>
            </w:r>
          </w:p>
        </w:tc>
        <w:tc>
          <w:tcPr>
            <w:tcW w:w="5827" w:type="dxa"/>
            <w:shd w:val="clear" w:color="auto" w:fill="auto"/>
          </w:tcPr>
          <w:p w:rsidR="007642DF" w:rsidRPr="00124C48" w:rsidRDefault="007642DF" w:rsidP="002E797C">
            <w:pPr>
              <w:pStyle w:val="a9"/>
              <w:snapToGrid w:val="0"/>
              <w:spacing w:after="0"/>
              <w:ind w:right="-1"/>
              <w:rPr>
                <w:b/>
                <w:sz w:val="20"/>
                <w:szCs w:val="20"/>
              </w:rPr>
            </w:pPr>
            <w:r w:rsidRPr="00124C48">
              <w:rPr>
                <w:b/>
                <w:sz w:val="20"/>
                <w:szCs w:val="20"/>
              </w:rPr>
              <w:t xml:space="preserve"> </w:t>
            </w:r>
          </w:p>
          <w:p w:rsidR="007642DF" w:rsidRPr="00124C48" w:rsidRDefault="00197790" w:rsidP="002E797C">
            <w:pPr>
              <w:pStyle w:val="a9"/>
              <w:snapToGrid w:val="0"/>
              <w:spacing w:after="0"/>
              <w:ind w:right="-1"/>
              <w:rPr>
                <w:sz w:val="20"/>
                <w:szCs w:val="20"/>
              </w:rPr>
            </w:pPr>
            <w:r>
              <w:rPr>
                <w:b/>
                <w:sz w:val="20"/>
                <w:szCs w:val="20"/>
              </w:rPr>
              <w:t xml:space="preserve">             </w:t>
            </w:r>
            <w:r w:rsidR="007642DF" w:rsidRPr="00124C48">
              <w:rPr>
                <w:b/>
                <w:sz w:val="20"/>
                <w:szCs w:val="20"/>
              </w:rPr>
              <w:t xml:space="preserve">УЧАСТНИК ДОЛЕВОГО СТРОИТЕЛЬСТВА: </w:t>
            </w:r>
          </w:p>
        </w:tc>
      </w:tr>
      <w:tr w:rsidR="007642DF" w:rsidRPr="00124C48" w:rsidTr="002E797C">
        <w:tc>
          <w:tcPr>
            <w:tcW w:w="4820" w:type="dxa"/>
            <w:shd w:val="clear" w:color="auto" w:fill="auto"/>
          </w:tcPr>
          <w:p w:rsidR="0067478C" w:rsidRPr="0067478C" w:rsidRDefault="0067478C" w:rsidP="0067478C">
            <w:pPr>
              <w:pStyle w:val="Style3"/>
              <w:rPr>
                <w:b/>
                <w:sz w:val="20"/>
                <w:szCs w:val="20"/>
              </w:rPr>
            </w:pPr>
            <w:r w:rsidRPr="0067478C">
              <w:rPr>
                <w:b/>
                <w:sz w:val="20"/>
                <w:szCs w:val="20"/>
              </w:rPr>
              <w:t xml:space="preserve">Генеральный директор </w:t>
            </w:r>
          </w:p>
          <w:p w:rsidR="007642DF" w:rsidRPr="00124C48" w:rsidRDefault="007642DF" w:rsidP="002E797C">
            <w:pPr>
              <w:pStyle w:val="111"/>
              <w:widowControl/>
              <w:spacing w:before="0" w:after="0" w:line="240" w:lineRule="auto"/>
              <w:rPr>
                <w:b/>
                <w:sz w:val="20"/>
                <w:szCs w:val="20"/>
              </w:rPr>
            </w:pPr>
          </w:p>
        </w:tc>
        <w:tc>
          <w:tcPr>
            <w:tcW w:w="5827" w:type="dxa"/>
            <w:shd w:val="clear" w:color="auto" w:fill="auto"/>
          </w:tcPr>
          <w:p w:rsidR="007642DF" w:rsidRPr="00124C48" w:rsidRDefault="007642DF" w:rsidP="002E797C">
            <w:pPr>
              <w:ind w:right="105"/>
              <w:jc w:val="both"/>
              <w:rPr>
                <w:b/>
                <w:sz w:val="20"/>
                <w:szCs w:val="20"/>
              </w:rPr>
            </w:pPr>
          </w:p>
        </w:tc>
      </w:tr>
      <w:tr w:rsidR="007642DF" w:rsidRPr="00124C48" w:rsidTr="002E797C">
        <w:tblPrEx>
          <w:tblCellMar>
            <w:top w:w="0" w:type="dxa"/>
            <w:left w:w="108" w:type="dxa"/>
            <w:bottom w:w="0" w:type="dxa"/>
            <w:right w:w="108" w:type="dxa"/>
          </w:tblCellMar>
        </w:tblPrEx>
        <w:trPr>
          <w:trHeight w:val="312"/>
        </w:trPr>
        <w:tc>
          <w:tcPr>
            <w:tcW w:w="4820" w:type="dxa"/>
            <w:shd w:val="clear" w:color="auto" w:fill="auto"/>
          </w:tcPr>
          <w:p w:rsidR="007642DF" w:rsidRPr="00124C48" w:rsidRDefault="007642DF" w:rsidP="002E797C">
            <w:pPr>
              <w:pStyle w:val="a9"/>
              <w:snapToGrid w:val="0"/>
              <w:spacing w:after="0"/>
              <w:ind w:right="-1"/>
              <w:rPr>
                <w:b/>
                <w:sz w:val="20"/>
                <w:szCs w:val="20"/>
              </w:rPr>
            </w:pPr>
          </w:p>
          <w:p w:rsidR="007642DF" w:rsidRPr="00124C48" w:rsidRDefault="007642DF" w:rsidP="002E797C">
            <w:pPr>
              <w:pStyle w:val="a9"/>
              <w:snapToGrid w:val="0"/>
              <w:spacing w:after="0"/>
              <w:ind w:right="-1"/>
              <w:rPr>
                <w:b/>
                <w:sz w:val="20"/>
                <w:szCs w:val="20"/>
              </w:rPr>
            </w:pPr>
          </w:p>
          <w:p w:rsidR="007642DF" w:rsidRPr="00124C48" w:rsidRDefault="007642DF" w:rsidP="002E797C">
            <w:pPr>
              <w:pStyle w:val="a9"/>
              <w:snapToGrid w:val="0"/>
              <w:spacing w:after="0"/>
              <w:ind w:right="-1"/>
              <w:rPr>
                <w:b/>
                <w:sz w:val="20"/>
                <w:szCs w:val="20"/>
              </w:rPr>
            </w:pPr>
            <w:r w:rsidRPr="00124C48">
              <w:rPr>
                <w:b/>
                <w:sz w:val="20"/>
                <w:szCs w:val="20"/>
              </w:rPr>
              <w:t>____________________/</w:t>
            </w:r>
            <w:r w:rsidR="00A56242">
              <w:rPr>
                <w:b/>
                <w:sz w:val="20"/>
                <w:szCs w:val="20"/>
              </w:rPr>
              <w:t xml:space="preserve"> Григорян В.А. </w:t>
            </w:r>
            <w:r w:rsidRPr="00124C48">
              <w:rPr>
                <w:b/>
                <w:sz w:val="20"/>
                <w:szCs w:val="20"/>
              </w:rPr>
              <w:t>/</w:t>
            </w:r>
          </w:p>
          <w:p w:rsidR="007642DF" w:rsidRPr="00A56242" w:rsidRDefault="00197790" w:rsidP="002E797C">
            <w:pPr>
              <w:pStyle w:val="a9"/>
              <w:snapToGrid w:val="0"/>
              <w:spacing w:after="0"/>
              <w:ind w:right="-1"/>
              <w:rPr>
                <w:b/>
                <w:bCs/>
                <w:sz w:val="16"/>
                <w:szCs w:val="16"/>
              </w:rPr>
            </w:pPr>
            <w:r>
              <w:rPr>
                <w:b/>
                <w:sz w:val="16"/>
                <w:szCs w:val="16"/>
              </w:rPr>
              <w:t xml:space="preserve">           </w:t>
            </w:r>
            <w:r w:rsidR="007642DF" w:rsidRPr="00A56242">
              <w:rPr>
                <w:b/>
                <w:sz w:val="16"/>
                <w:szCs w:val="16"/>
              </w:rPr>
              <w:t>М.П.</w:t>
            </w:r>
          </w:p>
        </w:tc>
        <w:tc>
          <w:tcPr>
            <w:tcW w:w="5827" w:type="dxa"/>
            <w:shd w:val="clear" w:color="auto" w:fill="auto"/>
          </w:tcPr>
          <w:p w:rsidR="007642DF" w:rsidRDefault="007642DF" w:rsidP="002E797C">
            <w:pPr>
              <w:rPr>
                <w:b/>
                <w:sz w:val="20"/>
                <w:szCs w:val="20"/>
              </w:rPr>
            </w:pPr>
          </w:p>
          <w:p w:rsidR="00A56242" w:rsidRDefault="00A56242" w:rsidP="002E797C">
            <w:pPr>
              <w:rPr>
                <w:b/>
                <w:sz w:val="20"/>
                <w:szCs w:val="20"/>
              </w:rPr>
            </w:pPr>
          </w:p>
          <w:p w:rsidR="00A56242" w:rsidRPr="00124C48" w:rsidRDefault="00197790" w:rsidP="002E797C">
            <w:pPr>
              <w:rPr>
                <w:b/>
                <w:sz w:val="20"/>
                <w:szCs w:val="20"/>
              </w:rPr>
            </w:pPr>
            <w:r>
              <w:rPr>
                <w:b/>
                <w:sz w:val="20"/>
                <w:szCs w:val="20"/>
              </w:rPr>
              <w:t xml:space="preserve">      </w:t>
            </w:r>
            <w:r w:rsidR="00A56242">
              <w:rPr>
                <w:b/>
                <w:sz w:val="20"/>
                <w:szCs w:val="20"/>
              </w:rPr>
              <w:t>__________________ / ___________________________ /</w:t>
            </w:r>
          </w:p>
        </w:tc>
      </w:tr>
    </w:tbl>
    <w:p w:rsidR="00457D30" w:rsidRPr="00BC761D" w:rsidRDefault="00457D30">
      <w:pPr>
        <w:rPr>
          <w:sz w:val="4"/>
          <w:szCs w:val="4"/>
        </w:rPr>
      </w:pPr>
    </w:p>
    <w:sectPr w:rsidR="00457D30" w:rsidRPr="00BC761D" w:rsidSect="006E603D">
      <w:footerReference w:type="default" r:id="rId10"/>
      <w:pgSz w:w="11906" w:h="16838"/>
      <w:pgMar w:top="709" w:right="707" w:bottom="851" w:left="1418" w:header="720" w:footer="2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BB" w:rsidRDefault="005107BB" w:rsidP="00C16CBF">
      <w:r>
        <w:separator/>
      </w:r>
    </w:p>
  </w:endnote>
  <w:endnote w:type="continuationSeparator" w:id="0">
    <w:p w:rsidR="005107BB" w:rsidRDefault="005107BB" w:rsidP="00C1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8487"/>
      <w:docPartObj>
        <w:docPartGallery w:val="Page Numbers (Bottom of Page)"/>
        <w:docPartUnique/>
      </w:docPartObj>
    </w:sdtPr>
    <w:sdtEndPr/>
    <w:sdtContent>
      <w:p w:rsidR="00BA2786" w:rsidRDefault="00BA2786">
        <w:pPr>
          <w:pStyle w:val="af7"/>
          <w:jc w:val="center"/>
        </w:pPr>
        <w:r>
          <w:fldChar w:fldCharType="begin"/>
        </w:r>
        <w:r>
          <w:instrText>PAGE   \* MERGEFORMAT</w:instrText>
        </w:r>
        <w:r>
          <w:fldChar w:fldCharType="separate"/>
        </w:r>
        <w:r w:rsidR="00E3083A">
          <w:rPr>
            <w:noProof/>
          </w:rPr>
          <w:t>11</w:t>
        </w:r>
        <w:r>
          <w:fldChar w:fldCharType="end"/>
        </w:r>
      </w:p>
    </w:sdtContent>
  </w:sdt>
  <w:p w:rsidR="00BA2786" w:rsidRDefault="00BA2786">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BB" w:rsidRDefault="005107BB" w:rsidP="00C16CBF">
      <w:r>
        <w:separator/>
      </w:r>
    </w:p>
  </w:footnote>
  <w:footnote w:type="continuationSeparator" w:id="0">
    <w:p w:rsidR="005107BB" w:rsidRDefault="005107BB" w:rsidP="00C16C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CA20C6E"/>
    <w:name w:val="WW8Num1"/>
    <w:lvl w:ilvl="0">
      <w:start w:val="1"/>
      <w:numFmt w:val="decimal"/>
      <w:lvlText w:val=" %1."/>
      <w:lvlJc w:val="left"/>
      <w:pPr>
        <w:tabs>
          <w:tab w:val="num" w:pos="0"/>
        </w:tabs>
        <w:ind w:left="360" w:hanging="360"/>
      </w:pPr>
      <w:rPr>
        <w:rFonts w:cs="Times New Roman"/>
        <w:b/>
        <w:bCs/>
        <w:iCs/>
        <w:color w:val="000000"/>
        <w:sz w:val="22"/>
        <w:szCs w:val="22"/>
        <w:shd w:val="clear" w:color="auto" w:fill="auto"/>
        <w:lang w:val="ru-RU" w:eastAsia="en-US" w:bidi="en-US"/>
      </w:rPr>
    </w:lvl>
    <w:lvl w:ilvl="1">
      <w:start w:val="1"/>
      <w:numFmt w:val="decimal"/>
      <w:lvlText w:val=" %1.%2."/>
      <w:lvlJc w:val="left"/>
      <w:pPr>
        <w:tabs>
          <w:tab w:val="num" w:pos="0"/>
        </w:tabs>
        <w:ind w:left="1000" w:hanging="432"/>
      </w:pPr>
      <w:rPr>
        <w:rFonts w:cs="Times New Roman"/>
        <w:b/>
        <w:bCs/>
        <w:iCs/>
        <w:color w:val="000000"/>
        <w:sz w:val="22"/>
        <w:szCs w:val="22"/>
        <w:shd w:val="clear" w:color="auto" w:fill="auto"/>
        <w:lang w:val="ru-RU" w:eastAsia="en-US" w:bidi="en-US"/>
      </w:rPr>
    </w:lvl>
    <w:lvl w:ilvl="2">
      <w:start w:val="1"/>
      <w:numFmt w:val="lowerLetter"/>
      <w:lvlText w:val=" %3)"/>
      <w:lvlJc w:val="left"/>
      <w:pPr>
        <w:tabs>
          <w:tab w:val="num" w:pos="0"/>
        </w:tabs>
        <w:ind w:left="1224" w:hanging="504"/>
      </w:pPr>
      <w:rPr>
        <w:rFonts w:cs="Times New Roman"/>
        <w:b/>
        <w:bCs/>
        <w:iCs/>
        <w:color w:val="000000"/>
        <w:sz w:val="22"/>
        <w:szCs w:val="22"/>
        <w:shd w:val="clear" w:color="auto" w:fill="auto"/>
        <w:lang w:val="ru-RU" w:eastAsia="en-US" w:bidi="en-US"/>
      </w:rPr>
    </w:lvl>
    <w:lvl w:ilvl="3">
      <w:start w:val="1"/>
      <w:numFmt w:val="bullet"/>
      <w:lvlText w:val=""/>
      <w:lvlJc w:val="left"/>
      <w:pPr>
        <w:tabs>
          <w:tab w:val="num" w:pos="0"/>
        </w:tabs>
        <w:ind w:left="1728" w:hanging="648"/>
      </w:pPr>
      <w:rPr>
        <w:rFonts w:ascii="Wingdings 2" w:hAnsi="Wingdings 2" w:cs="OpenSymbol"/>
      </w:rPr>
    </w:lvl>
    <w:lvl w:ilvl="4">
      <w:start w:val="1"/>
      <w:numFmt w:val="bullet"/>
      <w:lvlText w:val=""/>
      <w:lvlJc w:val="left"/>
      <w:pPr>
        <w:tabs>
          <w:tab w:val="num" w:pos="0"/>
        </w:tabs>
        <w:ind w:left="2232" w:hanging="792"/>
      </w:pPr>
      <w:rPr>
        <w:rFonts w:ascii="Wingdings 2" w:hAnsi="Wingdings 2" w:cs="OpenSymbol"/>
      </w:rPr>
    </w:lvl>
    <w:lvl w:ilvl="5">
      <w:start w:val="1"/>
      <w:numFmt w:val="bullet"/>
      <w:lvlText w:val=""/>
      <w:lvlJc w:val="left"/>
      <w:pPr>
        <w:tabs>
          <w:tab w:val="num" w:pos="0"/>
        </w:tabs>
        <w:ind w:left="2736" w:hanging="936"/>
      </w:pPr>
      <w:rPr>
        <w:rFonts w:ascii="Wingdings 2" w:hAnsi="Wingdings 2" w:cs="OpenSymbol"/>
      </w:rPr>
    </w:lvl>
    <w:lvl w:ilvl="6">
      <w:start w:val="1"/>
      <w:numFmt w:val="bullet"/>
      <w:lvlText w:val=""/>
      <w:lvlJc w:val="left"/>
      <w:pPr>
        <w:tabs>
          <w:tab w:val="num" w:pos="0"/>
        </w:tabs>
        <w:ind w:left="3240" w:hanging="1080"/>
      </w:pPr>
      <w:rPr>
        <w:rFonts w:ascii="Wingdings 2" w:hAnsi="Wingdings 2" w:cs="OpenSymbol"/>
      </w:rPr>
    </w:lvl>
    <w:lvl w:ilvl="7">
      <w:start w:val="1"/>
      <w:numFmt w:val="bullet"/>
      <w:lvlText w:val=""/>
      <w:lvlJc w:val="left"/>
      <w:pPr>
        <w:tabs>
          <w:tab w:val="num" w:pos="0"/>
        </w:tabs>
        <w:ind w:left="3744" w:hanging="1224"/>
      </w:pPr>
      <w:rPr>
        <w:rFonts w:ascii="Wingdings 2" w:hAnsi="Wingdings 2" w:cs="OpenSymbol"/>
      </w:rPr>
    </w:lvl>
    <w:lvl w:ilvl="8">
      <w:start w:val="1"/>
      <w:numFmt w:val="bullet"/>
      <w:lvlText w:val=""/>
      <w:lvlJc w:val="left"/>
      <w:pPr>
        <w:tabs>
          <w:tab w:val="num" w:pos="0"/>
        </w:tabs>
        <w:ind w:left="4320" w:hanging="1440"/>
      </w:pPr>
      <w:rPr>
        <w:rFonts w:ascii="Wingdings 2" w:hAnsi="Wingdings 2"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06"/>
        </w:tabs>
        <w:ind w:left="720" w:hanging="360"/>
      </w:pPr>
      <w:rPr>
        <w:rFonts w:ascii="Symbol" w:hAnsi="Symbol" w:cs="OpenSymbol"/>
        <w:sz w:val="22"/>
        <w:szCs w:val="22"/>
        <w:shd w:val="clear" w:color="auto" w:fill="auto"/>
        <w:lang w:val="ru-RU"/>
      </w:rPr>
    </w:lvl>
    <w:lvl w:ilvl="1">
      <w:start w:val="1"/>
      <w:numFmt w:val="bullet"/>
      <w:lvlText w:val=""/>
      <w:lvlJc w:val="left"/>
      <w:pPr>
        <w:tabs>
          <w:tab w:val="num" w:pos="1080"/>
        </w:tabs>
        <w:ind w:left="1080" w:hanging="360"/>
      </w:pPr>
      <w:rPr>
        <w:rFonts w:ascii="Symbol" w:hAnsi="Symbol" w:cs="OpenSymbol"/>
        <w:sz w:val="22"/>
        <w:szCs w:val="22"/>
        <w:shd w:val="clear" w:color="auto" w:fill="auto"/>
        <w:lang w:val="ru-RU"/>
      </w:rPr>
    </w:lvl>
    <w:lvl w:ilvl="2">
      <w:start w:val="1"/>
      <w:numFmt w:val="bullet"/>
      <w:lvlText w:val=""/>
      <w:lvlJc w:val="left"/>
      <w:pPr>
        <w:tabs>
          <w:tab w:val="num" w:pos="1440"/>
        </w:tabs>
        <w:ind w:left="1440" w:hanging="360"/>
      </w:pPr>
      <w:rPr>
        <w:rFonts w:ascii="Symbol" w:hAnsi="Symbol" w:cs="OpenSymbol"/>
        <w:sz w:val="22"/>
        <w:szCs w:val="22"/>
        <w:shd w:val="clear" w:color="auto" w:fill="auto"/>
        <w:lang w:val="ru-RU"/>
      </w:rPr>
    </w:lvl>
    <w:lvl w:ilvl="3">
      <w:start w:val="1"/>
      <w:numFmt w:val="bullet"/>
      <w:lvlText w:val=""/>
      <w:lvlJc w:val="left"/>
      <w:pPr>
        <w:tabs>
          <w:tab w:val="num" w:pos="1800"/>
        </w:tabs>
        <w:ind w:left="1800" w:hanging="360"/>
      </w:pPr>
      <w:rPr>
        <w:rFonts w:ascii="Symbol" w:hAnsi="Symbol" w:cs="OpenSymbol"/>
        <w:sz w:val="22"/>
        <w:szCs w:val="22"/>
        <w:shd w:val="clear" w:color="auto" w:fill="auto"/>
        <w:lang w:val="ru-RU"/>
      </w:rPr>
    </w:lvl>
    <w:lvl w:ilvl="4">
      <w:start w:val="1"/>
      <w:numFmt w:val="bullet"/>
      <w:lvlText w:val=""/>
      <w:lvlJc w:val="left"/>
      <w:pPr>
        <w:tabs>
          <w:tab w:val="num" w:pos="2160"/>
        </w:tabs>
        <w:ind w:left="2160" w:hanging="360"/>
      </w:pPr>
      <w:rPr>
        <w:rFonts w:ascii="Symbol" w:hAnsi="Symbol" w:cs="OpenSymbol"/>
        <w:sz w:val="22"/>
        <w:szCs w:val="22"/>
        <w:shd w:val="clear" w:color="auto" w:fill="auto"/>
        <w:lang w:val="ru-RU"/>
      </w:rPr>
    </w:lvl>
    <w:lvl w:ilvl="5">
      <w:start w:val="1"/>
      <w:numFmt w:val="bullet"/>
      <w:lvlText w:val=""/>
      <w:lvlJc w:val="left"/>
      <w:pPr>
        <w:tabs>
          <w:tab w:val="num" w:pos="2520"/>
        </w:tabs>
        <w:ind w:left="2520" w:hanging="360"/>
      </w:pPr>
      <w:rPr>
        <w:rFonts w:ascii="Symbol" w:hAnsi="Symbol" w:cs="OpenSymbol"/>
        <w:sz w:val="22"/>
        <w:szCs w:val="22"/>
        <w:shd w:val="clear" w:color="auto" w:fill="auto"/>
        <w:lang w:val="ru-RU"/>
      </w:rPr>
    </w:lvl>
    <w:lvl w:ilvl="6">
      <w:start w:val="1"/>
      <w:numFmt w:val="bullet"/>
      <w:lvlText w:val=""/>
      <w:lvlJc w:val="left"/>
      <w:pPr>
        <w:tabs>
          <w:tab w:val="num" w:pos="2880"/>
        </w:tabs>
        <w:ind w:left="2880" w:hanging="360"/>
      </w:pPr>
      <w:rPr>
        <w:rFonts w:ascii="Symbol" w:hAnsi="Symbol" w:cs="OpenSymbol"/>
        <w:sz w:val="22"/>
        <w:szCs w:val="22"/>
        <w:shd w:val="clear" w:color="auto" w:fill="auto"/>
        <w:lang w:val="ru-RU"/>
      </w:rPr>
    </w:lvl>
    <w:lvl w:ilvl="7">
      <w:start w:val="1"/>
      <w:numFmt w:val="bullet"/>
      <w:lvlText w:val=""/>
      <w:lvlJc w:val="left"/>
      <w:pPr>
        <w:tabs>
          <w:tab w:val="num" w:pos="3240"/>
        </w:tabs>
        <w:ind w:left="3240" w:hanging="360"/>
      </w:pPr>
      <w:rPr>
        <w:rFonts w:ascii="Symbol" w:hAnsi="Symbol" w:cs="OpenSymbol"/>
        <w:sz w:val="22"/>
        <w:szCs w:val="22"/>
        <w:shd w:val="clear" w:color="auto" w:fill="auto"/>
        <w:lang w:val="ru-RU"/>
      </w:rPr>
    </w:lvl>
    <w:lvl w:ilvl="8">
      <w:start w:val="1"/>
      <w:numFmt w:val="bullet"/>
      <w:lvlText w:val=""/>
      <w:lvlJc w:val="left"/>
      <w:pPr>
        <w:tabs>
          <w:tab w:val="num" w:pos="3600"/>
        </w:tabs>
        <w:ind w:left="3600" w:hanging="360"/>
      </w:pPr>
      <w:rPr>
        <w:rFonts w:ascii="Symbol" w:hAnsi="Symbol" w:cs="OpenSymbol"/>
        <w:sz w:val="22"/>
        <w:szCs w:val="22"/>
        <w:shd w:val="clear" w:color="auto" w:fill="auto"/>
        <w:lang w:val="ru-RU"/>
      </w:rPr>
    </w:lvl>
  </w:abstractNum>
  <w:abstractNum w:abstractNumId="2" w15:restartNumberingAfterBreak="0">
    <w:nsid w:val="00000003"/>
    <w:multiLevelType w:val="multilevel"/>
    <w:tmpl w:val="00000003"/>
    <w:name w:val="WW8Num3"/>
    <w:lvl w:ilvl="0">
      <w:start w:val="14"/>
      <w:numFmt w:val="decimal"/>
      <w:lvlText w:val="%1."/>
      <w:lvlJc w:val="left"/>
      <w:pPr>
        <w:tabs>
          <w:tab w:val="num" w:pos="720"/>
        </w:tabs>
        <w:ind w:left="720" w:hanging="360"/>
      </w:pPr>
      <w:rPr>
        <w:rFonts w:ascii="Times New Roman" w:hAnsi="Times New Roman" w:cs="Times New Roman"/>
        <w:b/>
        <w:bCs/>
        <w:sz w:val="24"/>
        <w:szCs w:val="24"/>
        <w:lang w:val="ru-RU"/>
      </w:rPr>
    </w:lvl>
    <w:lvl w:ilvl="1">
      <w:start w:val="1"/>
      <w:numFmt w:val="decimal"/>
      <w:lvlText w:val="%1.%2"/>
      <w:lvlJc w:val="left"/>
      <w:pPr>
        <w:tabs>
          <w:tab w:val="num" w:pos="1080"/>
        </w:tabs>
        <w:ind w:left="1080" w:hanging="360"/>
      </w:pPr>
      <w:rPr>
        <w:rFonts w:ascii="Times New Roman" w:hAnsi="Times New Roman" w:cs="Times New Roman"/>
        <w:b/>
        <w:bCs/>
        <w:sz w:val="24"/>
        <w:szCs w:val="24"/>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Times New Roman" w:hAnsi="Times New Roman" w:cs="OpenSymbol"/>
        <w:b/>
        <w:bCs/>
        <w:sz w:val="24"/>
        <w:szCs w:val="24"/>
        <w:lang w:val="ru-RU"/>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b/>
        <w:bCs/>
        <w:lang w:val="ru-RU"/>
      </w:rPr>
    </w:lvl>
    <w:lvl w:ilvl="1">
      <w:start w:val="1"/>
      <w:numFmt w:val="bullet"/>
      <w:lvlText w:val=""/>
      <w:lvlJc w:val="left"/>
      <w:pPr>
        <w:tabs>
          <w:tab w:val="num" w:pos="1080"/>
        </w:tabs>
        <w:ind w:left="1080" w:hanging="360"/>
      </w:pPr>
      <w:rPr>
        <w:rFonts w:ascii="Symbol" w:hAnsi="Symbol" w:cs="OpenSymbol"/>
        <w:b/>
        <w:bCs/>
        <w:lang w:val="ru-RU"/>
      </w:rPr>
    </w:lvl>
    <w:lvl w:ilvl="2">
      <w:start w:val="1"/>
      <w:numFmt w:val="bullet"/>
      <w:lvlText w:val=""/>
      <w:lvlJc w:val="left"/>
      <w:pPr>
        <w:tabs>
          <w:tab w:val="num" w:pos="1440"/>
        </w:tabs>
        <w:ind w:left="1440" w:hanging="360"/>
      </w:pPr>
      <w:rPr>
        <w:rFonts w:ascii="Symbol" w:hAnsi="Symbol" w:cs="OpenSymbol"/>
        <w:b/>
        <w:bCs/>
        <w:lang w:val="ru-RU"/>
      </w:rPr>
    </w:lvl>
    <w:lvl w:ilvl="3">
      <w:start w:val="1"/>
      <w:numFmt w:val="bullet"/>
      <w:lvlText w:val=""/>
      <w:lvlJc w:val="left"/>
      <w:pPr>
        <w:tabs>
          <w:tab w:val="num" w:pos="1800"/>
        </w:tabs>
        <w:ind w:left="1800" w:hanging="360"/>
      </w:pPr>
      <w:rPr>
        <w:rFonts w:ascii="Symbol" w:hAnsi="Symbol" w:cs="OpenSymbol"/>
        <w:b/>
        <w:bCs/>
        <w:lang w:val="ru-RU"/>
      </w:rPr>
    </w:lvl>
    <w:lvl w:ilvl="4">
      <w:start w:val="1"/>
      <w:numFmt w:val="bullet"/>
      <w:lvlText w:val=""/>
      <w:lvlJc w:val="left"/>
      <w:pPr>
        <w:tabs>
          <w:tab w:val="num" w:pos="2160"/>
        </w:tabs>
        <w:ind w:left="2160" w:hanging="360"/>
      </w:pPr>
      <w:rPr>
        <w:rFonts w:ascii="Symbol" w:hAnsi="Symbol" w:cs="OpenSymbol"/>
        <w:b/>
        <w:bCs/>
        <w:lang w:val="ru-RU"/>
      </w:rPr>
    </w:lvl>
    <w:lvl w:ilvl="5">
      <w:start w:val="1"/>
      <w:numFmt w:val="bullet"/>
      <w:lvlText w:val=""/>
      <w:lvlJc w:val="left"/>
      <w:pPr>
        <w:tabs>
          <w:tab w:val="num" w:pos="2520"/>
        </w:tabs>
        <w:ind w:left="2520" w:hanging="360"/>
      </w:pPr>
      <w:rPr>
        <w:rFonts w:ascii="Symbol" w:hAnsi="Symbol" w:cs="OpenSymbol"/>
        <w:b/>
        <w:bCs/>
        <w:lang w:val="ru-RU"/>
      </w:rPr>
    </w:lvl>
    <w:lvl w:ilvl="6">
      <w:start w:val="1"/>
      <w:numFmt w:val="bullet"/>
      <w:lvlText w:val=""/>
      <w:lvlJc w:val="left"/>
      <w:pPr>
        <w:tabs>
          <w:tab w:val="num" w:pos="2880"/>
        </w:tabs>
        <w:ind w:left="2880" w:hanging="360"/>
      </w:pPr>
      <w:rPr>
        <w:rFonts w:ascii="Symbol" w:hAnsi="Symbol" w:cs="OpenSymbol"/>
        <w:b/>
        <w:bCs/>
        <w:lang w:val="ru-RU"/>
      </w:rPr>
    </w:lvl>
    <w:lvl w:ilvl="7">
      <w:start w:val="1"/>
      <w:numFmt w:val="bullet"/>
      <w:lvlText w:val=""/>
      <w:lvlJc w:val="left"/>
      <w:pPr>
        <w:tabs>
          <w:tab w:val="num" w:pos="3240"/>
        </w:tabs>
        <w:ind w:left="3240" w:hanging="360"/>
      </w:pPr>
      <w:rPr>
        <w:rFonts w:ascii="Symbol" w:hAnsi="Symbol" w:cs="OpenSymbol"/>
        <w:b/>
        <w:bCs/>
        <w:lang w:val="ru-RU"/>
      </w:rPr>
    </w:lvl>
    <w:lvl w:ilvl="8">
      <w:start w:val="1"/>
      <w:numFmt w:val="bullet"/>
      <w:lvlText w:val=""/>
      <w:lvlJc w:val="left"/>
      <w:pPr>
        <w:tabs>
          <w:tab w:val="num" w:pos="3600"/>
        </w:tabs>
        <w:ind w:left="3600" w:hanging="360"/>
      </w:pPr>
      <w:rPr>
        <w:rFonts w:ascii="Symbol" w:hAnsi="Symbol" w:cs="OpenSymbol"/>
        <w:b/>
        <w:bCs/>
        <w:lang w:val="ru-RU"/>
      </w:rPr>
    </w:lvl>
  </w:abstractNum>
  <w:abstractNum w:abstractNumId="5" w15:restartNumberingAfterBreak="0">
    <w:nsid w:val="00000006"/>
    <w:multiLevelType w:val="multilevel"/>
    <w:tmpl w:val="4CA82C04"/>
    <w:name w:val="WW8Num6"/>
    <w:lvl w:ilvl="0">
      <w:start w:val="8"/>
      <w:numFmt w:val="decimal"/>
      <w:lvlText w:val="%1."/>
      <w:lvlJc w:val="left"/>
      <w:pPr>
        <w:tabs>
          <w:tab w:val="num" w:pos="720"/>
        </w:tabs>
        <w:ind w:left="720" w:hanging="360"/>
      </w:pPr>
      <w:rPr>
        <w:b/>
        <w:bCs/>
        <w:lang w:val="en-US"/>
      </w:rPr>
    </w:lvl>
    <w:lvl w:ilvl="1">
      <w:start w:val="10"/>
      <w:numFmt w:val="decimal"/>
      <w:lvlText w:val="%1.%2"/>
      <w:lvlJc w:val="left"/>
      <w:pPr>
        <w:tabs>
          <w:tab w:val="num" w:pos="1080"/>
        </w:tabs>
        <w:ind w:left="1080" w:hanging="360"/>
      </w:pPr>
      <w:rPr>
        <w:b/>
        <w:bCs/>
        <w:sz w:val="22"/>
        <w:szCs w:val="22"/>
        <w:lang w:val="en-U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cs="Times New Roman"/>
        <w:b/>
        <w:bCs/>
        <w:sz w:val="24"/>
        <w:szCs w:val="24"/>
        <w:lang w:val="ru-RU"/>
      </w:rPr>
    </w:lvl>
    <w:lvl w:ilvl="1">
      <w:start w:val="5"/>
      <w:numFmt w:val="decimal"/>
      <w:lvlText w:val="%1.%2."/>
      <w:lvlJc w:val="left"/>
      <w:pPr>
        <w:tabs>
          <w:tab w:val="num" w:pos="0"/>
        </w:tabs>
        <w:ind w:left="1080" w:hanging="36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9961F8"/>
    <w:multiLevelType w:val="multilevel"/>
    <w:tmpl w:val="0B88D706"/>
    <w:lvl w:ilvl="0">
      <w:start w:val="10"/>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5D03D00"/>
    <w:multiLevelType w:val="hybridMultilevel"/>
    <w:tmpl w:val="5552C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7A376E"/>
    <w:multiLevelType w:val="hybridMultilevel"/>
    <w:tmpl w:val="4AF635A4"/>
    <w:lvl w:ilvl="0" w:tplc="5786131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CB0642"/>
    <w:multiLevelType w:val="multilevel"/>
    <w:tmpl w:val="495810C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A04F97"/>
    <w:multiLevelType w:val="multilevel"/>
    <w:tmpl w:val="4118C04A"/>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eastAsia="Times New Roman" w:hint="default"/>
      </w:rPr>
    </w:lvl>
    <w:lvl w:ilvl="2">
      <w:start w:val="1"/>
      <w:numFmt w:val="decimal"/>
      <w:isLgl/>
      <w:lvlText w:val="%1.%2.%3."/>
      <w:lvlJc w:val="left"/>
      <w:pPr>
        <w:ind w:left="1200" w:hanging="720"/>
      </w:pPr>
      <w:rPr>
        <w:rFonts w:eastAsia="Times New Roman" w:hint="default"/>
      </w:rPr>
    </w:lvl>
    <w:lvl w:ilvl="3">
      <w:start w:val="1"/>
      <w:numFmt w:val="decimal"/>
      <w:isLgl/>
      <w:lvlText w:val="%1.%2.%3.%4."/>
      <w:lvlJc w:val="left"/>
      <w:pPr>
        <w:ind w:left="1260" w:hanging="720"/>
      </w:pPr>
      <w:rPr>
        <w:rFonts w:eastAsia="Times New Roman" w:hint="default"/>
      </w:rPr>
    </w:lvl>
    <w:lvl w:ilvl="4">
      <w:start w:val="1"/>
      <w:numFmt w:val="decimal"/>
      <w:isLgl/>
      <w:lvlText w:val="%1.%2.%3.%4.%5."/>
      <w:lvlJc w:val="left"/>
      <w:pPr>
        <w:ind w:left="1680" w:hanging="1080"/>
      </w:pPr>
      <w:rPr>
        <w:rFonts w:eastAsia="Times New Roman" w:hint="default"/>
      </w:rPr>
    </w:lvl>
    <w:lvl w:ilvl="5">
      <w:start w:val="1"/>
      <w:numFmt w:val="decimal"/>
      <w:isLgl/>
      <w:lvlText w:val="%1.%2.%3.%4.%5.%6."/>
      <w:lvlJc w:val="left"/>
      <w:pPr>
        <w:ind w:left="174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220" w:hanging="1440"/>
      </w:pPr>
      <w:rPr>
        <w:rFonts w:eastAsia="Times New Roman" w:hint="default"/>
      </w:rPr>
    </w:lvl>
    <w:lvl w:ilvl="8">
      <w:start w:val="1"/>
      <w:numFmt w:val="decimal"/>
      <w:isLgl/>
      <w:lvlText w:val="%1.%2.%3.%4.%5.%6.%7.%8.%9."/>
      <w:lvlJc w:val="left"/>
      <w:pPr>
        <w:ind w:left="2640" w:hanging="1800"/>
      </w:pPr>
      <w:rPr>
        <w:rFonts w:eastAsia="Times New Roman" w:hint="default"/>
      </w:rPr>
    </w:lvl>
  </w:abstractNum>
  <w:abstractNum w:abstractNumId="13" w15:restartNumberingAfterBreak="0">
    <w:nsid w:val="15ED5E14"/>
    <w:multiLevelType w:val="multilevel"/>
    <w:tmpl w:val="BD3A1090"/>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7D86239"/>
    <w:multiLevelType w:val="multilevel"/>
    <w:tmpl w:val="00000001"/>
    <w:lvl w:ilvl="0">
      <w:start w:val="1"/>
      <w:numFmt w:val="decimal"/>
      <w:lvlText w:val=" %1."/>
      <w:lvlJc w:val="left"/>
      <w:pPr>
        <w:tabs>
          <w:tab w:val="num" w:pos="0"/>
        </w:tabs>
        <w:ind w:left="360" w:hanging="360"/>
      </w:pPr>
      <w:rPr>
        <w:rFonts w:cs="Times New Roman"/>
        <w:b/>
        <w:bCs/>
        <w:iCs/>
        <w:color w:val="000000"/>
        <w:sz w:val="22"/>
        <w:szCs w:val="22"/>
        <w:shd w:val="clear" w:color="auto" w:fill="auto"/>
        <w:lang w:val="ru-RU" w:eastAsia="en-US" w:bidi="en-US"/>
      </w:rPr>
    </w:lvl>
    <w:lvl w:ilvl="1">
      <w:start w:val="1"/>
      <w:numFmt w:val="decimal"/>
      <w:lvlText w:val=" %1.%2."/>
      <w:lvlJc w:val="left"/>
      <w:pPr>
        <w:tabs>
          <w:tab w:val="num" w:pos="0"/>
        </w:tabs>
        <w:ind w:left="1000" w:hanging="432"/>
      </w:pPr>
      <w:rPr>
        <w:rFonts w:cs="Times New Roman"/>
        <w:b/>
        <w:bCs/>
        <w:iCs/>
        <w:color w:val="000000"/>
        <w:sz w:val="22"/>
        <w:szCs w:val="22"/>
        <w:shd w:val="clear" w:color="auto" w:fill="auto"/>
        <w:lang w:val="ru-RU" w:eastAsia="en-US" w:bidi="en-US"/>
      </w:rPr>
    </w:lvl>
    <w:lvl w:ilvl="2">
      <w:start w:val="1"/>
      <w:numFmt w:val="lowerLetter"/>
      <w:lvlText w:val=" %3)"/>
      <w:lvlJc w:val="left"/>
      <w:pPr>
        <w:tabs>
          <w:tab w:val="num" w:pos="0"/>
        </w:tabs>
        <w:ind w:left="1224" w:hanging="504"/>
      </w:pPr>
      <w:rPr>
        <w:rFonts w:cs="Times New Roman"/>
        <w:b/>
        <w:bCs/>
        <w:iCs/>
        <w:color w:val="000000"/>
        <w:sz w:val="22"/>
        <w:szCs w:val="22"/>
        <w:shd w:val="clear" w:color="auto" w:fill="auto"/>
        <w:lang w:val="ru-RU" w:eastAsia="en-US" w:bidi="en-US"/>
      </w:rPr>
    </w:lvl>
    <w:lvl w:ilvl="3">
      <w:start w:val="1"/>
      <w:numFmt w:val="bullet"/>
      <w:lvlText w:val=""/>
      <w:lvlJc w:val="left"/>
      <w:pPr>
        <w:tabs>
          <w:tab w:val="num" w:pos="0"/>
        </w:tabs>
        <w:ind w:left="1728" w:hanging="648"/>
      </w:pPr>
      <w:rPr>
        <w:rFonts w:ascii="Wingdings 2" w:hAnsi="Wingdings 2" w:cs="OpenSymbol"/>
      </w:rPr>
    </w:lvl>
    <w:lvl w:ilvl="4">
      <w:start w:val="1"/>
      <w:numFmt w:val="bullet"/>
      <w:lvlText w:val=""/>
      <w:lvlJc w:val="left"/>
      <w:pPr>
        <w:tabs>
          <w:tab w:val="num" w:pos="0"/>
        </w:tabs>
        <w:ind w:left="2232" w:hanging="792"/>
      </w:pPr>
      <w:rPr>
        <w:rFonts w:ascii="Wingdings 2" w:hAnsi="Wingdings 2" w:cs="OpenSymbol"/>
      </w:rPr>
    </w:lvl>
    <w:lvl w:ilvl="5">
      <w:start w:val="1"/>
      <w:numFmt w:val="bullet"/>
      <w:lvlText w:val=""/>
      <w:lvlJc w:val="left"/>
      <w:pPr>
        <w:tabs>
          <w:tab w:val="num" w:pos="0"/>
        </w:tabs>
        <w:ind w:left="2736" w:hanging="936"/>
      </w:pPr>
      <w:rPr>
        <w:rFonts w:ascii="Wingdings 2" w:hAnsi="Wingdings 2" w:cs="OpenSymbol"/>
      </w:rPr>
    </w:lvl>
    <w:lvl w:ilvl="6">
      <w:start w:val="1"/>
      <w:numFmt w:val="bullet"/>
      <w:lvlText w:val=""/>
      <w:lvlJc w:val="left"/>
      <w:pPr>
        <w:tabs>
          <w:tab w:val="num" w:pos="0"/>
        </w:tabs>
        <w:ind w:left="3240" w:hanging="1080"/>
      </w:pPr>
      <w:rPr>
        <w:rFonts w:ascii="Wingdings 2" w:hAnsi="Wingdings 2" w:cs="OpenSymbol"/>
      </w:rPr>
    </w:lvl>
    <w:lvl w:ilvl="7">
      <w:start w:val="1"/>
      <w:numFmt w:val="bullet"/>
      <w:lvlText w:val=""/>
      <w:lvlJc w:val="left"/>
      <w:pPr>
        <w:tabs>
          <w:tab w:val="num" w:pos="0"/>
        </w:tabs>
        <w:ind w:left="3744" w:hanging="1224"/>
      </w:pPr>
      <w:rPr>
        <w:rFonts w:ascii="Wingdings 2" w:hAnsi="Wingdings 2" w:cs="OpenSymbol"/>
      </w:rPr>
    </w:lvl>
    <w:lvl w:ilvl="8">
      <w:start w:val="1"/>
      <w:numFmt w:val="bullet"/>
      <w:lvlText w:val=""/>
      <w:lvlJc w:val="left"/>
      <w:pPr>
        <w:tabs>
          <w:tab w:val="num" w:pos="0"/>
        </w:tabs>
        <w:ind w:left="4320" w:hanging="1440"/>
      </w:pPr>
      <w:rPr>
        <w:rFonts w:ascii="Wingdings 2" w:hAnsi="Wingdings 2" w:cs="OpenSymbol"/>
      </w:rPr>
    </w:lvl>
  </w:abstractNum>
  <w:abstractNum w:abstractNumId="15" w15:restartNumberingAfterBreak="0">
    <w:nsid w:val="1EA97498"/>
    <w:multiLevelType w:val="multilevel"/>
    <w:tmpl w:val="94EA57D0"/>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2665462"/>
    <w:multiLevelType w:val="hybridMultilevel"/>
    <w:tmpl w:val="8A741B06"/>
    <w:lvl w:ilvl="0" w:tplc="AB8A5E56">
      <w:start w:val="10"/>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6649AD"/>
    <w:multiLevelType w:val="multilevel"/>
    <w:tmpl w:val="F9EC99F0"/>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eastAsia="Times New Roman" w:hint="default"/>
        <w:b w:val="0"/>
      </w:rPr>
    </w:lvl>
    <w:lvl w:ilvl="2">
      <w:start w:val="1"/>
      <w:numFmt w:val="decimal"/>
      <w:isLgl/>
      <w:lvlText w:val="%1.%2.%3."/>
      <w:lvlJc w:val="left"/>
      <w:pPr>
        <w:ind w:left="1200" w:hanging="720"/>
      </w:pPr>
      <w:rPr>
        <w:rFonts w:eastAsia="Times New Roman" w:hint="default"/>
      </w:rPr>
    </w:lvl>
    <w:lvl w:ilvl="3">
      <w:start w:val="1"/>
      <w:numFmt w:val="decimal"/>
      <w:isLgl/>
      <w:lvlText w:val="%1.%2.%3.%4."/>
      <w:lvlJc w:val="left"/>
      <w:pPr>
        <w:ind w:left="1260" w:hanging="720"/>
      </w:pPr>
      <w:rPr>
        <w:rFonts w:eastAsia="Times New Roman" w:hint="default"/>
      </w:rPr>
    </w:lvl>
    <w:lvl w:ilvl="4">
      <w:start w:val="1"/>
      <w:numFmt w:val="decimal"/>
      <w:isLgl/>
      <w:lvlText w:val="%1.%2.%3.%4.%5."/>
      <w:lvlJc w:val="left"/>
      <w:pPr>
        <w:ind w:left="1680" w:hanging="1080"/>
      </w:pPr>
      <w:rPr>
        <w:rFonts w:eastAsia="Times New Roman" w:hint="default"/>
      </w:rPr>
    </w:lvl>
    <w:lvl w:ilvl="5">
      <w:start w:val="1"/>
      <w:numFmt w:val="decimal"/>
      <w:isLgl/>
      <w:lvlText w:val="%1.%2.%3.%4.%5.%6."/>
      <w:lvlJc w:val="left"/>
      <w:pPr>
        <w:ind w:left="174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220" w:hanging="1440"/>
      </w:pPr>
      <w:rPr>
        <w:rFonts w:eastAsia="Times New Roman" w:hint="default"/>
      </w:rPr>
    </w:lvl>
    <w:lvl w:ilvl="8">
      <w:start w:val="1"/>
      <w:numFmt w:val="decimal"/>
      <w:isLgl/>
      <w:lvlText w:val="%1.%2.%3.%4.%5.%6.%7.%8.%9."/>
      <w:lvlJc w:val="left"/>
      <w:pPr>
        <w:ind w:left="2640" w:hanging="1800"/>
      </w:pPr>
      <w:rPr>
        <w:rFonts w:eastAsia="Times New Roman" w:hint="default"/>
      </w:rPr>
    </w:lvl>
  </w:abstractNum>
  <w:abstractNum w:abstractNumId="18" w15:restartNumberingAfterBreak="0">
    <w:nsid w:val="3A8137AE"/>
    <w:multiLevelType w:val="hybridMultilevel"/>
    <w:tmpl w:val="E4483684"/>
    <w:lvl w:ilvl="0" w:tplc="B1A48716">
      <w:start w:val="1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F4741D"/>
    <w:multiLevelType w:val="multilevel"/>
    <w:tmpl w:val="9516F9D6"/>
    <w:lvl w:ilvl="0">
      <w:start w:val="1"/>
      <w:numFmt w:val="decimal"/>
      <w:lvlText w:val="%1"/>
      <w:lvlJc w:val="left"/>
      <w:pPr>
        <w:ind w:left="149" w:hanging="695"/>
      </w:pPr>
      <w:rPr>
        <w:rFonts w:hint="default"/>
      </w:rPr>
    </w:lvl>
    <w:lvl w:ilvl="1">
      <w:start w:val="1"/>
      <w:numFmt w:val="decimal"/>
      <w:lvlText w:val="%1.%2."/>
      <w:lvlJc w:val="left"/>
      <w:pPr>
        <w:ind w:left="149" w:hanging="695"/>
      </w:pPr>
      <w:rPr>
        <w:rFonts w:ascii="Arial" w:eastAsia="Arial" w:hAnsi="Arial" w:hint="default"/>
        <w:i w:val="0"/>
        <w:sz w:val="16"/>
        <w:szCs w:val="16"/>
      </w:rPr>
    </w:lvl>
    <w:lvl w:ilvl="2">
      <w:start w:val="1"/>
      <w:numFmt w:val="bullet"/>
      <w:lvlText w:val="•"/>
      <w:lvlJc w:val="left"/>
      <w:pPr>
        <w:ind w:left="2192" w:hanging="695"/>
      </w:pPr>
      <w:rPr>
        <w:rFonts w:hint="default"/>
      </w:rPr>
    </w:lvl>
    <w:lvl w:ilvl="3">
      <w:start w:val="1"/>
      <w:numFmt w:val="bullet"/>
      <w:lvlText w:val="•"/>
      <w:lvlJc w:val="left"/>
      <w:pPr>
        <w:ind w:left="3214" w:hanging="695"/>
      </w:pPr>
      <w:rPr>
        <w:rFonts w:hint="default"/>
      </w:rPr>
    </w:lvl>
    <w:lvl w:ilvl="4">
      <w:start w:val="1"/>
      <w:numFmt w:val="bullet"/>
      <w:lvlText w:val="•"/>
      <w:lvlJc w:val="left"/>
      <w:pPr>
        <w:ind w:left="4236" w:hanging="695"/>
      </w:pPr>
      <w:rPr>
        <w:rFonts w:hint="default"/>
      </w:rPr>
    </w:lvl>
    <w:lvl w:ilvl="5">
      <w:start w:val="1"/>
      <w:numFmt w:val="bullet"/>
      <w:lvlText w:val="•"/>
      <w:lvlJc w:val="left"/>
      <w:pPr>
        <w:ind w:left="5258" w:hanging="695"/>
      </w:pPr>
      <w:rPr>
        <w:rFonts w:hint="default"/>
      </w:rPr>
    </w:lvl>
    <w:lvl w:ilvl="6">
      <w:start w:val="1"/>
      <w:numFmt w:val="bullet"/>
      <w:lvlText w:val="•"/>
      <w:lvlJc w:val="left"/>
      <w:pPr>
        <w:ind w:left="6279" w:hanging="695"/>
      </w:pPr>
      <w:rPr>
        <w:rFonts w:hint="default"/>
      </w:rPr>
    </w:lvl>
    <w:lvl w:ilvl="7">
      <w:start w:val="1"/>
      <w:numFmt w:val="bullet"/>
      <w:lvlText w:val="•"/>
      <w:lvlJc w:val="left"/>
      <w:pPr>
        <w:ind w:left="7301" w:hanging="695"/>
      </w:pPr>
      <w:rPr>
        <w:rFonts w:hint="default"/>
      </w:rPr>
    </w:lvl>
    <w:lvl w:ilvl="8">
      <w:start w:val="1"/>
      <w:numFmt w:val="bullet"/>
      <w:lvlText w:val="•"/>
      <w:lvlJc w:val="left"/>
      <w:pPr>
        <w:ind w:left="8323" w:hanging="695"/>
      </w:pPr>
      <w:rPr>
        <w:rFonts w:hint="default"/>
      </w:rPr>
    </w:lvl>
  </w:abstractNum>
  <w:abstractNum w:abstractNumId="20" w15:restartNumberingAfterBreak="0">
    <w:nsid w:val="47735C2F"/>
    <w:multiLevelType w:val="multilevel"/>
    <w:tmpl w:val="19F886D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8A2563"/>
    <w:multiLevelType w:val="multilevel"/>
    <w:tmpl w:val="816C7DE4"/>
    <w:lvl w:ilvl="0">
      <w:start w:val="4"/>
      <w:numFmt w:val="decimal"/>
      <w:lvlText w:val="%1"/>
      <w:lvlJc w:val="left"/>
      <w:pPr>
        <w:ind w:left="109" w:hanging="314"/>
      </w:pPr>
      <w:rPr>
        <w:rFonts w:hint="default"/>
      </w:rPr>
    </w:lvl>
    <w:lvl w:ilvl="1">
      <w:start w:val="1"/>
      <w:numFmt w:val="decimal"/>
      <w:lvlText w:val="%1.%2."/>
      <w:lvlJc w:val="left"/>
      <w:pPr>
        <w:ind w:left="109" w:hanging="314"/>
      </w:pPr>
      <w:rPr>
        <w:rFonts w:ascii="Arial" w:eastAsia="Arial" w:hAnsi="Arial" w:hint="default"/>
        <w:sz w:val="16"/>
        <w:szCs w:val="16"/>
      </w:rPr>
    </w:lvl>
    <w:lvl w:ilvl="2">
      <w:start w:val="1"/>
      <w:numFmt w:val="bullet"/>
      <w:lvlText w:val="•"/>
      <w:lvlJc w:val="left"/>
      <w:pPr>
        <w:ind w:left="2144" w:hanging="314"/>
      </w:pPr>
      <w:rPr>
        <w:rFonts w:hint="default"/>
      </w:rPr>
    </w:lvl>
    <w:lvl w:ilvl="3">
      <w:start w:val="1"/>
      <w:numFmt w:val="bullet"/>
      <w:lvlText w:val="•"/>
      <w:lvlJc w:val="left"/>
      <w:pPr>
        <w:ind w:left="3162" w:hanging="314"/>
      </w:pPr>
      <w:rPr>
        <w:rFonts w:hint="default"/>
      </w:rPr>
    </w:lvl>
    <w:lvl w:ilvl="4">
      <w:start w:val="1"/>
      <w:numFmt w:val="bullet"/>
      <w:lvlText w:val="•"/>
      <w:lvlJc w:val="left"/>
      <w:pPr>
        <w:ind w:left="4180" w:hanging="314"/>
      </w:pPr>
      <w:rPr>
        <w:rFonts w:hint="default"/>
      </w:rPr>
    </w:lvl>
    <w:lvl w:ilvl="5">
      <w:start w:val="1"/>
      <w:numFmt w:val="bullet"/>
      <w:lvlText w:val="•"/>
      <w:lvlJc w:val="left"/>
      <w:pPr>
        <w:ind w:left="5198" w:hanging="314"/>
      </w:pPr>
      <w:rPr>
        <w:rFonts w:hint="default"/>
      </w:rPr>
    </w:lvl>
    <w:lvl w:ilvl="6">
      <w:start w:val="1"/>
      <w:numFmt w:val="bullet"/>
      <w:lvlText w:val="•"/>
      <w:lvlJc w:val="left"/>
      <w:pPr>
        <w:ind w:left="6215" w:hanging="314"/>
      </w:pPr>
      <w:rPr>
        <w:rFonts w:hint="default"/>
      </w:rPr>
    </w:lvl>
    <w:lvl w:ilvl="7">
      <w:start w:val="1"/>
      <w:numFmt w:val="bullet"/>
      <w:lvlText w:val="•"/>
      <w:lvlJc w:val="left"/>
      <w:pPr>
        <w:ind w:left="7233" w:hanging="314"/>
      </w:pPr>
      <w:rPr>
        <w:rFonts w:hint="default"/>
      </w:rPr>
    </w:lvl>
    <w:lvl w:ilvl="8">
      <w:start w:val="1"/>
      <w:numFmt w:val="bullet"/>
      <w:lvlText w:val="•"/>
      <w:lvlJc w:val="left"/>
      <w:pPr>
        <w:ind w:left="8251" w:hanging="314"/>
      </w:pPr>
      <w:rPr>
        <w:rFonts w:hint="default"/>
      </w:rPr>
    </w:lvl>
  </w:abstractNum>
  <w:abstractNum w:abstractNumId="22" w15:restartNumberingAfterBreak="0">
    <w:nsid w:val="4ABE225F"/>
    <w:multiLevelType w:val="multilevel"/>
    <w:tmpl w:val="66589B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0C21992"/>
    <w:multiLevelType w:val="hybridMultilevel"/>
    <w:tmpl w:val="7F24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8414CC"/>
    <w:multiLevelType w:val="hybridMultilevel"/>
    <w:tmpl w:val="FEC449D4"/>
    <w:lvl w:ilvl="0" w:tplc="C062FA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D7138E2"/>
    <w:multiLevelType w:val="multilevel"/>
    <w:tmpl w:val="D67CFCE6"/>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21"/>
  </w:num>
  <w:num w:numId="11">
    <w:abstractNumId w:val="25"/>
  </w:num>
  <w:num w:numId="12">
    <w:abstractNumId w:val="18"/>
  </w:num>
  <w:num w:numId="13">
    <w:abstractNumId w:val="14"/>
  </w:num>
  <w:num w:numId="14">
    <w:abstractNumId w:val="16"/>
  </w:num>
  <w:num w:numId="15">
    <w:abstractNumId w:val="13"/>
  </w:num>
  <w:num w:numId="16">
    <w:abstractNumId w:val="8"/>
  </w:num>
  <w:num w:numId="17">
    <w:abstractNumId w:val="15"/>
  </w:num>
  <w:num w:numId="18">
    <w:abstractNumId w:val="11"/>
  </w:num>
  <w:num w:numId="19">
    <w:abstractNumId w:val="20"/>
  </w:num>
  <w:num w:numId="20">
    <w:abstractNumId w:val="24"/>
  </w:num>
  <w:num w:numId="21">
    <w:abstractNumId w:val="9"/>
  </w:num>
  <w:num w:numId="22">
    <w:abstractNumId w:val="22"/>
  </w:num>
  <w:num w:numId="23">
    <w:abstractNumId w:val="17"/>
  </w:num>
  <w:num w:numId="24">
    <w:abstractNumId w:val="12"/>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A9"/>
    <w:rsid w:val="0001337D"/>
    <w:rsid w:val="00026DC1"/>
    <w:rsid w:val="0008566F"/>
    <w:rsid w:val="00096DDD"/>
    <w:rsid w:val="000C5396"/>
    <w:rsid w:val="001243C5"/>
    <w:rsid w:val="00197790"/>
    <w:rsid w:val="001B64DE"/>
    <w:rsid w:val="001C0E62"/>
    <w:rsid w:val="001F1CD9"/>
    <w:rsid w:val="001F1D0B"/>
    <w:rsid w:val="00225978"/>
    <w:rsid w:val="00280F20"/>
    <w:rsid w:val="002952F9"/>
    <w:rsid w:val="002E797C"/>
    <w:rsid w:val="00327AF8"/>
    <w:rsid w:val="003305A9"/>
    <w:rsid w:val="00371BF7"/>
    <w:rsid w:val="0039294E"/>
    <w:rsid w:val="003A2E0A"/>
    <w:rsid w:val="003D1541"/>
    <w:rsid w:val="003D399E"/>
    <w:rsid w:val="003F6E87"/>
    <w:rsid w:val="004112DB"/>
    <w:rsid w:val="0041679E"/>
    <w:rsid w:val="004317FD"/>
    <w:rsid w:val="00457D30"/>
    <w:rsid w:val="00480BF0"/>
    <w:rsid w:val="00484C1C"/>
    <w:rsid w:val="00487091"/>
    <w:rsid w:val="00491802"/>
    <w:rsid w:val="00492450"/>
    <w:rsid w:val="004C2CA8"/>
    <w:rsid w:val="004C44BB"/>
    <w:rsid w:val="004E4060"/>
    <w:rsid w:val="005107BB"/>
    <w:rsid w:val="0053085C"/>
    <w:rsid w:val="005D1D74"/>
    <w:rsid w:val="006427DD"/>
    <w:rsid w:val="0067478C"/>
    <w:rsid w:val="00687B80"/>
    <w:rsid w:val="00692520"/>
    <w:rsid w:val="00692E6F"/>
    <w:rsid w:val="006A31E1"/>
    <w:rsid w:val="006E603D"/>
    <w:rsid w:val="00751E50"/>
    <w:rsid w:val="007642DF"/>
    <w:rsid w:val="00775A69"/>
    <w:rsid w:val="007B2593"/>
    <w:rsid w:val="007B7369"/>
    <w:rsid w:val="007C310A"/>
    <w:rsid w:val="007D67AB"/>
    <w:rsid w:val="007E1130"/>
    <w:rsid w:val="007E31D8"/>
    <w:rsid w:val="007F7FF3"/>
    <w:rsid w:val="00827B04"/>
    <w:rsid w:val="008616A1"/>
    <w:rsid w:val="00880092"/>
    <w:rsid w:val="00880B98"/>
    <w:rsid w:val="008A18F6"/>
    <w:rsid w:val="008D2AE5"/>
    <w:rsid w:val="00921686"/>
    <w:rsid w:val="00926A11"/>
    <w:rsid w:val="009326D3"/>
    <w:rsid w:val="0094633F"/>
    <w:rsid w:val="00962927"/>
    <w:rsid w:val="009C39FF"/>
    <w:rsid w:val="00A14A11"/>
    <w:rsid w:val="00A15E6B"/>
    <w:rsid w:val="00A56242"/>
    <w:rsid w:val="00A63B69"/>
    <w:rsid w:val="00A65AA9"/>
    <w:rsid w:val="00A70B3F"/>
    <w:rsid w:val="00A84463"/>
    <w:rsid w:val="00AA2536"/>
    <w:rsid w:val="00AB135F"/>
    <w:rsid w:val="00AD5D4A"/>
    <w:rsid w:val="00AE17A7"/>
    <w:rsid w:val="00B6639A"/>
    <w:rsid w:val="00B954F6"/>
    <w:rsid w:val="00B96DDF"/>
    <w:rsid w:val="00BA1BEA"/>
    <w:rsid w:val="00BA258F"/>
    <w:rsid w:val="00BA2786"/>
    <w:rsid w:val="00BC761D"/>
    <w:rsid w:val="00BE2C46"/>
    <w:rsid w:val="00C10193"/>
    <w:rsid w:val="00C16CBF"/>
    <w:rsid w:val="00C20B16"/>
    <w:rsid w:val="00CC3AE5"/>
    <w:rsid w:val="00CD0C78"/>
    <w:rsid w:val="00CD24E6"/>
    <w:rsid w:val="00CD58A5"/>
    <w:rsid w:val="00D06E8F"/>
    <w:rsid w:val="00D55A70"/>
    <w:rsid w:val="00DC0702"/>
    <w:rsid w:val="00DC7003"/>
    <w:rsid w:val="00E057F7"/>
    <w:rsid w:val="00E26935"/>
    <w:rsid w:val="00E3083A"/>
    <w:rsid w:val="00E367C7"/>
    <w:rsid w:val="00E37275"/>
    <w:rsid w:val="00E417FC"/>
    <w:rsid w:val="00E74F12"/>
    <w:rsid w:val="00ED2574"/>
    <w:rsid w:val="00EF780C"/>
    <w:rsid w:val="00F10C99"/>
    <w:rsid w:val="00F201C6"/>
    <w:rsid w:val="00F4101B"/>
    <w:rsid w:val="00F7077D"/>
    <w:rsid w:val="00F922F3"/>
    <w:rsid w:val="00F947A7"/>
    <w:rsid w:val="00FC4FF9"/>
    <w:rsid w:val="00FC50C0"/>
    <w:rsid w:val="00FD2B33"/>
    <w:rsid w:val="00FF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89E1807"/>
  <w15:chartTrackingRefBased/>
  <w15:docId w15:val="{C9D8C047-3C96-400F-B9BA-585B0839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F6"/>
    <w:pPr>
      <w:widowControl w:val="0"/>
      <w:suppressAutoHyphens/>
    </w:pPr>
    <w:rPr>
      <w:rFonts w:ascii="Times New Roman" w:eastAsia="Andale Sans UI" w:hAnsi="Times New Roman"/>
      <w:kern w:val="1"/>
      <w:sz w:val="24"/>
      <w:szCs w:val="24"/>
      <w:lang w:eastAsia="ar-SA"/>
    </w:rPr>
  </w:style>
  <w:style w:type="paragraph" w:styleId="2">
    <w:name w:val="heading 2"/>
    <w:basedOn w:val="a"/>
    <w:link w:val="20"/>
    <w:uiPriority w:val="9"/>
    <w:semiHidden/>
    <w:unhideWhenUsed/>
    <w:qFormat/>
    <w:rsid w:val="00457D30"/>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642DF"/>
    <w:rPr>
      <w:rFonts w:cs="Times New Roman"/>
      <w:b/>
      <w:bCs/>
      <w:iCs/>
      <w:color w:val="000000"/>
      <w:sz w:val="22"/>
      <w:szCs w:val="22"/>
      <w:shd w:val="clear" w:color="auto" w:fill="auto"/>
      <w:lang w:val="ru-RU" w:eastAsia="en-US" w:bidi="en-US"/>
    </w:rPr>
  </w:style>
  <w:style w:type="character" w:customStyle="1" w:styleId="WW8Num1z3">
    <w:name w:val="WW8Num1z3"/>
    <w:rsid w:val="007642DF"/>
    <w:rPr>
      <w:rFonts w:ascii="Wingdings 2" w:hAnsi="Wingdings 2" w:cs="OpenSymbol"/>
    </w:rPr>
  </w:style>
  <w:style w:type="character" w:customStyle="1" w:styleId="WW8Num2z0">
    <w:name w:val="WW8Num2z0"/>
    <w:rsid w:val="007642DF"/>
    <w:rPr>
      <w:rFonts w:ascii="Wingdings 2" w:hAnsi="Wingdings 2" w:cs="OpenSymbol"/>
      <w:sz w:val="22"/>
      <w:szCs w:val="22"/>
      <w:shd w:val="clear" w:color="auto" w:fill="auto"/>
      <w:lang w:val="ru-RU"/>
    </w:rPr>
  </w:style>
  <w:style w:type="character" w:customStyle="1" w:styleId="WW8Num3z0">
    <w:name w:val="WW8Num3z0"/>
    <w:rsid w:val="007642DF"/>
    <w:rPr>
      <w:rFonts w:ascii="Times New Roman" w:hAnsi="Times New Roman" w:cs="Times New Roman"/>
      <w:b/>
      <w:bCs/>
      <w:sz w:val="24"/>
      <w:szCs w:val="24"/>
      <w:lang w:val="ru-RU"/>
    </w:rPr>
  </w:style>
  <w:style w:type="character" w:customStyle="1" w:styleId="WW8Num3z2">
    <w:name w:val="WW8Num3z2"/>
    <w:rsid w:val="007642DF"/>
  </w:style>
  <w:style w:type="character" w:customStyle="1" w:styleId="WW8Num3z3">
    <w:name w:val="WW8Num3z3"/>
    <w:rsid w:val="007642DF"/>
  </w:style>
  <w:style w:type="character" w:customStyle="1" w:styleId="WW8Num3z4">
    <w:name w:val="WW8Num3z4"/>
    <w:rsid w:val="007642DF"/>
  </w:style>
  <w:style w:type="character" w:customStyle="1" w:styleId="WW8Num3z5">
    <w:name w:val="WW8Num3z5"/>
    <w:rsid w:val="007642DF"/>
  </w:style>
  <w:style w:type="character" w:customStyle="1" w:styleId="WW8Num3z6">
    <w:name w:val="WW8Num3z6"/>
    <w:rsid w:val="007642DF"/>
  </w:style>
  <w:style w:type="character" w:customStyle="1" w:styleId="WW8Num3z7">
    <w:name w:val="WW8Num3z7"/>
    <w:rsid w:val="007642DF"/>
  </w:style>
  <w:style w:type="character" w:customStyle="1" w:styleId="WW8Num3z8">
    <w:name w:val="WW8Num3z8"/>
    <w:rsid w:val="007642DF"/>
  </w:style>
  <w:style w:type="character" w:customStyle="1" w:styleId="WW8Num4z0">
    <w:name w:val="WW8Num4z0"/>
    <w:rsid w:val="007642DF"/>
    <w:rPr>
      <w:rFonts w:ascii="Times New Roman" w:hAnsi="Times New Roman" w:cs="OpenSymbol"/>
      <w:b/>
      <w:bCs/>
      <w:sz w:val="24"/>
      <w:szCs w:val="24"/>
      <w:lang w:val="ru-RU"/>
    </w:rPr>
  </w:style>
  <w:style w:type="character" w:customStyle="1" w:styleId="WW8Num5z0">
    <w:name w:val="WW8Num5z0"/>
    <w:rsid w:val="007642DF"/>
    <w:rPr>
      <w:rFonts w:ascii="Symbol" w:hAnsi="Symbol" w:cs="OpenSymbol"/>
      <w:b/>
      <w:bCs/>
      <w:lang w:val="ru-RU"/>
    </w:rPr>
  </w:style>
  <w:style w:type="character" w:customStyle="1" w:styleId="WW8Num6z0">
    <w:name w:val="WW8Num6z0"/>
    <w:rsid w:val="007642DF"/>
    <w:rPr>
      <w:b/>
      <w:bCs/>
      <w:lang w:val="en-US"/>
    </w:rPr>
  </w:style>
  <w:style w:type="character" w:customStyle="1" w:styleId="WW8Num6z2">
    <w:name w:val="WW8Num6z2"/>
    <w:rsid w:val="007642DF"/>
  </w:style>
  <w:style w:type="character" w:customStyle="1" w:styleId="WW8Num6z3">
    <w:name w:val="WW8Num6z3"/>
    <w:rsid w:val="007642DF"/>
  </w:style>
  <w:style w:type="character" w:customStyle="1" w:styleId="WW8Num6z4">
    <w:name w:val="WW8Num6z4"/>
    <w:rsid w:val="007642DF"/>
  </w:style>
  <w:style w:type="character" w:customStyle="1" w:styleId="WW8Num6z5">
    <w:name w:val="WW8Num6z5"/>
    <w:rsid w:val="007642DF"/>
  </w:style>
  <w:style w:type="character" w:customStyle="1" w:styleId="WW8Num6z6">
    <w:name w:val="WW8Num6z6"/>
    <w:rsid w:val="007642DF"/>
  </w:style>
  <w:style w:type="character" w:customStyle="1" w:styleId="WW8Num6z7">
    <w:name w:val="WW8Num6z7"/>
    <w:rsid w:val="007642DF"/>
  </w:style>
  <w:style w:type="character" w:customStyle="1" w:styleId="WW8Num6z8">
    <w:name w:val="WW8Num6z8"/>
    <w:rsid w:val="007642DF"/>
  </w:style>
  <w:style w:type="character" w:customStyle="1" w:styleId="WW8Num7z0">
    <w:name w:val="WW8Num7z0"/>
    <w:rsid w:val="007642DF"/>
    <w:rPr>
      <w:rFonts w:cs="Times New Roman"/>
      <w:b/>
      <w:bCs/>
      <w:sz w:val="24"/>
      <w:szCs w:val="24"/>
      <w:lang w:val="ru-RU"/>
    </w:rPr>
  </w:style>
  <w:style w:type="character" w:customStyle="1" w:styleId="WW8Num7z1">
    <w:name w:val="WW8Num7z1"/>
    <w:rsid w:val="007642DF"/>
    <w:rPr>
      <w:b/>
      <w:bCs/>
    </w:rPr>
  </w:style>
  <w:style w:type="character" w:customStyle="1" w:styleId="WW8Num7z2">
    <w:name w:val="WW8Num7z2"/>
    <w:rsid w:val="007642DF"/>
  </w:style>
  <w:style w:type="character" w:customStyle="1" w:styleId="WW8Num7z3">
    <w:name w:val="WW8Num7z3"/>
    <w:rsid w:val="007642DF"/>
  </w:style>
  <w:style w:type="character" w:customStyle="1" w:styleId="WW8Num7z4">
    <w:name w:val="WW8Num7z4"/>
    <w:rsid w:val="007642DF"/>
  </w:style>
  <w:style w:type="character" w:customStyle="1" w:styleId="WW8Num7z5">
    <w:name w:val="WW8Num7z5"/>
    <w:rsid w:val="007642DF"/>
  </w:style>
  <w:style w:type="character" w:customStyle="1" w:styleId="WW8Num7z6">
    <w:name w:val="WW8Num7z6"/>
    <w:rsid w:val="007642DF"/>
  </w:style>
  <w:style w:type="character" w:customStyle="1" w:styleId="WW8Num7z7">
    <w:name w:val="WW8Num7z7"/>
    <w:rsid w:val="007642DF"/>
  </w:style>
  <w:style w:type="character" w:customStyle="1" w:styleId="WW8Num7z8">
    <w:name w:val="WW8Num7z8"/>
    <w:rsid w:val="007642DF"/>
  </w:style>
  <w:style w:type="character" w:customStyle="1" w:styleId="WW8Num8z0">
    <w:name w:val="WW8Num8z0"/>
    <w:rsid w:val="007642DF"/>
    <w:rPr>
      <w:rFonts w:ascii="Times New Roman" w:hAnsi="Times New Roman" w:cs="OpenSymbol"/>
      <w:b/>
      <w:bCs/>
      <w:lang w:val="ru-RU"/>
    </w:rPr>
  </w:style>
  <w:style w:type="character" w:customStyle="1" w:styleId="WW8Num8z1">
    <w:name w:val="WW8Num8z1"/>
    <w:rsid w:val="007642DF"/>
  </w:style>
  <w:style w:type="character" w:customStyle="1" w:styleId="WW8Num8z2">
    <w:name w:val="WW8Num8z2"/>
    <w:rsid w:val="007642DF"/>
  </w:style>
  <w:style w:type="character" w:customStyle="1" w:styleId="WW8Num8z3">
    <w:name w:val="WW8Num8z3"/>
    <w:rsid w:val="007642DF"/>
  </w:style>
  <w:style w:type="character" w:customStyle="1" w:styleId="WW8Num8z4">
    <w:name w:val="WW8Num8z4"/>
    <w:rsid w:val="007642DF"/>
  </w:style>
  <w:style w:type="character" w:customStyle="1" w:styleId="WW8Num8z5">
    <w:name w:val="WW8Num8z5"/>
    <w:rsid w:val="007642DF"/>
  </w:style>
  <w:style w:type="character" w:customStyle="1" w:styleId="WW8Num8z6">
    <w:name w:val="WW8Num8z6"/>
    <w:rsid w:val="007642DF"/>
  </w:style>
  <w:style w:type="character" w:customStyle="1" w:styleId="WW8Num8z7">
    <w:name w:val="WW8Num8z7"/>
    <w:rsid w:val="007642DF"/>
  </w:style>
  <w:style w:type="character" w:customStyle="1" w:styleId="WW8Num8z8">
    <w:name w:val="WW8Num8z8"/>
    <w:rsid w:val="007642DF"/>
  </w:style>
  <w:style w:type="character" w:customStyle="1" w:styleId="8">
    <w:name w:val="Основной шрифт абзаца8"/>
    <w:rsid w:val="007642DF"/>
  </w:style>
  <w:style w:type="character" w:customStyle="1" w:styleId="7">
    <w:name w:val="Основной шрифт абзаца7"/>
    <w:rsid w:val="007642DF"/>
  </w:style>
  <w:style w:type="character" w:customStyle="1" w:styleId="WW8Num4z2">
    <w:name w:val="WW8Num4z2"/>
    <w:rsid w:val="007642DF"/>
  </w:style>
  <w:style w:type="character" w:customStyle="1" w:styleId="WW8Num4z3">
    <w:name w:val="WW8Num4z3"/>
    <w:rsid w:val="007642DF"/>
  </w:style>
  <w:style w:type="character" w:customStyle="1" w:styleId="WW8Num4z4">
    <w:name w:val="WW8Num4z4"/>
    <w:rsid w:val="007642DF"/>
  </w:style>
  <w:style w:type="character" w:customStyle="1" w:styleId="WW8Num4z5">
    <w:name w:val="WW8Num4z5"/>
    <w:rsid w:val="007642DF"/>
  </w:style>
  <w:style w:type="character" w:customStyle="1" w:styleId="WW8Num4z6">
    <w:name w:val="WW8Num4z6"/>
    <w:rsid w:val="007642DF"/>
  </w:style>
  <w:style w:type="character" w:customStyle="1" w:styleId="WW8Num4z7">
    <w:name w:val="WW8Num4z7"/>
    <w:rsid w:val="007642DF"/>
  </w:style>
  <w:style w:type="character" w:customStyle="1" w:styleId="WW8Num4z8">
    <w:name w:val="WW8Num4z8"/>
    <w:rsid w:val="007642DF"/>
  </w:style>
  <w:style w:type="character" w:customStyle="1" w:styleId="WW8Num9z0">
    <w:name w:val="WW8Num9z0"/>
    <w:rsid w:val="007642DF"/>
  </w:style>
  <w:style w:type="character" w:customStyle="1" w:styleId="WW8Num9z1">
    <w:name w:val="WW8Num9z1"/>
    <w:rsid w:val="007642DF"/>
    <w:rPr>
      <w:b/>
      <w:bCs/>
      <w:sz w:val="22"/>
      <w:szCs w:val="22"/>
      <w:lang w:val="ru-RU"/>
    </w:rPr>
  </w:style>
  <w:style w:type="character" w:customStyle="1" w:styleId="6">
    <w:name w:val="Основной шрифт абзаца6"/>
    <w:rsid w:val="007642DF"/>
  </w:style>
  <w:style w:type="character" w:customStyle="1" w:styleId="WW8Num5z2">
    <w:name w:val="WW8Num5z2"/>
    <w:rsid w:val="007642DF"/>
  </w:style>
  <w:style w:type="character" w:customStyle="1" w:styleId="WW8Num5z3">
    <w:name w:val="WW8Num5z3"/>
    <w:rsid w:val="007642DF"/>
  </w:style>
  <w:style w:type="character" w:customStyle="1" w:styleId="WW8Num5z4">
    <w:name w:val="WW8Num5z4"/>
    <w:rsid w:val="007642DF"/>
  </w:style>
  <w:style w:type="character" w:customStyle="1" w:styleId="WW8Num5z5">
    <w:name w:val="WW8Num5z5"/>
    <w:rsid w:val="007642DF"/>
  </w:style>
  <w:style w:type="character" w:customStyle="1" w:styleId="WW8Num5z6">
    <w:name w:val="WW8Num5z6"/>
    <w:rsid w:val="007642DF"/>
  </w:style>
  <w:style w:type="character" w:customStyle="1" w:styleId="WW8Num5z7">
    <w:name w:val="WW8Num5z7"/>
    <w:rsid w:val="007642DF"/>
  </w:style>
  <w:style w:type="character" w:customStyle="1" w:styleId="WW8Num5z8">
    <w:name w:val="WW8Num5z8"/>
    <w:rsid w:val="007642DF"/>
  </w:style>
  <w:style w:type="character" w:customStyle="1" w:styleId="WW8Num9z2">
    <w:name w:val="WW8Num9z2"/>
    <w:rsid w:val="007642DF"/>
  </w:style>
  <w:style w:type="character" w:customStyle="1" w:styleId="WW8Num9z3">
    <w:name w:val="WW8Num9z3"/>
    <w:rsid w:val="007642DF"/>
  </w:style>
  <w:style w:type="character" w:customStyle="1" w:styleId="WW8Num9z4">
    <w:name w:val="WW8Num9z4"/>
    <w:rsid w:val="007642DF"/>
  </w:style>
  <w:style w:type="character" w:customStyle="1" w:styleId="WW8Num9z5">
    <w:name w:val="WW8Num9z5"/>
    <w:rsid w:val="007642DF"/>
  </w:style>
  <w:style w:type="character" w:customStyle="1" w:styleId="WW8Num9z6">
    <w:name w:val="WW8Num9z6"/>
    <w:rsid w:val="007642DF"/>
  </w:style>
  <w:style w:type="character" w:customStyle="1" w:styleId="WW8Num9z7">
    <w:name w:val="WW8Num9z7"/>
    <w:rsid w:val="007642DF"/>
  </w:style>
  <w:style w:type="character" w:customStyle="1" w:styleId="WW8Num9z8">
    <w:name w:val="WW8Num9z8"/>
    <w:rsid w:val="007642DF"/>
  </w:style>
  <w:style w:type="character" w:customStyle="1" w:styleId="WW8Num5z1">
    <w:name w:val="WW8Num5z1"/>
    <w:rsid w:val="007642DF"/>
  </w:style>
  <w:style w:type="character" w:customStyle="1" w:styleId="WW8Num10z0">
    <w:name w:val="WW8Num10z0"/>
    <w:rsid w:val="007642DF"/>
    <w:rPr>
      <w:b w:val="0"/>
      <w:bCs w:val="0"/>
      <w:lang w:val="ru-RU"/>
    </w:rPr>
  </w:style>
  <w:style w:type="character" w:customStyle="1" w:styleId="WW8Num10z1">
    <w:name w:val="WW8Num10z1"/>
    <w:rsid w:val="007642DF"/>
  </w:style>
  <w:style w:type="character" w:customStyle="1" w:styleId="WW8Num10z2">
    <w:name w:val="WW8Num10z2"/>
    <w:rsid w:val="007642DF"/>
  </w:style>
  <w:style w:type="character" w:customStyle="1" w:styleId="WW8Num10z3">
    <w:name w:val="WW8Num10z3"/>
    <w:rsid w:val="007642DF"/>
  </w:style>
  <w:style w:type="character" w:customStyle="1" w:styleId="WW8Num10z4">
    <w:name w:val="WW8Num10z4"/>
    <w:rsid w:val="007642DF"/>
  </w:style>
  <w:style w:type="character" w:customStyle="1" w:styleId="WW8Num10z5">
    <w:name w:val="WW8Num10z5"/>
    <w:rsid w:val="007642DF"/>
  </w:style>
  <w:style w:type="character" w:customStyle="1" w:styleId="WW8Num10z6">
    <w:name w:val="WW8Num10z6"/>
    <w:rsid w:val="007642DF"/>
  </w:style>
  <w:style w:type="character" w:customStyle="1" w:styleId="WW8Num10z7">
    <w:name w:val="WW8Num10z7"/>
    <w:rsid w:val="007642DF"/>
  </w:style>
  <w:style w:type="character" w:customStyle="1" w:styleId="WW8Num10z8">
    <w:name w:val="WW8Num10z8"/>
    <w:rsid w:val="007642DF"/>
  </w:style>
  <w:style w:type="character" w:customStyle="1" w:styleId="5">
    <w:name w:val="Основной шрифт абзаца5"/>
    <w:rsid w:val="007642DF"/>
  </w:style>
  <w:style w:type="character" w:customStyle="1" w:styleId="WW8Num6z1">
    <w:name w:val="WW8Num6z1"/>
    <w:rsid w:val="007642DF"/>
  </w:style>
  <w:style w:type="character" w:customStyle="1" w:styleId="WW8Num3z1">
    <w:name w:val="WW8Num3z1"/>
    <w:rsid w:val="007642DF"/>
  </w:style>
  <w:style w:type="character" w:customStyle="1" w:styleId="WW8Num4z1">
    <w:name w:val="WW8Num4z1"/>
    <w:rsid w:val="007642DF"/>
  </w:style>
  <w:style w:type="character" w:customStyle="1" w:styleId="4">
    <w:name w:val="Основной шрифт абзаца4"/>
    <w:rsid w:val="007642DF"/>
  </w:style>
  <w:style w:type="character" w:customStyle="1" w:styleId="3">
    <w:name w:val="Основной шрифт абзаца3"/>
    <w:rsid w:val="007642DF"/>
  </w:style>
  <w:style w:type="character" w:customStyle="1" w:styleId="Absatz-Standardschriftart">
    <w:name w:val="Absatz-Standardschriftart"/>
    <w:rsid w:val="007642DF"/>
  </w:style>
  <w:style w:type="character" w:customStyle="1" w:styleId="WW-Absatz-Standardschriftart">
    <w:name w:val="WW-Absatz-Standardschriftart"/>
    <w:rsid w:val="007642DF"/>
  </w:style>
  <w:style w:type="character" w:customStyle="1" w:styleId="WW-Absatz-Standardschriftart1">
    <w:name w:val="WW-Absatz-Standardschriftart1"/>
    <w:rsid w:val="007642DF"/>
  </w:style>
  <w:style w:type="character" w:customStyle="1" w:styleId="WW-Absatz-Standardschriftart11">
    <w:name w:val="WW-Absatz-Standardschriftart11"/>
    <w:rsid w:val="007642DF"/>
  </w:style>
  <w:style w:type="character" w:customStyle="1" w:styleId="WW-Absatz-Standardschriftart111">
    <w:name w:val="WW-Absatz-Standardschriftart111"/>
    <w:rsid w:val="007642DF"/>
  </w:style>
  <w:style w:type="character" w:customStyle="1" w:styleId="WW-Absatz-Standardschriftart1111">
    <w:name w:val="WW-Absatz-Standardschriftart1111"/>
    <w:rsid w:val="007642DF"/>
  </w:style>
  <w:style w:type="character" w:customStyle="1" w:styleId="WW-Absatz-Standardschriftart11111">
    <w:name w:val="WW-Absatz-Standardschriftart11111"/>
    <w:rsid w:val="007642DF"/>
  </w:style>
  <w:style w:type="character" w:customStyle="1" w:styleId="WW-Absatz-Standardschriftart111111">
    <w:name w:val="WW-Absatz-Standardschriftart111111"/>
    <w:rsid w:val="007642DF"/>
  </w:style>
  <w:style w:type="character" w:customStyle="1" w:styleId="WW-Absatz-Standardschriftart1111111">
    <w:name w:val="WW-Absatz-Standardschriftart1111111"/>
    <w:rsid w:val="007642DF"/>
  </w:style>
  <w:style w:type="character" w:customStyle="1" w:styleId="WW-Absatz-Standardschriftart11111111">
    <w:name w:val="WW-Absatz-Standardschriftart11111111"/>
    <w:rsid w:val="007642DF"/>
  </w:style>
  <w:style w:type="character" w:customStyle="1" w:styleId="WW-Absatz-Standardschriftart111111111">
    <w:name w:val="WW-Absatz-Standardschriftart111111111"/>
    <w:rsid w:val="007642DF"/>
  </w:style>
  <w:style w:type="character" w:customStyle="1" w:styleId="WW-Absatz-Standardschriftart1111111111">
    <w:name w:val="WW-Absatz-Standardschriftart1111111111"/>
    <w:rsid w:val="007642DF"/>
  </w:style>
  <w:style w:type="character" w:customStyle="1" w:styleId="WW-Absatz-Standardschriftart11111111111">
    <w:name w:val="WW-Absatz-Standardschriftart11111111111"/>
    <w:rsid w:val="007642DF"/>
  </w:style>
  <w:style w:type="character" w:customStyle="1" w:styleId="WW-Absatz-Standardschriftart111111111111">
    <w:name w:val="WW-Absatz-Standardschriftart111111111111"/>
    <w:rsid w:val="007642DF"/>
  </w:style>
  <w:style w:type="character" w:customStyle="1" w:styleId="WW-Absatz-Standardschriftart1111111111111">
    <w:name w:val="WW-Absatz-Standardschriftart1111111111111"/>
    <w:rsid w:val="007642DF"/>
  </w:style>
  <w:style w:type="character" w:customStyle="1" w:styleId="WW-Absatz-Standardschriftart11111111111111">
    <w:name w:val="WW-Absatz-Standardschriftart11111111111111"/>
    <w:rsid w:val="007642DF"/>
  </w:style>
  <w:style w:type="character" w:customStyle="1" w:styleId="WW-Absatz-Standardschriftart111111111111111">
    <w:name w:val="WW-Absatz-Standardschriftart111111111111111"/>
    <w:rsid w:val="007642DF"/>
  </w:style>
  <w:style w:type="character" w:customStyle="1" w:styleId="WW-Absatz-Standardschriftart1111111111111111">
    <w:name w:val="WW-Absatz-Standardschriftart1111111111111111"/>
    <w:rsid w:val="007642DF"/>
  </w:style>
  <w:style w:type="character" w:customStyle="1" w:styleId="WW-Absatz-Standardschriftart11111111111111111">
    <w:name w:val="WW-Absatz-Standardschriftart11111111111111111"/>
    <w:rsid w:val="007642DF"/>
  </w:style>
  <w:style w:type="character" w:customStyle="1" w:styleId="WW-Absatz-Standardschriftart111111111111111111">
    <w:name w:val="WW-Absatz-Standardschriftart111111111111111111"/>
    <w:rsid w:val="007642DF"/>
  </w:style>
  <w:style w:type="character" w:customStyle="1" w:styleId="WW8Num2z1">
    <w:name w:val="WW8Num2z1"/>
    <w:rsid w:val="007642DF"/>
    <w:rPr>
      <w:rFonts w:ascii="Symbol" w:hAnsi="Symbol" w:cs="OpenSymbol"/>
    </w:rPr>
  </w:style>
  <w:style w:type="character" w:customStyle="1" w:styleId="WW-Absatz-Standardschriftart1111111111111111111">
    <w:name w:val="WW-Absatz-Standardschriftart1111111111111111111"/>
    <w:rsid w:val="007642DF"/>
  </w:style>
  <w:style w:type="character" w:customStyle="1" w:styleId="21">
    <w:name w:val="Основной шрифт абзаца2"/>
    <w:rsid w:val="007642DF"/>
  </w:style>
  <w:style w:type="character" w:customStyle="1" w:styleId="WW-Absatz-Standardschriftart11111111111111111111">
    <w:name w:val="WW-Absatz-Standardschriftart11111111111111111111"/>
    <w:rsid w:val="007642DF"/>
  </w:style>
  <w:style w:type="character" w:customStyle="1" w:styleId="WW-Absatz-Standardschriftart111111111111111111111">
    <w:name w:val="WW-Absatz-Standardschriftart111111111111111111111"/>
    <w:rsid w:val="007642DF"/>
  </w:style>
  <w:style w:type="character" w:customStyle="1" w:styleId="WW-Absatz-Standardschriftart1111111111111111111111">
    <w:name w:val="WW-Absatz-Standardschriftart1111111111111111111111"/>
    <w:rsid w:val="007642DF"/>
  </w:style>
  <w:style w:type="character" w:customStyle="1" w:styleId="1">
    <w:name w:val="Основной шрифт абзаца1"/>
    <w:rsid w:val="007642DF"/>
  </w:style>
  <w:style w:type="character" w:customStyle="1" w:styleId="WW-Absatz-Standardschriftart11111111111111111111111">
    <w:name w:val="WW-Absatz-Standardschriftart11111111111111111111111"/>
    <w:rsid w:val="007642DF"/>
  </w:style>
  <w:style w:type="character" w:customStyle="1" w:styleId="WW-Absatz-Standardschriftart111111111111111111111111">
    <w:name w:val="WW-Absatz-Standardschriftart111111111111111111111111"/>
    <w:rsid w:val="007642DF"/>
  </w:style>
  <w:style w:type="character" w:styleId="a3">
    <w:name w:val="Strong"/>
    <w:qFormat/>
    <w:rsid w:val="007642DF"/>
    <w:rPr>
      <w:rFonts w:cs="Times New Roman"/>
      <w:b/>
      <w:bCs/>
    </w:rPr>
  </w:style>
  <w:style w:type="character" w:customStyle="1" w:styleId="ListLabel3">
    <w:name w:val="ListLabel 3"/>
    <w:rsid w:val="007642DF"/>
    <w:rPr>
      <w:rFonts w:cs="Times New Roman"/>
    </w:rPr>
  </w:style>
  <w:style w:type="character" w:customStyle="1" w:styleId="ListLabel1">
    <w:name w:val="ListLabel 1"/>
    <w:rsid w:val="007642DF"/>
    <w:rPr>
      <w:b/>
    </w:rPr>
  </w:style>
  <w:style w:type="character" w:customStyle="1" w:styleId="ListLabel2">
    <w:name w:val="ListLabel 2"/>
    <w:rsid w:val="007642DF"/>
    <w:rPr>
      <w:b w:val="0"/>
      <w:bCs w:val="0"/>
      <w:color w:val="000000"/>
    </w:rPr>
  </w:style>
  <w:style w:type="character" w:styleId="a4">
    <w:name w:val="Hyperlink"/>
    <w:rsid w:val="007642DF"/>
    <w:rPr>
      <w:color w:val="000080"/>
      <w:u w:val="single"/>
    </w:rPr>
  </w:style>
  <w:style w:type="character" w:customStyle="1" w:styleId="a5">
    <w:name w:val="Маркеры списка"/>
    <w:rsid w:val="007642DF"/>
    <w:rPr>
      <w:rFonts w:ascii="OpenSymbol" w:eastAsia="OpenSymbol" w:hAnsi="OpenSymbol" w:cs="OpenSymbol"/>
    </w:rPr>
  </w:style>
  <w:style w:type="character" w:customStyle="1" w:styleId="a6">
    <w:name w:val="Символ нумерации"/>
    <w:rsid w:val="007642DF"/>
    <w:rPr>
      <w:b/>
      <w:bCs/>
    </w:rPr>
  </w:style>
  <w:style w:type="character" w:customStyle="1" w:styleId="60">
    <w:name w:val="Основной текст (6)"/>
    <w:rsid w:val="007642DF"/>
    <w:rPr>
      <w:rFonts w:ascii="Times New Roman" w:hAnsi="Times New Roman" w:cs="Times New Roman"/>
      <w:sz w:val="23"/>
      <w:szCs w:val="23"/>
    </w:rPr>
  </w:style>
  <w:style w:type="character" w:customStyle="1" w:styleId="FontStyle15">
    <w:name w:val="Font Style15"/>
    <w:rsid w:val="007642DF"/>
    <w:rPr>
      <w:rFonts w:ascii="Times New Roman" w:hAnsi="Times New Roman" w:cs="Times New Roman"/>
      <w:sz w:val="22"/>
      <w:szCs w:val="22"/>
    </w:rPr>
  </w:style>
  <w:style w:type="character" w:customStyle="1" w:styleId="s1">
    <w:name w:val="s1"/>
    <w:basedOn w:val="4"/>
    <w:rsid w:val="007642DF"/>
  </w:style>
  <w:style w:type="character" w:customStyle="1" w:styleId="apple-converted-space">
    <w:name w:val="apple-converted-space"/>
    <w:basedOn w:val="4"/>
    <w:rsid w:val="007642DF"/>
  </w:style>
  <w:style w:type="character" w:customStyle="1" w:styleId="a7">
    <w:name w:val="Текст выноски Знак"/>
    <w:rsid w:val="007642DF"/>
    <w:rPr>
      <w:rFonts w:ascii="Segoe UI" w:eastAsia="Andale Sans UI" w:hAnsi="Segoe UI" w:cs="Segoe UI"/>
      <w:kern w:val="1"/>
      <w:sz w:val="18"/>
      <w:szCs w:val="18"/>
    </w:rPr>
  </w:style>
  <w:style w:type="paragraph" w:styleId="a8">
    <w:name w:val="Title"/>
    <w:basedOn w:val="a"/>
    <w:next w:val="a9"/>
    <w:link w:val="aa"/>
    <w:rsid w:val="007642DF"/>
    <w:pPr>
      <w:keepNext/>
      <w:spacing w:before="240" w:after="120"/>
    </w:pPr>
    <w:rPr>
      <w:rFonts w:ascii="Arial" w:eastAsia="Microsoft YaHei" w:hAnsi="Arial" w:cs="Mangal"/>
      <w:sz w:val="28"/>
      <w:szCs w:val="28"/>
    </w:rPr>
  </w:style>
  <w:style w:type="character" w:customStyle="1" w:styleId="aa">
    <w:name w:val="Заголовок Знак"/>
    <w:link w:val="a8"/>
    <w:rsid w:val="007642DF"/>
    <w:rPr>
      <w:rFonts w:ascii="Arial" w:eastAsia="Microsoft YaHei" w:hAnsi="Arial" w:cs="Mangal"/>
      <w:kern w:val="1"/>
      <w:sz w:val="28"/>
      <w:szCs w:val="28"/>
      <w:lang w:eastAsia="ar-SA"/>
    </w:rPr>
  </w:style>
  <w:style w:type="paragraph" w:styleId="a9">
    <w:name w:val="Body Text"/>
    <w:basedOn w:val="a"/>
    <w:link w:val="ab"/>
    <w:rsid w:val="007642DF"/>
    <w:pPr>
      <w:spacing w:after="120"/>
    </w:pPr>
  </w:style>
  <w:style w:type="character" w:customStyle="1" w:styleId="ab">
    <w:name w:val="Основной текст Знак"/>
    <w:link w:val="a9"/>
    <w:rsid w:val="007642DF"/>
    <w:rPr>
      <w:rFonts w:ascii="Times New Roman" w:eastAsia="Andale Sans UI" w:hAnsi="Times New Roman" w:cs="Times New Roman"/>
      <w:kern w:val="1"/>
      <w:sz w:val="24"/>
      <w:szCs w:val="24"/>
      <w:lang w:eastAsia="ar-SA"/>
    </w:rPr>
  </w:style>
  <w:style w:type="paragraph" w:styleId="ac">
    <w:name w:val="List"/>
    <w:basedOn w:val="a9"/>
    <w:rsid w:val="007642DF"/>
    <w:rPr>
      <w:rFonts w:cs="Tahoma"/>
    </w:rPr>
  </w:style>
  <w:style w:type="paragraph" w:customStyle="1" w:styleId="50">
    <w:name w:val="Название5"/>
    <w:basedOn w:val="a"/>
    <w:rsid w:val="007642DF"/>
    <w:pPr>
      <w:suppressLineNumbers/>
      <w:spacing w:before="120" w:after="120"/>
    </w:pPr>
    <w:rPr>
      <w:rFonts w:cs="Mangal"/>
      <w:i/>
      <w:iCs/>
    </w:rPr>
  </w:style>
  <w:style w:type="paragraph" w:customStyle="1" w:styleId="9">
    <w:name w:val="Указатель9"/>
    <w:basedOn w:val="a"/>
    <w:rsid w:val="007642DF"/>
    <w:pPr>
      <w:suppressLineNumbers/>
    </w:pPr>
    <w:rPr>
      <w:rFonts w:cs="Mangal"/>
    </w:rPr>
  </w:style>
  <w:style w:type="paragraph" w:customStyle="1" w:styleId="40">
    <w:name w:val="Название4"/>
    <w:basedOn w:val="a"/>
    <w:rsid w:val="007642DF"/>
    <w:pPr>
      <w:suppressLineNumbers/>
      <w:spacing w:before="120" w:after="120"/>
    </w:pPr>
    <w:rPr>
      <w:rFonts w:cs="Mangal"/>
      <w:i/>
      <w:iCs/>
    </w:rPr>
  </w:style>
  <w:style w:type="paragraph" w:customStyle="1" w:styleId="80">
    <w:name w:val="Указатель8"/>
    <w:basedOn w:val="a"/>
    <w:rsid w:val="007642DF"/>
    <w:pPr>
      <w:suppressLineNumbers/>
    </w:pPr>
    <w:rPr>
      <w:rFonts w:cs="Mangal"/>
    </w:rPr>
  </w:style>
  <w:style w:type="paragraph" w:customStyle="1" w:styleId="41">
    <w:name w:val="Заголовок4"/>
    <w:basedOn w:val="a"/>
    <w:next w:val="a9"/>
    <w:rsid w:val="007642DF"/>
    <w:pPr>
      <w:keepNext/>
      <w:spacing w:before="240" w:after="120"/>
    </w:pPr>
    <w:rPr>
      <w:rFonts w:ascii="Arial" w:eastAsia="Microsoft YaHei" w:hAnsi="Arial" w:cs="Mangal"/>
      <w:sz w:val="28"/>
      <w:szCs w:val="28"/>
    </w:rPr>
  </w:style>
  <w:style w:type="paragraph" w:customStyle="1" w:styleId="70">
    <w:name w:val="Указатель7"/>
    <w:basedOn w:val="a"/>
    <w:rsid w:val="007642DF"/>
    <w:pPr>
      <w:suppressLineNumbers/>
    </w:pPr>
    <w:rPr>
      <w:rFonts w:cs="Mangal"/>
    </w:rPr>
  </w:style>
  <w:style w:type="paragraph" w:customStyle="1" w:styleId="30">
    <w:name w:val="Заголовок3"/>
    <w:basedOn w:val="a"/>
    <w:next w:val="a9"/>
    <w:rsid w:val="007642DF"/>
    <w:pPr>
      <w:keepNext/>
      <w:spacing w:before="240" w:after="120"/>
    </w:pPr>
    <w:rPr>
      <w:rFonts w:ascii="Arial" w:eastAsia="Microsoft YaHei" w:hAnsi="Arial" w:cs="Mangal"/>
      <w:sz w:val="28"/>
      <w:szCs w:val="28"/>
    </w:rPr>
  </w:style>
  <w:style w:type="paragraph" w:customStyle="1" w:styleId="61">
    <w:name w:val="Указатель6"/>
    <w:basedOn w:val="a"/>
    <w:rsid w:val="007642DF"/>
    <w:pPr>
      <w:suppressLineNumbers/>
    </w:pPr>
    <w:rPr>
      <w:rFonts w:cs="Mangal"/>
    </w:rPr>
  </w:style>
  <w:style w:type="paragraph" w:customStyle="1" w:styleId="31">
    <w:name w:val="Название3"/>
    <w:basedOn w:val="a"/>
    <w:rsid w:val="007642DF"/>
    <w:pPr>
      <w:suppressLineNumbers/>
      <w:spacing w:before="120" w:after="120"/>
    </w:pPr>
    <w:rPr>
      <w:rFonts w:ascii="Arial" w:hAnsi="Arial" w:cs="Mangal"/>
      <w:i/>
      <w:iCs/>
      <w:sz w:val="20"/>
    </w:rPr>
  </w:style>
  <w:style w:type="paragraph" w:customStyle="1" w:styleId="51">
    <w:name w:val="Указатель5"/>
    <w:basedOn w:val="a"/>
    <w:rsid w:val="007642DF"/>
    <w:pPr>
      <w:suppressLineNumbers/>
    </w:pPr>
    <w:rPr>
      <w:rFonts w:cs="Mangal"/>
    </w:rPr>
  </w:style>
  <w:style w:type="paragraph" w:customStyle="1" w:styleId="22">
    <w:name w:val="Заголовок2"/>
    <w:basedOn w:val="a"/>
    <w:next w:val="a9"/>
    <w:rsid w:val="007642DF"/>
    <w:pPr>
      <w:keepNext/>
      <w:spacing w:before="240" w:after="120"/>
    </w:pPr>
    <w:rPr>
      <w:rFonts w:ascii="Arial" w:eastAsia="Microsoft YaHei" w:hAnsi="Arial" w:cs="Mangal"/>
      <w:sz w:val="28"/>
      <w:szCs w:val="28"/>
    </w:rPr>
  </w:style>
  <w:style w:type="paragraph" w:customStyle="1" w:styleId="42">
    <w:name w:val="Указатель4"/>
    <w:basedOn w:val="a"/>
    <w:rsid w:val="007642DF"/>
    <w:pPr>
      <w:suppressLineNumbers/>
    </w:pPr>
    <w:rPr>
      <w:rFonts w:cs="Mangal"/>
    </w:rPr>
  </w:style>
  <w:style w:type="paragraph" w:customStyle="1" w:styleId="10">
    <w:name w:val="Заголовок1"/>
    <w:basedOn w:val="a"/>
    <w:next w:val="a9"/>
    <w:rsid w:val="007642DF"/>
    <w:pPr>
      <w:keepNext/>
      <w:spacing w:before="240" w:after="120"/>
    </w:pPr>
    <w:rPr>
      <w:rFonts w:ascii="Arial" w:hAnsi="Arial" w:cs="Tahoma"/>
      <w:sz w:val="28"/>
      <w:szCs w:val="28"/>
    </w:rPr>
  </w:style>
  <w:style w:type="paragraph" w:customStyle="1" w:styleId="32">
    <w:name w:val="Указатель3"/>
    <w:basedOn w:val="a"/>
    <w:rsid w:val="007642DF"/>
    <w:pPr>
      <w:suppressLineNumbers/>
    </w:pPr>
    <w:rPr>
      <w:rFonts w:ascii="Arial" w:hAnsi="Arial" w:cs="Mangal"/>
    </w:rPr>
  </w:style>
  <w:style w:type="paragraph" w:customStyle="1" w:styleId="23">
    <w:name w:val="Название2"/>
    <w:basedOn w:val="a"/>
    <w:rsid w:val="007642DF"/>
    <w:pPr>
      <w:suppressLineNumbers/>
      <w:spacing w:before="120" w:after="120"/>
    </w:pPr>
    <w:rPr>
      <w:rFonts w:ascii="Arial" w:hAnsi="Arial" w:cs="Mangal"/>
      <w:i/>
      <w:iCs/>
      <w:sz w:val="20"/>
    </w:rPr>
  </w:style>
  <w:style w:type="paragraph" w:customStyle="1" w:styleId="24">
    <w:name w:val="Указатель2"/>
    <w:basedOn w:val="a"/>
    <w:rsid w:val="007642DF"/>
    <w:pPr>
      <w:suppressLineNumbers/>
    </w:pPr>
    <w:rPr>
      <w:rFonts w:ascii="Arial" w:hAnsi="Arial" w:cs="Mangal"/>
    </w:rPr>
  </w:style>
  <w:style w:type="paragraph" w:customStyle="1" w:styleId="11">
    <w:name w:val="Название1"/>
    <w:basedOn w:val="a"/>
    <w:rsid w:val="007642DF"/>
    <w:pPr>
      <w:suppressLineNumbers/>
      <w:spacing w:before="120" w:after="120"/>
    </w:pPr>
    <w:rPr>
      <w:rFonts w:cs="Tahoma"/>
      <w:i/>
      <w:iCs/>
    </w:rPr>
  </w:style>
  <w:style w:type="paragraph" w:customStyle="1" w:styleId="12">
    <w:name w:val="Указатель1"/>
    <w:basedOn w:val="a"/>
    <w:rsid w:val="007642DF"/>
    <w:pPr>
      <w:suppressLineNumbers/>
    </w:pPr>
    <w:rPr>
      <w:rFonts w:cs="Tahoma"/>
    </w:rPr>
  </w:style>
  <w:style w:type="paragraph" w:customStyle="1" w:styleId="13">
    <w:name w:val="1"/>
    <w:basedOn w:val="10"/>
    <w:next w:val="ad"/>
    <w:qFormat/>
    <w:rsid w:val="007642DF"/>
  </w:style>
  <w:style w:type="paragraph" w:styleId="ad">
    <w:name w:val="Subtitle"/>
    <w:basedOn w:val="10"/>
    <w:next w:val="a9"/>
    <w:link w:val="ae"/>
    <w:qFormat/>
    <w:rsid w:val="007642DF"/>
    <w:pPr>
      <w:jc w:val="center"/>
    </w:pPr>
    <w:rPr>
      <w:i/>
      <w:iCs/>
    </w:rPr>
  </w:style>
  <w:style w:type="character" w:customStyle="1" w:styleId="ae">
    <w:name w:val="Подзаголовок Знак"/>
    <w:link w:val="ad"/>
    <w:rsid w:val="007642DF"/>
    <w:rPr>
      <w:rFonts w:ascii="Arial" w:eastAsia="Andale Sans UI" w:hAnsi="Arial" w:cs="Tahoma"/>
      <w:i/>
      <w:iCs/>
      <w:kern w:val="1"/>
      <w:sz w:val="28"/>
      <w:szCs w:val="28"/>
      <w:lang w:eastAsia="ar-SA"/>
    </w:rPr>
  </w:style>
  <w:style w:type="paragraph" w:customStyle="1" w:styleId="bodytext">
    <w:name w:val="bodytext"/>
    <w:basedOn w:val="a"/>
    <w:rsid w:val="007642DF"/>
    <w:pPr>
      <w:spacing w:after="225"/>
    </w:pPr>
  </w:style>
  <w:style w:type="paragraph" w:customStyle="1" w:styleId="14">
    <w:name w:val="Абзац списка1"/>
    <w:basedOn w:val="a"/>
    <w:rsid w:val="007642DF"/>
    <w:pPr>
      <w:ind w:left="720"/>
    </w:pPr>
  </w:style>
  <w:style w:type="paragraph" w:customStyle="1" w:styleId="Normal1">
    <w:name w:val="Normal1"/>
    <w:rsid w:val="007642DF"/>
    <w:pPr>
      <w:widowControl w:val="0"/>
      <w:suppressAutoHyphens/>
      <w:spacing w:line="300" w:lineRule="auto"/>
      <w:ind w:firstLine="720"/>
    </w:pPr>
    <w:rPr>
      <w:rFonts w:ascii="Times New Roman" w:eastAsia="Andale Sans UI" w:hAnsi="Times New Roman" w:cs="Tahoma"/>
      <w:kern w:val="1"/>
      <w:sz w:val="24"/>
      <w:szCs w:val="24"/>
      <w:lang w:val="en-US" w:eastAsia="en-US" w:bidi="en-US"/>
    </w:rPr>
  </w:style>
  <w:style w:type="paragraph" w:customStyle="1" w:styleId="ConsPlusNormal">
    <w:name w:val="ConsPlusNormal"/>
    <w:rsid w:val="007642DF"/>
    <w:pPr>
      <w:widowControl w:val="0"/>
      <w:suppressAutoHyphens/>
      <w:spacing w:line="100" w:lineRule="atLeast"/>
      <w:ind w:firstLine="720"/>
    </w:pPr>
    <w:rPr>
      <w:rFonts w:ascii="Arial" w:eastAsia="Arial" w:hAnsi="Arial" w:cs="Arial"/>
      <w:kern w:val="1"/>
      <w:lang w:val="en-US" w:eastAsia="en-US" w:bidi="en-US"/>
    </w:rPr>
  </w:style>
  <w:style w:type="paragraph" w:customStyle="1" w:styleId="af">
    <w:name w:val="Содержимое таблицы"/>
    <w:basedOn w:val="a"/>
    <w:rsid w:val="007642DF"/>
    <w:pPr>
      <w:suppressLineNumbers/>
    </w:pPr>
  </w:style>
  <w:style w:type="paragraph" w:customStyle="1" w:styleId="ConsPlusNonformat">
    <w:name w:val="ConsPlusNonformat"/>
    <w:rsid w:val="007642DF"/>
    <w:pPr>
      <w:widowControl w:val="0"/>
      <w:suppressAutoHyphens/>
      <w:autoSpaceDE w:val="0"/>
    </w:pPr>
    <w:rPr>
      <w:rFonts w:ascii="Courier New" w:hAnsi="Courier New" w:cs="Courier New"/>
      <w:kern w:val="1"/>
      <w:lang w:eastAsia="ar-SA"/>
    </w:rPr>
  </w:style>
  <w:style w:type="paragraph" w:customStyle="1" w:styleId="Style3">
    <w:name w:val="Style3"/>
    <w:basedOn w:val="a"/>
    <w:rsid w:val="007642DF"/>
    <w:pPr>
      <w:autoSpaceDE w:val="0"/>
      <w:jc w:val="both"/>
    </w:pPr>
    <w:rPr>
      <w:rFonts w:eastAsia="Times New Roman"/>
    </w:rPr>
  </w:style>
  <w:style w:type="paragraph" w:customStyle="1" w:styleId="af0">
    <w:name w:val="Заголовок таблицы"/>
    <w:basedOn w:val="af"/>
    <w:rsid w:val="007642DF"/>
    <w:pPr>
      <w:jc w:val="center"/>
    </w:pPr>
    <w:rPr>
      <w:b/>
      <w:bCs/>
    </w:rPr>
  </w:style>
  <w:style w:type="paragraph" w:customStyle="1" w:styleId="15">
    <w:name w:val="Обычный (веб)1"/>
    <w:basedOn w:val="a"/>
    <w:rsid w:val="007642DF"/>
    <w:pPr>
      <w:widowControl/>
      <w:suppressAutoHyphens w:val="0"/>
      <w:spacing w:before="100" w:after="119"/>
    </w:pPr>
    <w:rPr>
      <w:rFonts w:eastAsia="Times New Roman"/>
    </w:rPr>
  </w:style>
  <w:style w:type="paragraph" w:customStyle="1" w:styleId="p20">
    <w:name w:val="p20"/>
    <w:basedOn w:val="a"/>
    <w:rsid w:val="007642DF"/>
    <w:pPr>
      <w:widowControl/>
      <w:suppressAutoHyphens w:val="0"/>
      <w:spacing w:before="100" w:after="100"/>
    </w:pPr>
    <w:rPr>
      <w:rFonts w:eastAsia="Times New Roman"/>
    </w:rPr>
  </w:style>
  <w:style w:type="paragraph" w:customStyle="1" w:styleId="p19">
    <w:name w:val="p19"/>
    <w:basedOn w:val="a"/>
    <w:rsid w:val="007642DF"/>
    <w:pPr>
      <w:widowControl/>
      <w:suppressAutoHyphens w:val="0"/>
      <w:spacing w:before="100" w:after="100"/>
    </w:pPr>
    <w:rPr>
      <w:rFonts w:eastAsia="Times New Roman"/>
    </w:rPr>
  </w:style>
  <w:style w:type="paragraph" w:customStyle="1" w:styleId="16">
    <w:name w:val="Обычный (Интернет)1"/>
    <w:basedOn w:val="a"/>
    <w:rsid w:val="007642DF"/>
    <w:pPr>
      <w:spacing w:before="100" w:after="119" w:line="100" w:lineRule="atLeast"/>
    </w:pPr>
    <w:rPr>
      <w:rFonts w:eastAsia="Times New Roman"/>
    </w:rPr>
  </w:style>
  <w:style w:type="paragraph" w:customStyle="1" w:styleId="110">
    <w:name w:val="Абзац списка11"/>
    <w:basedOn w:val="a"/>
    <w:rsid w:val="007642DF"/>
    <w:pPr>
      <w:ind w:left="720"/>
    </w:pPr>
  </w:style>
  <w:style w:type="paragraph" w:styleId="af1">
    <w:name w:val="Balloon Text"/>
    <w:basedOn w:val="a"/>
    <w:link w:val="17"/>
    <w:rsid w:val="007642DF"/>
    <w:rPr>
      <w:rFonts w:ascii="Segoe UI" w:hAnsi="Segoe UI" w:cs="Segoe UI"/>
      <w:sz w:val="18"/>
      <w:szCs w:val="18"/>
    </w:rPr>
  </w:style>
  <w:style w:type="character" w:customStyle="1" w:styleId="17">
    <w:name w:val="Текст выноски Знак1"/>
    <w:link w:val="af1"/>
    <w:rsid w:val="007642DF"/>
    <w:rPr>
      <w:rFonts w:ascii="Segoe UI" w:eastAsia="Andale Sans UI" w:hAnsi="Segoe UI" w:cs="Segoe UI"/>
      <w:kern w:val="1"/>
      <w:sz w:val="18"/>
      <w:szCs w:val="18"/>
      <w:lang w:eastAsia="ar-SA"/>
    </w:rPr>
  </w:style>
  <w:style w:type="character" w:customStyle="1" w:styleId="l-rooms">
    <w:name w:val="l-rooms"/>
    <w:rsid w:val="007642DF"/>
  </w:style>
  <w:style w:type="character" w:customStyle="1" w:styleId="l-size">
    <w:name w:val="l-size"/>
    <w:rsid w:val="007642DF"/>
  </w:style>
  <w:style w:type="character" w:customStyle="1" w:styleId="l-status">
    <w:name w:val="l-status"/>
    <w:rsid w:val="007642DF"/>
  </w:style>
  <w:style w:type="paragraph" w:styleId="af2">
    <w:name w:val="No Spacing"/>
    <w:uiPriority w:val="1"/>
    <w:qFormat/>
    <w:rsid w:val="007642DF"/>
    <w:pPr>
      <w:widowControl w:val="0"/>
      <w:suppressAutoHyphens/>
    </w:pPr>
    <w:rPr>
      <w:rFonts w:ascii="Times New Roman" w:eastAsia="Andale Sans UI" w:hAnsi="Times New Roman"/>
      <w:kern w:val="1"/>
      <w:sz w:val="24"/>
      <w:szCs w:val="24"/>
      <w:lang w:eastAsia="ar-SA"/>
    </w:rPr>
  </w:style>
  <w:style w:type="character" w:customStyle="1" w:styleId="sc-9mjzrf-4">
    <w:name w:val="sc-9mjzrf-4"/>
    <w:rsid w:val="007642DF"/>
  </w:style>
  <w:style w:type="character" w:customStyle="1" w:styleId="25">
    <w:name w:val="Основной текст (2)"/>
    <w:rsid w:val="007642D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111">
    <w:name w:val="Обычный (веб)11"/>
    <w:basedOn w:val="a"/>
    <w:rsid w:val="007642DF"/>
    <w:pPr>
      <w:spacing w:before="100" w:after="119" w:line="100" w:lineRule="atLeast"/>
    </w:pPr>
    <w:rPr>
      <w:rFonts w:eastAsia="Times New Roman"/>
    </w:rPr>
  </w:style>
  <w:style w:type="paragraph" w:styleId="af3">
    <w:name w:val="Revision"/>
    <w:hidden/>
    <w:uiPriority w:val="99"/>
    <w:semiHidden/>
    <w:rsid w:val="007642DF"/>
    <w:rPr>
      <w:rFonts w:ascii="Times New Roman" w:eastAsia="Andale Sans UI" w:hAnsi="Times New Roman"/>
      <w:kern w:val="1"/>
      <w:sz w:val="24"/>
      <w:szCs w:val="24"/>
      <w:lang w:eastAsia="ar-SA"/>
    </w:rPr>
  </w:style>
  <w:style w:type="character" w:styleId="af4">
    <w:name w:val="FollowedHyperlink"/>
    <w:uiPriority w:val="99"/>
    <w:semiHidden/>
    <w:unhideWhenUsed/>
    <w:rsid w:val="007642DF"/>
    <w:rPr>
      <w:color w:val="800080"/>
      <w:u w:val="single"/>
    </w:rPr>
  </w:style>
  <w:style w:type="character" w:customStyle="1" w:styleId="20">
    <w:name w:val="Заголовок 2 Знак"/>
    <w:link w:val="2"/>
    <w:uiPriority w:val="9"/>
    <w:semiHidden/>
    <w:rsid w:val="00457D30"/>
    <w:rPr>
      <w:rFonts w:ascii="Times New Roman" w:eastAsia="Times New Roman" w:hAnsi="Times New Roman" w:cs="Times New Roman"/>
      <w:b/>
      <w:bCs/>
      <w:sz w:val="36"/>
      <w:szCs w:val="36"/>
      <w:lang w:eastAsia="ru-RU"/>
    </w:rPr>
  </w:style>
  <w:style w:type="paragraph" w:styleId="af5">
    <w:name w:val="header"/>
    <w:basedOn w:val="a"/>
    <w:link w:val="af6"/>
    <w:uiPriority w:val="99"/>
    <w:unhideWhenUsed/>
    <w:rsid w:val="00C16CBF"/>
    <w:pPr>
      <w:tabs>
        <w:tab w:val="center" w:pos="4677"/>
        <w:tab w:val="right" w:pos="9355"/>
      </w:tabs>
    </w:pPr>
  </w:style>
  <w:style w:type="character" w:customStyle="1" w:styleId="af6">
    <w:name w:val="Верхний колонтитул Знак"/>
    <w:basedOn w:val="a0"/>
    <w:link w:val="af5"/>
    <w:uiPriority w:val="99"/>
    <w:rsid w:val="00C16CBF"/>
    <w:rPr>
      <w:rFonts w:ascii="Times New Roman" w:eastAsia="Andale Sans UI" w:hAnsi="Times New Roman"/>
      <w:kern w:val="1"/>
      <w:sz w:val="24"/>
      <w:szCs w:val="24"/>
      <w:lang w:eastAsia="ar-SA"/>
    </w:rPr>
  </w:style>
  <w:style w:type="paragraph" w:styleId="af7">
    <w:name w:val="footer"/>
    <w:basedOn w:val="a"/>
    <w:link w:val="af8"/>
    <w:uiPriority w:val="99"/>
    <w:unhideWhenUsed/>
    <w:rsid w:val="00C16CBF"/>
    <w:pPr>
      <w:tabs>
        <w:tab w:val="center" w:pos="4677"/>
        <w:tab w:val="right" w:pos="9355"/>
      </w:tabs>
    </w:pPr>
  </w:style>
  <w:style w:type="character" w:customStyle="1" w:styleId="af8">
    <w:name w:val="Нижний колонтитул Знак"/>
    <w:basedOn w:val="a0"/>
    <w:link w:val="af7"/>
    <w:uiPriority w:val="99"/>
    <w:rsid w:val="00C16CBF"/>
    <w:rPr>
      <w:rFonts w:ascii="Times New Roman" w:eastAsia="Andale Sans UI" w:hAnsi="Times New Roman"/>
      <w:kern w:val="1"/>
      <w:sz w:val="24"/>
      <w:szCs w:val="24"/>
      <w:lang w:eastAsia="ar-SA"/>
    </w:rPr>
  </w:style>
  <w:style w:type="paragraph" w:styleId="af9">
    <w:name w:val="List Paragraph"/>
    <w:basedOn w:val="a"/>
    <w:uiPriority w:val="34"/>
    <w:qFormat/>
    <w:rsid w:val="00A14A11"/>
    <w:pPr>
      <w:ind w:left="720"/>
      <w:contextualSpacing/>
    </w:pPr>
  </w:style>
  <w:style w:type="table" w:styleId="afa">
    <w:name w:val="Table Grid"/>
    <w:basedOn w:val="a1"/>
    <w:uiPriority w:val="59"/>
    <w:rsid w:val="0012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1489">
      <w:bodyDiv w:val="1"/>
      <w:marLeft w:val="0"/>
      <w:marRight w:val="0"/>
      <w:marTop w:val="0"/>
      <w:marBottom w:val="0"/>
      <w:divBdr>
        <w:top w:val="none" w:sz="0" w:space="0" w:color="auto"/>
        <w:left w:val="none" w:sz="0" w:space="0" w:color="auto"/>
        <w:bottom w:val="none" w:sz="0" w:space="0" w:color="auto"/>
        <w:right w:val="none" w:sz="0" w:space="0" w:color="auto"/>
      </w:divBdr>
    </w:div>
    <w:div w:id="112946630">
      <w:bodyDiv w:val="1"/>
      <w:marLeft w:val="0"/>
      <w:marRight w:val="0"/>
      <w:marTop w:val="0"/>
      <w:marBottom w:val="0"/>
      <w:divBdr>
        <w:top w:val="none" w:sz="0" w:space="0" w:color="auto"/>
        <w:left w:val="none" w:sz="0" w:space="0" w:color="auto"/>
        <w:bottom w:val="none" w:sz="0" w:space="0" w:color="auto"/>
        <w:right w:val="none" w:sz="0" w:space="0" w:color="auto"/>
      </w:divBdr>
    </w:div>
    <w:div w:id="637758744">
      <w:bodyDiv w:val="1"/>
      <w:marLeft w:val="0"/>
      <w:marRight w:val="0"/>
      <w:marTop w:val="0"/>
      <w:marBottom w:val="0"/>
      <w:divBdr>
        <w:top w:val="none" w:sz="0" w:space="0" w:color="auto"/>
        <w:left w:val="none" w:sz="0" w:space="0" w:color="auto"/>
        <w:bottom w:val="none" w:sz="0" w:space="0" w:color="auto"/>
        <w:right w:val="none" w:sz="0" w:space="0" w:color="auto"/>
      </w:divBdr>
    </w:div>
    <w:div w:id="1089086675">
      <w:bodyDiv w:val="1"/>
      <w:marLeft w:val="0"/>
      <w:marRight w:val="0"/>
      <w:marTop w:val="0"/>
      <w:marBottom w:val="0"/>
      <w:divBdr>
        <w:top w:val="none" w:sz="0" w:space="0" w:color="auto"/>
        <w:left w:val="none" w:sz="0" w:space="0" w:color="auto"/>
        <w:bottom w:val="none" w:sz="0" w:space="0" w:color="auto"/>
        <w:right w:val="none" w:sz="0" w:space="0" w:color="auto"/>
      </w:divBdr>
    </w:div>
    <w:div w:id="1253467646">
      <w:bodyDiv w:val="1"/>
      <w:marLeft w:val="0"/>
      <w:marRight w:val="0"/>
      <w:marTop w:val="0"/>
      <w:marBottom w:val="0"/>
      <w:divBdr>
        <w:top w:val="none" w:sz="0" w:space="0" w:color="auto"/>
        <w:left w:val="none" w:sz="0" w:space="0" w:color="auto"/>
        <w:bottom w:val="none" w:sz="0" w:space="0" w:color="auto"/>
        <w:right w:val="none" w:sz="0" w:space="0" w:color="auto"/>
      </w:divBdr>
    </w:div>
    <w:div w:id="1450473768">
      <w:bodyDiv w:val="1"/>
      <w:marLeft w:val="0"/>
      <w:marRight w:val="0"/>
      <w:marTop w:val="0"/>
      <w:marBottom w:val="0"/>
      <w:divBdr>
        <w:top w:val="none" w:sz="0" w:space="0" w:color="auto"/>
        <w:left w:val="none" w:sz="0" w:space="0" w:color="auto"/>
        <w:bottom w:val="none" w:sz="0" w:space="0" w:color="auto"/>
        <w:right w:val="none" w:sz="0" w:space="0" w:color="auto"/>
      </w:divBdr>
    </w:div>
    <w:div w:id="1561207854">
      <w:bodyDiv w:val="1"/>
      <w:marLeft w:val="0"/>
      <w:marRight w:val="0"/>
      <w:marTop w:val="0"/>
      <w:marBottom w:val="0"/>
      <w:divBdr>
        <w:top w:val="none" w:sz="0" w:space="0" w:color="auto"/>
        <w:left w:val="none" w:sz="0" w:space="0" w:color="auto"/>
        <w:bottom w:val="none" w:sz="0" w:space="0" w:color="auto"/>
        <w:right w:val="none" w:sz="0" w:space="0" w:color="auto"/>
      </w:divBdr>
    </w:div>
    <w:div w:id="18411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082BF4739F1F22EA8FD10378D350D5D1129755F9797D002C75FC9AFEE94A6E8C75C51F130F1EA65083059DEBz9x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ovroviy.an-moigo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0797-073E-40E8-88CC-9A0A89B7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34947</CharactersWithSpaces>
  <SharedDoc>false</SharedDoc>
  <HLinks>
    <vt:vector size="24" baseType="variant">
      <vt:variant>
        <vt:i4>73073789</vt:i4>
      </vt:variant>
      <vt:variant>
        <vt:i4>9</vt:i4>
      </vt:variant>
      <vt:variant>
        <vt:i4>0</vt:i4>
      </vt:variant>
      <vt:variant>
        <vt:i4>5</vt:i4>
      </vt:variant>
      <vt:variant>
        <vt:lpwstr>https://наш.дом.рф/</vt:lpwstr>
      </vt:variant>
      <vt:variant>
        <vt:lpwstr/>
      </vt:variant>
      <vt:variant>
        <vt:i4>1376257</vt:i4>
      </vt:variant>
      <vt:variant>
        <vt:i4>6</vt:i4>
      </vt:variant>
      <vt:variant>
        <vt:i4>0</vt:i4>
      </vt:variant>
      <vt:variant>
        <vt:i4>5</vt:i4>
      </vt:variant>
      <vt:variant>
        <vt:lpwstr>consultantplus://offline/ref=E5082BF4739F1F22EA8FD10378D350D5D1129755F9797D002C75FC9AFEE94A6E8C75C51F130F1EA65083059DEBz9xBM</vt:lpwstr>
      </vt:variant>
      <vt:variant>
        <vt:lpwstr/>
      </vt:variant>
      <vt:variant>
        <vt:i4>852001</vt:i4>
      </vt:variant>
      <vt:variant>
        <vt:i4>3</vt:i4>
      </vt:variant>
      <vt:variant>
        <vt:i4>0</vt:i4>
      </vt:variant>
      <vt:variant>
        <vt:i4>5</vt:i4>
      </vt:variant>
      <vt:variant>
        <vt:lpwstr>mailto:escrow@domrf.ru</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Жданова</dc:creator>
  <cp:keywords/>
  <dc:description/>
  <cp:lastModifiedBy>9265125120@mail.ru</cp:lastModifiedBy>
  <cp:revision>8</cp:revision>
  <cp:lastPrinted>2021-10-22T14:41:00Z</cp:lastPrinted>
  <dcterms:created xsi:type="dcterms:W3CDTF">2021-11-19T11:42:00Z</dcterms:created>
  <dcterms:modified xsi:type="dcterms:W3CDTF">2022-06-02T11:39:00Z</dcterms:modified>
</cp:coreProperties>
</file>