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7CA72" w14:textId="77777777" w:rsidR="00092E12" w:rsidRPr="00646C7C" w:rsidRDefault="00092E12" w:rsidP="00832BD2">
      <w:pPr>
        <w:jc w:val="center"/>
        <w:rPr>
          <w:rFonts w:ascii="Times New Roman" w:hAnsi="Times New Roman" w:cs="Times New Roman"/>
          <w:b/>
        </w:rPr>
      </w:pPr>
    </w:p>
    <w:p w14:paraId="4B6E46B0" w14:textId="293F21EA" w:rsidR="00832BD2" w:rsidRPr="00646C7C" w:rsidRDefault="00832BD2" w:rsidP="007D25FA">
      <w:pPr>
        <w:spacing w:after="0" w:line="240" w:lineRule="auto"/>
        <w:jc w:val="center"/>
        <w:rPr>
          <w:rFonts w:ascii="Times New Roman" w:hAnsi="Times New Roman" w:cs="Times New Roman"/>
          <w:b/>
        </w:rPr>
      </w:pPr>
      <w:r w:rsidRPr="00646C7C">
        <w:rPr>
          <w:rFonts w:ascii="Times New Roman" w:hAnsi="Times New Roman" w:cs="Times New Roman"/>
          <w:b/>
        </w:rPr>
        <w:t>ДОГОВОР №</w:t>
      </w:r>
      <w:r w:rsidR="00BB652E">
        <w:rPr>
          <w:rFonts w:ascii="Times New Roman" w:hAnsi="Times New Roman" w:cs="Times New Roman"/>
          <w:b/>
        </w:rPr>
        <w:t>_________</w:t>
      </w:r>
    </w:p>
    <w:p w14:paraId="609AAE85" w14:textId="3A8E43DF" w:rsidR="006F35F1" w:rsidRPr="00646C7C" w:rsidRDefault="0088310F" w:rsidP="007D25FA">
      <w:pPr>
        <w:spacing w:after="0" w:line="240" w:lineRule="auto"/>
        <w:jc w:val="center"/>
        <w:rPr>
          <w:rFonts w:ascii="Times New Roman" w:hAnsi="Times New Roman" w:cs="Times New Roman"/>
          <w:b/>
        </w:rPr>
      </w:pPr>
      <w:r w:rsidRPr="00646C7C">
        <w:rPr>
          <w:rFonts w:ascii="Times New Roman" w:hAnsi="Times New Roman" w:cs="Times New Roman"/>
          <w:b/>
        </w:rPr>
        <w:t>участия в долевом строительстве</w:t>
      </w:r>
      <w:r w:rsidR="00396799" w:rsidRPr="00646C7C">
        <w:rPr>
          <w:rFonts w:ascii="Times New Roman" w:hAnsi="Times New Roman" w:cs="Times New Roman"/>
          <w:b/>
        </w:rPr>
        <w:t xml:space="preserve"> </w:t>
      </w:r>
    </w:p>
    <w:p w14:paraId="3E253F57" w14:textId="77777777" w:rsidR="007D25FA" w:rsidRPr="00646C7C" w:rsidRDefault="007D25FA" w:rsidP="007D25FA">
      <w:pPr>
        <w:spacing w:after="0" w:line="240" w:lineRule="auto"/>
        <w:jc w:val="both"/>
        <w:rPr>
          <w:rFonts w:ascii="Times New Roman" w:hAnsi="Times New Roman" w:cs="Times New Roman"/>
          <w:b/>
        </w:rPr>
      </w:pPr>
    </w:p>
    <w:p w14:paraId="29260354" w14:textId="0E31A941" w:rsidR="00B41C98" w:rsidRPr="00646C7C" w:rsidRDefault="00B41C98" w:rsidP="007D25FA">
      <w:pPr>
        <w:spacing w:after="0" w:line="240" w:lineRule="auto"/>
        <w:jc w:val="both"/>
        <w:rPr>
          <w:rFonts w:ascii="Times New Roman" w:hAnsi="Times New Roman" w:cs="Times New Roman"/>
          <w:b/>
        </w:rPr>
      </w:pPr>
      <w:r w:rsidRPr="00646C7C">
        <w:rPr>
          <w:rFonts w:ascii="Times New Roman" w:hAnsi="Times New Roman" w:cs="Times New Roman"/>
          <w:b/>
        </w:rPr>
        <w:t>Ленинградская область,</w:t>
      </w: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r w:rsidR="0039218C" w:rsidRPr="00646C7C">
        <w:rPr>
          <w:rFonts w:ascii="Times New Roman" w:hAnsi="Times New Roman" w:cs="Times New Roman"/>
          <w:b/>
        </w:rPr>
        <w:tab/>
      </w:r>
      <w:r w:rsidR="0039218C" w:rsidRPr="00646C7C">
        <w:rPr>
          <w:rFonts w:ascii="Times New Roman" w:hAnsi="Times New Roman" w:cs="Times New Roman"/>
          <w:b/>
        </w:rPr>
        <w:tab/>
      </w:r>
      <w:r w:rsidR="00BB652E">
        <w:rPr>
          <w:rFonts w:ascii="Times New Roman" w:hAnsi="Times New Roman" w:cs="Times New Roman"/>
          <w:b/>
        </w:rPr>
        <w:t>________</w:t>
      </w:r>
      <w:r w:rsidR="008A410C" w:rsidRPr="00646C7C">
        <w:rPr>
          <w:rFonts w:ascii="Times New Roman" w:hAnsi="Times New Roman" w:cs="Times New Roman"/>
          <w:b/>
        </w:rPr>
        <w:t xml:space="preserve"> </w:t>
      </w:r>
      <w:r w:rsidRPr="00646C7C">
        <w:rPr>
          <w:rFonts w:ascii="Times New Roman" w:hAnsi="Times New Roman" w:cs="Times New Roman"/>
          <w:b/>
        </w:rPr>
        <w:t>20</w:t>
      </w:r>
      <w:r w:rsidR="00BB652E">
        <w:rPr>
          <w:rFonts w:ascii="Times New Roman" w:hAnsi="Times New Roman" w:cs="Times New Roman"/>
          <w:b/>
        </w:rPr>
        <w:t>___</w:t>
      </w:r>
      <w:r w:rsidRPr="00646C7C">
        <w:rPr>
          <w:rFonts w:ascii="Times New Roman" w:hAnsi="Times New Roman" w:cs="Times New Roman"/>
          <w:b/>
        </w:rPr>
        <w:t xml:space="preserve"> г.</w:t>
      </w:r>
    </w:p>
    <w:p w14:paraId="325A6D48" w14:textId="77777777" w:rsidR="00B41C98" w:rsidRPr="00646C7C" w:rsidRDefault="00B41C98" w:rsidP="007D25FA">
      <w:pPr>
        <w:spacing w:after="0" w:line="240" w:lineRule="auto"/>
        <w:jc w:val="both"/>
        <w:rPr>
          <w:rFonts w:ascii="Times New Roman" w:hAnsi="Times New Roman" w:cs="Times New Roman"/>
          <w:b/>
        </w:rPr>
      </w:pPr>
      <w:r w:rsidRPr="00646C7C">
        <w:rPr>
          <w:rFonts w:ascii="Times New Roman" w:hAnsi="Times New Roman" w:cs="Times New Roman"/>
          <w:b/>
        </w:rPr>
        <w:t>Всеволожский муниципальный район</w:t>
      </w:r>
    </w:p>
    <w:p w14:paraId="7261E6AF" w14:textId="5FE220F9" w:rsidR="007D25FA" w:rsidRPr="00646C7C" w:rsidRDefault="00B41C98" w:rsidP="007D25FA">
      <w:pPr>
        <w:spacing w:after="0" w:line="240" w:lineRule="auto"/>
        <w:jc w:val="both"/>
        <w:rPr>
          <w:rFonts w:ascii="Times New Roman" w:hAnsi="Times New Roman" w:cs="Times New Roman"/>
        </w:rPr>
      </w:pPr>
      <w:proofErr w:type="spellStart"/>
      <w:r w:rsidRPr="00646C7C">
        <w:rPr>
          <w:rFonts w:ascii="Times New Roman" w:hAnsi="Times New Roman" w:cs="Times New Roman"/>
          <w:b/>
        </w:rPr>
        <w:t>Щегловское</w:t>
      </w:r>
      <w:proofErr w:type="spellEnd"/>
      <w:r w:rsidRPr="00646C7C">
        <w:rPr>
          <w:rFonts w:ascii="Times New Roman" w:hAnsi="Times New Roman" w:cs="Times New Roman"/>
          <w:b/>
        </w:rPr>
        <w:t xml:space="preserve"> сельское поселение</w:t>
      </w:r>
      <w:r w:rsidRPr="00646C7C">
        <w:rPr>
          <w:rFonts w:ascii="Times New Roman" w:hAnsi="Times New Roman" w:cs="Times New Roman"/>
        </w:rPr>
        <w:t xml:space="preserve"> </w:t>
      </w:r>
    </w:p>
    <w:p w14:paraId="0117D41E" w14:textId="77777777" w:rsidR="007D25FA" w:rsidRPr="00646C7C" w:rsidRDefault="007D25FA" w:rsidP="007D25FA">
      <w:pPr>
        <w:spacing w:after="0" w:line="240" w:lineRule="auto"/>
        <w:jc w:val="both"/>
        <w:rPr>
          <w:rFonts w:ascii="Times New Roman" w:hAnsi="Times New Roman" w:cs="Times New Roman"/>
        </w:rPr>
      </w:pPr>
    </w:p>
    <w:p w14:paraId="11041060" w14:textId="7A707958" w:rsidR="00BC01B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b/>
        </w:rPr>
        <w:t xml:space="preserve">Общество с ограниченной ответственностью </w:t>
      </w:r>
      <w:r w:rsidR="0099127E">
        <w:rPr>
          <w:rFonts w:ascii="Times New Roman" w:hAnsi="Times New Roman" w:cs="Times New Roman"/>
          <w:b/>
        </w:rPr>
        <w:t xml:space="preserve">СПЕЦИАЛИЗИРОВАННЫЙ ЗАСТРОЙЩИК </w:t>
      </w:r>
      <w:r w:rsidR="0099127E" w:rsidRPr="00646C7C">
        <w:rPr>
          <w:rFonts w:ascii="Times New Roman" w:hAnsi="Times New Roman" w:cs="Times New Roman"/>
          <w:b/>
        </w:rPr>
        <w:t>«АЛГОРИТМ ДЕВЕЛОПМЕНТ»</w:t>
      </w:r>
      <w:r w:rsidR="007D25FA" w:rsidRPr="00646C7C">
        <w:rPr>
          <w:rFonts w:ascii="Times New Roman" w:hAnsi="Times New Roman" w:cs="Times New Roman"/>
          <w:b/>
        </w:rPr>
        <w:t>,</w:t>
      </w:r>
      <w:r w:rsidRPr="00646C7C">
        <w:rPr>
          <w:rFonts w:ascii="Times New Roman" w:hAnsi="Times New Roman" w:cs="Times New Roman"/>
        </w:rPr>
        <w:t xml:space="preserve"> ИНН </w:t>
      </w:r>
      <w:r w:rsidR="00695EC4" w:rsidRPr="00646C7C">
        <w:rPr>
          <w:rFonts w:ascii="Times New Roman" w:hAnsi="Times New Roman" w:cs="Times New Roman"/>
        </w:rPr>
        <w:t>7842055902</w:t>
      </w:r>
      <w:r w:rsidRPr="00646C7C">
        <w:rPr>
          <w:rFonts w:ascii="Times New Roman" w:hAnsi="Times New Roman" w:cs="Times New Roman"/>
        </w:rPr>
        <w:t>,</w:t>
      </w:r>
      <w:r w:rsidR="00695EC4" w:rsidRPr="00646C7C">
        <w:rPr>
          <w:rFonts w:ascii="Times New Roman" w:hAnsi="Times New Roman" w:cs="Times New Roman"/>
        </w:rPr>
        <w:t xml:space="preserve"> </w:t>
      </w:r>
      <w:r w:rsidRPr="00646C7C">
        <w:rPr>
          <w:rFonts w:ascii="Times New Roman" w:hAnsi="Times New Roman" w:cs="Times New Roman"/>
        </w:rPr>
        <w:t>местонахождение:</w:t>
      </w:r>
      <w:r w:rsidR="00695EC4" w:rsidRPr="00646C7C">
        <w:rPr>
          <w:rFonts w:ascii="Times New Roman" w:hAnsi="Times New Roman" w:cs="Times New Roman"/>
        </w:rPr>
        <w:t xml:space="preserve"> 194354 Санкт-Петербург ул. Есенина дом 1 корпус 1 лит. А офис 47Н</w:t>
      </w:r>
      <w:r w:rsidRPr="00646C7C">
        <w:rPr>
          <w:rFonts w:ascii="Times New Roman" w:hAnsi="Times New Roman" w:cs="Times New Roman"/>
        </w:rPr>
        <w:t>,</w:t>
      </w:r>
      <w:r w:rsidR="0026330D" w:rsidRPr="00646C7C">
        <w:rPr>
          <w:rFonts w:ascii="Times New Roman" w:hAnsi="Times New Roman" w:cs="Times New Roman"/>
        </w:rPr>
        <w:t xml:space="preserve"> </w:t>
      </w:r>
      <w:r w:rsidR="00695EC4" w:rsidRPr="00646C7C">
        <w:rPr>
          <w:rFonts w:ascii="Times New Roman" w:hAnsi="Times New Roman" w:cs="Times New Roman"/>
        </w:rPr>
        <w:t xml:space="preserve">зарегистрированное </w:t>
      </w:r>
      <w:r w:rsidRPr="00646C7C">
        <w:rPr>
          <w:rFonts w:ascii="Times New Roman" w:hAnsi="Times New Roman" w:cs="Times New Roman"/>
        </w:rPr>
        <w:t>за основным государственным регистрационным номером (ОГРН)</w:t>
      </w:r>
      <w:r w:rsidR="00695EC4" w:rsidRPr="00646C7C">
        <w:rPr>
          <w:rFonts w:ascii="Times New Roman" w:hAnsi="Times New Roman" w:cs="Times New Roman"/>
        </w:rPr>
        <w:t xml:space="preserve"> 1157847270217</w:t>
      </w:r>
      <w:r w:rsidRPr="00646C7C">
        <w:rPr>
          <w:rFonts w:ascii="Times New Roman" w:hAnsi="Times New Roman" w:cs="Times New Roman"/>
        </w:rPr>
        <w:t xml:space="preserve">, именуемое в </w:t>
      </w:r>
      <w:r w:rsidR="0026330D" w:rsidRPr="00646C7C">
        <w:rPr>
          <w:rFonts w:ascii="Times New Roman" w:hAnsi="Times New Roman" w:cs="Times New Roman"/>
        </w:rPr>
        <w:t xml:space="preserve">дальнейшем </w:t>
      </w:r>
      <w:r w:rsidR="0026330D" w:rsidRPr="00646C7C">
        <w:rPr>
          <w:rFonts w:ascii="Times New Roman" w:hAnsi="Times New Roman" w:cs="Times New Roman"/>
          <w:b/>
        </w:rPr>
        <w:t>“Застройщик”</w:t>
      </w:r>
      <w:r w:rsidR="0026330D" w:rsidRPr="00646C7C">
        <w:rPr>
          <w:rFonts w:ascii="Times New Roman" w:hAnsi="Times New Roman" w:cs="Times New Roman"/>
        </w:rPr>
        <w:t xml:space="preserve">, в лице </w:t>
      </w:r>
      <w:r w:rsidR="00695EC4" w:rsidRPr="00646C7C">
        <w:rPr>
          <w:rFonts w:ascii="Times New Roman" w:hAnsi="Times New Roman" w:cs="Times New Roman"/>
        </w:rPr>
        <w:t>генерального директора Самсонова Олега Ивановича</w:t>
      </w:r>
      <w:r w:rsidRPr="00646C7C">
        <w:rPr>
          <w:rFonts w:ascii="Times New Roman" w:hAnsi="Times New Roman" w:cs="Times New Roman"/>
        </w:rPr>
        <w:t>,</w:t>
      </w:r>
      <w:r w:rsidR="0026330D" w:rsidRPr="00646C7C">
        <w:rPr>
          <w:rFonts w:ascii="Times New Roman" w:hAnsi="Times New Roman" w:cs="Times New Roman"/>
        </w:rPr>
        <w:t xml:space="preserve"> действующего на основании </w:t>
      </w:r>
      <w:r w:rsidR="00695EC4" w:rsidRPr="00646C7C">
        <w:rPr>
          <w:rFonts w:ascii="Times New Roman" w:hAnsi="Times New Roman" w:cs="Times New Roman"/>
        </w:rPr>
        <w:t>Устава</w:t>
      </w:r>
      <w:r w:rsidR="0026330D" w:rsidRPr="00646C7C">
        <w:rPr>
          <w:rFonts w:ascii="Times New Roman" w:hAnsi="Times New Roman" w:cs="Times New Roman"/>
        </w:rPr>
        <w:t>,</w:t>
      </w:r>
      <w:r w:rsidRPr="00646C7C">
        <w:rPr>
          <w:rFonts w:ascii="Times New Roman" w:hAnsi="Times New Roman" w:cs="Times New Roman"/>
        </w:rPr>
        <w:t xml:space="preserve"> с одной</w:t>
      </w:r>
      <w:r w:rsidR="0026330D" w:rsidRPr="00646C7C">
        <w:rPr>
          <w:rFonts w:ascii="Times New Roman" w:hAnsi="Times New Roman" w:cs="Times New Roman"/>
        </w:rPr>
        <w:t xml:space="preserve"> </w:t>
      </w:r>
      <w:r w:rsidRPr="00646C7C">
        <w:rPr>
          <w:rFonts w:ascii="Times New Roman" w:hAnsi="Times New Roman" w:cs="Times New Roman"/>
        </w:rPr>
        <w:t xml:space="preserve">стороны, </w:t>
      </w:r>
      <w:r w:rsidR="007D25FA" w:rsidRPr="00646C7C">
        <w:rPr>
          <w:rFonts w:ascii="Times New Roman" w:hAnsi="Times New Roman" w:cs="Times New Roman"/>
        </w:rPr>
        <w:t>и</w:t>
      </w:r>
    </w:p>
    <w:p w14:paraId="63F4F1D0" w14:textId="2A783C76" w:rsidR="007C308A" w:rsidRPr="00646C7C" w:rsidRDefault="00214044"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 </w:t>
      </w:r>
      <w:r w:rsidR="00BB652E">
        <w:rPr>
          <w:rFonts w:ascii="Times New Roman" w:hAnsi="Times New Roman" w:cs="Times New Roman"/>
        </w:rPr>
        <w:t xml:space="preserve">и </w:t>
      </w:r>
      <w:r w:rsidR="00BB652E">
        <w:rPr>
          <w:rFonts w:ascii="Times New Roman" w:hAnsi="Times New Roman" w:cs="Times New Roman"/>
          <w:b/>
        </w:rPr>
        <w:t>Гражданин РФ _____________,</w:t>
      </w:r>
      <w:r w:rsidR="00BB652E">
        <w:rPr>
          <w:rFonts w:ascii="Times New Roman" w:hAnsi="Times New Roman" w:cs="Times New Roman"/>
        </w:rPr>
        <w:t xml:space="preserve"> пол - __________, дата рождения – __________ года, место рождения- __________, паспорт серия _____ №_________, выдан __________________ года, код подразделения _________, зарегистрированный по адресу: __________________, именуемый в дальнейшем </w:t>
      </w:r>
      <w:r w:rsidR="00BB652E">
        <w:rPr>
          <w:rFonts w:ascii="Times New Roman" w:hAnsi="Times New Roman" w:cs="Times New Roman"/>
          <w:b/>
        </w:rPr>
        <w:t>"Участник долевого строительства"</w:t>
      </w:r>
      <w:r w:rsidR="00BB652E">
        <w:rPr>
          <w:rFonts w:ascii="Times New Roman" w:hAnsi="Times New Roman" w:cs="Times New Roman"/>
        </w:rPr>
        <w:t xml:space="preserve">, </w:t>
      </w:r>
      <w:r w:rsidR="00201DA8" w:rsidRPr="00646C7C">
        <w:rPr>
          <w:rFonts w:ascii="Times New Roman" w:hAnsi="Times New Roman" w:cs="Times New Roman"/>
        </w:rPr>
        <w:t xml:space="preserve"> </w:t>
      </w:r>
      <w:r w:rsidR="00BC3EB9" w:rsidRPr="00646C7C">
        <w:rPr>
          <w:rFonts w:ascii="Times New Roman" w:hAnsi="Times New Roman" w:cs="Times New Roman"/>
        </w:rPr>
        <w:t>именуем</w:t>
      </w:r>
      <w:r w:rsidR="00BB652E">
        <w:rPr>
          <w:rFonts w:ascii="Times New Roman" w:hAnsi="Times New Roman" w:cs="Times New Roman"/>
        </w:rPr>
        <w:t>ый</w:t>
      </w:r>
      <w:r w:rsidR="0026330D" w:rsidRPr="00646C7C">
        <w:rPr>
          <w:rFonts w:ascii="Times New Roman" w:hAnsi="Times New Roman" w:cs="Times New Roman"/>
        </w:rPr>
        <w:t xml:space="preserve"> в дальнейшем</w:t>
      </w:r>
      <w:r w:rsidR="00832BD2" w:rsidRPr="00646C7C">
        <w:rPr>
          <w:rFonts w:ascii="Times New Roman" w:hAnsi="Times New Roman" w:cs="Times New Roman"/>
        </w:rPr>
        <w:t xml:space="preserve"> </w:t>
      </w:r>
      <w:r w:rsidR="00832BD2" w:rsidRPr="00646C7C">
        <w:rPr>
          <w:rFonts w:ascii="Times New Roman" w:hAnsi="Times New Roman" w:cs="Times New Roman"/>
          <w:b/>
        </w:rPr>
        <w:t>"Участник долевого строительства"</w:t>
      </w:r>
      <w:r w:rsidR="00832BD2" w:rsidRPr="00646C7C">
        <w:rPr>
          <w:rFonts w:ascii="Times New Roman" w:hAnsi="Times New Roman" w:cs="Times New Roman"/>
        </w:rPr>
        <w:t>, с другой</w:t>
      </w:r>
      <w:r w:rsidR="0026330D" w:rsidRPr="00646C7C">
        <w:rPr>
          <w:rFonts w:ascii="Times New Roman" w:hAnsi="Times New Roman" w:cs="Times New Roman"/>
        </w:rPr>
        <w:t xml:space="preserve"> </w:t>
      </w:r>
      <w:r w:rsidR="00832BD2" w:rsidRPr="00646C7C">
        <w:rPr>
          <w:rFonts w:ascii="Times New Roman" w:hAnsi="Times New Roman" w:cs="Times New Roman"/>
        </w:rPr>
        <w:t>стороны, все вместе именуемые в дальнейшем "Стороны", заключили настоящий Договор о</w:t>
      </w:r>
      <w:r w:rsidR="0026330D" w:rsidRPr="00646C7C">
        <w:rPr>
          <w:rFonts w:ascii="Times New Roman" w:hAnsi="Times New Roman" w:cs="Times New Roman"/>
        </w:rPr>
        <w:t xml:space="preserve"> </w:t>
      </w:r>
      <w:r w:rsidR="00201DA8" w:rsidRPr="00646C7C">
        <w:rPr>
          <w:rFonts w:ascii="Times New Roman" w:hAnsi="Times New Roman" w:cs="Times New Roman"/>
        </w:rPr>
        <w:t>нижеследующем:</w:t>
      </w:r>
    </w:p>
    <w:p w14:paraId="46EDA895"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1. ПРЕДМЕТ ДОГОВОРА</w:t>
      </w:r>
    </w:p>
    <w:p w14:paraId="266924D0" w14:textId="274540BB"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1.1. Застройщик обязуется в предусмотренный Договором срок своими силами и (или) с</w:t>
      </w:r>
      <w:r w:rsidR="0026330D" w:rsidRPr="00646C7C">
        <w:rPr>
          <w:rFonts w:ascii="Times New Roman" w:hAnsi="Times New Roman" w:cs="Times New Roman"/>
        </w:rPr>
        <w:t xml:space="preserve"> </w:t>
      </w:r>
      <w:r w:rsidRPr="00646C7C">
        <w:rPr>
          <w:rFonts w:ascii="Times New Roman" w:hAnsi="Times New Roman" w:cs="Times New Roman"/>
        </w:rPr>
        <w:t xml:space="preserve">привлечением других лиц построить на земельном участке </w:t>
      </w:r>
      <w:r w:rsidR="007D25FA" w:rsidRPr="00646C7C">
        <w:rPr>
          <w:rFonts w:ascii="Times New Roman" w:hAnsi="Times New Roman" w:cs="Times New Roman"/>
        </w:rPr>
        <w:t xml:space="preserve">площадью 2 121 +/-16 кв. м, находящемся по адресу: </w:t>
      </w:r>
      <w:r w:rsidR="007D25FA" w:rsidRPr="00646C7C">
        <w:rPr>
          <w:rFonts w:ascii="Times New Roman" w:hAnsi="Times New Roman" w:cs="Times New Roman"/>
          <w:b/>
          <w:bCs/>
        </w:rPr>
        <w:t xml:space="preserve">Российская Федерация, </w:t>
      </w:r>
      <w:r w:rsidRPr="00646C7C">
        <w:rPr>
          <w:rFonts w:ascii="Times New Roman" w:hAnsi="Times New Roman" w:cs="Times New Roman"/>
          <w:b/>
          <w:bCs/>
        </w:rPr>
        <w:t>Ленинградская область,</w:t>
      </w:r>
      <w:r w:rsidR="0026330D" w:rsidRPr="00646C7C">
        <w:rPr>
          <w:rFonts w:ascii="Times New Roman" w:hAnsi="Times New Roman" w:cs="Times New Roman"/>
          <w:b/>
          <w:bCs/>
        </w:rPr>
        <w:t xml:space="preserve"> </w:t>
      </w:r>
      <w:r w:rsidRPr="00646C7C">
        <w:rPr>
          <w:rFonts w:ascii="Times New Roman" w:hAnsi="Times New Roman" w:cs="Times New Roman"/>
          <w:b/>
          <w:bCs/>
        </w:rPr>
        <w:t xml:space="preserve">Всеволожский </w:t>
      </w:r>
      <w:r w:rsidR="0026330D" w:rsidRPr="00646C7C">
        <w:rPr>
          <w:rFonts w:ascii="Times New Roman" w:hAnsi="Times New Roman" w:cs="Times New Roman"/>
          <w:b/>
          <w:bCs/>
        </w:rPr>
        <w:t xml:space="preserve">муниципальный </w:t>
      </w:r>
      <w:r w:rsidRPr="00646C7C">
        <w:rPr>
          <w:rFonts w:ascii="Times New Roman" w:hAnsi="Times New Roman" w:cs="Times New Roman"/>
          <w:b/>
          <w:bCs/>
        </w:rPr>
        <w:t xml:space="preserve">район, </w:t>
      </w:r>
      <w:r w:rsidR="007D25FA" w:rsidRPr="00646C7C">
        <w:rPr>
          <w:rFonts w:ascii="Times New Roman" w:hAnsi="Times New Roman" w:cs="Times New Roman"/>
          <w:b/>
          <w:bCs/>
        </w:rPr>
        <w:t xml:space="preserve">муниципальное образование </w:t>
      </w:r>
      <w:proofErr w:type="spellStart"/>
      <w:r w:rsidR="0026330D" w:rsidRPr="00646C7C">
        <w:rPr>
          <w:rFonts w:ascii="Times New Roman" w:hAnsi="Times New Roman" w:cs="Times New Roman"/>
          <w:b/>
          <w:bCs/>
        </w:rPr>
        <w:t>Щегловское</w:t>
      </w:r>
      <w:proofErr w:type="spellEnd"/>
      <w:r w:rsidR="0026330D" w:rsidRPr="00646C7C">
        <w:rPr>
          <w:rFonts w:ascii="Times New Roman" w:hAnsi="Times New Roman" w:cs="Times New Roman"/>
          <w:b/>
          <w:bCs/>
        </w:rPr>
        <w:t xml:space="preserve"> сельское поселение, посёлок </w:t>
      </w:r>
      <w:proofErr w:type="spellStart"/>
      <w:r w:rsidR="0026330D" w:rsidRPr="00646C7C">
        <w:rPr>
          <w:rFonts w:ascii="Times New Roman" w:hAnsi="Times New Roman" w:cs="Times New Roman"/>
          <w:b/>
          <w:bCs/>
        </w:rPr>
        <w:t>Щеглово</w:t>
      </w:r>
      <w:proofErr w:type="spellEnd"/>
      <w:r w:rsidRPr="00646C7C">
        <w:rPr>
          <w:rFonts w:ascii="Times New Roman" w:hAnsi="Times New Roman" w:cs="Times New Roman"/>
          <w:b/>
          <w:bCs/>
        </w:rPr>
        <w:t xml:space="preserve">, кадастровый номер </w:t>
      </w:r>
      <w:r w:rsidR="007D25FA" w:rsidRPr="00646C7C">
        <w:rPr>
          <w:rFonts w:ascii="Times New Roman" w:hAnsi="Times New Roman" w:cs="Times New Roman"/>
          <w:b/>
          <w:bCs/>
        </w:rPr>
        <w:t>47:07:0912007:105</w:t>
      </w:r>
      <w:r w:rsidR="007D25FA" w:rsidRPr="00646C7C">
        <w:rPr>
          <w:rFonts w:ascii="Times New Roman" w:hAnsi="Times New Roman" w:cs="Times New Roman"/>
        </w:rPr>
        <w:t xml:space="preserve"> (далее – </w:t>
      </w:r>
      <w:r w:rsidR="007D25FA" w:rsidRPr="00646C7C">
        <w:rPr>
          <w:rFonts w:ascii="Times New Roman" w:hAnsi="Times New Roman" w:cs="Times New Roman"/>
          <w:b/>
          <w:bCs/>
        </w:rPr>
        <w:t>«Земельный участок»</w:t>
      </w:r>
      <w:r w:rsidR="007D25FA" w:rsidRPr="00646C7C">
        <w:rPr>
          <w:rFonts w:ascii="Times New Roman" w:hAnsi="Times New Roman" w:cs="Times New Roman"/>
        </w:rPr>
        <w:t>)</w:t>
      </w:r>
      <w:r w:rsidR="00FB4AEF" w:rsidRPr="00646C7C">
        <w:rPr>
          <w:rFonts w:ascii="Times New Roman" w:hAnsi="Times New Roman" w:cs="Times New Roman"/>
        </w:rPr>
        <w:t xml:space="preserve">, </w:t>
      </w:r>
      <w:proofErr w:type="spellStart"/>
      <w:r w:rsidR="007D25FA" w:rsidRPr="00646C7C">
        <w:rPr>
          <w:rFonts w:ascii="Times New Roman" w:hAnsi="Times New Roman" w:cs="Times New Roman"/>
        </w:rPr>
        <w:t>среднеэтажный</w:t>
      </w:r>
      <w:proofErr w:type="spellEnd"/>
      <w:r w:rsidR="00FB4AEF" w:rsidRPr="00646C7C">
        <w:rPr>
          <w:rFonts w:ascii="Times New Roman" w:hAnsi="Times New Roman" w:cs="Times New Roman"/>
        </w:rPr>
        <w:t xml:space="preserve"> жилой</w:t>
      </w:r>
      <w:r w:rsidRPr="00646C7C">
        <w:rPr>
          <w:rFonts w:ascii="Times New Roman" w:hAnsi="Times New Roman" w:cs="Times New Roman"/>
        </w:rPr>
        <w:t xml:space="preserve"> дом</w:t>
      </w:r>
      <w:r w:rsidR="00FB4AEF" w:rsidRPr="00646C7C">
        <w:rPr>
          <w:rFonts w:ascii="Times New Roman" w:hAnsi="Times New Roman" w:cs="Times New Roman"/>
        </w:rPr>
        <w:t xml:space="preserve"> </w:t>
      </w:r>
      <w:r w:rsidRPr="00646C7C">
        <w:rPr>
          <w:rFonts w:ascii="Times New Roman" w:hAnsi="Times New Roman" w:cs="Times New Roman"/>
        </w:rPr>
        <w:t>(далее – «</w:t>
      </w:r>
      <w:r w:rsidR="007F4757" w:rsidRPr="00646C7C">
        <w:rPr>
          <w:rFonts w:ascii="Times New Roman" w:hAnsi="Times New Roman" w:cs="Times New Roman"/>
        </w:rPr>
        <w:t>Объект</w:t>
      </w:r>
      <w:r w:rsidRPr="00646C7C">
        <w:rPr>
          <w:rFonts w:ascii="Times New Roman" w:hAnsi="Times New Roman" w:cs="Times New Roman"/>
        </w:rPr>
        <w:t xml:space="preserve">») и, после получения разрешения на ввод </w:t>
      </w:r>
      <w:r w:rsidR="007F4757" w:rsidRPr="00646C7C">
        <w:rPr>
          <w:rFonts w:ascii="Times New Roman" w:hAnsi="Times New Roman" w:cs="Times New Roman"/>
        </w:rPr>
        <w:t>Объекта</w:t>
      </w:r>
      <w:r w:rsidRPr="00646C7C">
        <w:rPr>
          <w:rFonts w:ascii="Times New Roman" w:hAnsi="Times New Roman" w:cs="Times New Roman"/>
        </w:rPr>
        <w:t xml:space="preserve"> в эксплуатацию, передать</w:t>
      </w:r>
      <w:r w:rsidR="00521547" w:rsidRPr="00646C7C">
        <w:rPr>
          <w:rFonts w:ascii="Times New Roman" w:hAnsi="Times New Roman" w:cs="Times New Roman"/>
        </w:rPr>
        <w:t xml:space="preserve"> в собственность</w:t>
      </w:r>
      <w:r w:rsidRPr="00646C7C">
        <w:rPr>
          <w:rFonts w:ascii="Times New Roman" w:hAnsi="Times New Roman" w:cs="Times New Roman"/>
        </w:rPr>
        <w:t xml:space="preserve"> Участник</w:t>
      </w:r>
      <w:r w:rsidR="007F4757" w:rsidRPr="00646C7C">
        <w:rPr>
          <w:rFonts w:ascii="Times New Roman" w:hAnsi="Times New Roman" w:cs="Times New Roman"/>
        </w:rPr>
        <w:t>у</w:t>
      </w:r>
      <w:r w:rsidRPr="00646C7C">
        <w:rPr>
          <w:rFonts w:ascii="Times New Roman" w:hAnsi="Times New Roman" w:cs="Times New Roman"/>
        </w:rPr>
        <w:t xml:space="preserve"> долевого строительства объект долевого строительства</w:t>
      </w:r>
      <w:r w:rsidR="00DE0C7C" w:rsidRPr="00646C7C">
        <w:rPr>
          <w:rFonts w:ascii="Times New Roman" w:hAnsi="Times New Roman" w:cs="Times New Roman"/>
        </w:rPr>
        <w:t xml:space="preserve"> - квартиру</w:t>
      </w:r>
      <w:r w:rsidRPr="00646C7C">
        <w:rPr>
          <w:rFonts w:ascii="Times New Roman" w:hAnsi="Times New Roman" w:cs="Times New Roman"/>
        </w:rPr>
        <w:t>,</w:t>
      </w:r>
      <w:r w:rsidR="00FB4AEF" w:rsidRPr="00646C7C">
        <w:rPr>
          <w:rFonts w:ascii="Times New Roman" w:hAnsi="Times New Roman" w:cs="Times New Roman"/>
        </w:rPr>
        <w:t xml:space="preserve"> основные характеристики которо</w:t>
      </w:r>
      <w:r w:rsidR="00DE0C7C" w:rsidRPr="00646C7C">
        <w:rPr>
          <w:rFonts w:ascii="Times New Roman" w:hAnsi="Times New Roman" w:cs="Times New Roman"/>
        </w:rPr>
        <w:t>й</w:t>
      </w:r>
      <w:r w:rsidRPr="00646C7C">
        <w:rPr>
          <w:rFonts w:ascii="Times New Roman" w:hAnsi="Times New Roman" w:cs="Times New Roman"/>
        </w:rPr>
        <w:t xml:space="preserve"> определены пунктом 1.2 настоящего Договора, а Участник</w:t>
      </w:r>
      <w:r w:rsidR="00FB4AEF" w:rsidRPr="00646C7C">
        <w:rPr>
          <w:rFonts w:ascii="Times New Roman" w:hAnsi="Times New Roman" w:cs="Times New Roman"/>
        </w:rPr>
        <w:t xml:space="preserve"> </w:t>
      </w:r>
      <w:r w:rsidRPr="00646C7C">
        <w:rPr>
          <w:rFonts w:ascii="Times New Roman" w:hAnsi="Times New Roman" w:cs="Times New Roman"/>
        </w:rPr>
        <w:t>долевого строительства обязу</w:t>
      </w:r>
      <w:r w:rsidR="00DE0C7C" w:rsidRPr="00646C7C">
        <w:rPr>
          <w:rFonts w:ascii="Times New Roman" w:hAnsi="Times New Roman" w:cs="Times New Roman"/>
        </w:rPr>
        <w:t>е</w:t>
      </w:r>
      <w:r w:rsidRPr="00646C7C">
        <w:rPr>
          <w:rFonts w:ascii="Times New Roman" w:hAnsi="Times New Roman" w:cs="Times New Roman"/>
        </w:rPr>
        <w:t>тся уплатить обусловленную настоящим Договором цену и принять</w:t>
      </w:r>
      <w:r w:rsidR="00FB4AEF" w:rsidRPr="00646C7C">
        <w:rPr>
          <w:rFonts w:ascii="Times New Roman" w:hAnsi="Times New Roman" w:cs="Times New Roman"/>
        </w:rPr>
        <w:t xml:space="preserve"> </w:t>
      </w:r>
      <w:r w:rsidR="00DE0C7C" w:rsidRPr="00646C7C">
        <w:rPr>
          <w:rFonts w:ascii="Times New Roman" w:hAnsi="Times New Roman" w:cs="Times New Roman"/>
        </w:rPr>
        <w:t>Квартиру</w:t>
      </w:r>
      <w:r w:rsidRPr="00646C7C">
        <w:rPr>
          <w:rFonts w:ascii="Times New Roman" w:hAnsi="Times New Roman" w:cs="Times New Roman"/>
        </w:rPr>
        <w:t xml:space="preserve"> по акту приема-передачи.</w:t>
      </w:r>
    </w:p>
    <w:p w14:paraId="2AB5FA62" w14:textId="6FF6E4FB"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1.2. Основные характеристики </w:t>
      </w:r>
      <w:r w:rsidR="00DE0C7C" w:rsidRPr="00646C7C">
        <w:rPr>
          <w:rFonts w:ascii="Times New Roman" w:hAnsi="Times New Roman" w:cs="Times New Roman"/>
        </w:rPr>
        <w:t>Объекта и Квартиры</w:t>
      </w:r>
      <w:r w:rsidRPr="00646C7C">
        <w:rPr>
          <w:rFonts w:ascii="Times New Roman" w:hAnsi="Times New Roman" w:cs="Times New Roman"/>
        </w:rPr>
        <w:t>:</w:t>
      </w:r>
    </w:p>
    <w:p w14:paraId="22534BA2" w14:textId="0879B33D"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1.2.1 Основные характеристики </w:t>
      </w:r>
      <w:r w:rsidR="00DE0C7C" w:rsidRPr="00646C7C">
        <w:rPr>
          <w:rFonts w:ascii="Times New Roman" w:hAnsi="Times New Roman" w:cs="Times New Roman"/>
        </w:rPr>
        <w:t>Объекта</w:t>
      </w:r>
      <w:r w:rsidRPr="00646C7C">
        <w:rPr>
          <w:rFonts w:ascii="Times New Roman" w:hAnsi="Times New Roman" w:cs="Times New Roman"/>
        </w:rPr>
        <w:t>:</w:t>
      </w:r>
    </w:p>
    <w:p w14:paraId="70894B02" w14:textId="61B440C6" w:rsidR="00FB4AEF" w:rsidRPr="00646C7C" w:rsidRDefault="00695EC4"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количество этажей - </w:t>
      </w:r>
    </w:p>
    <w:p w14:paraId="5E0F7EAA" w14:textId="5B25D7D3" w:rsidR="00832BD2" w:rsidRPr="00646C7C" w:rsidRDefault="00695EC4"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корпус- </w:t>
      </w:r>
    </w:p>
    <w:p w14:paraId="137B322D" w14:textId="55D5A912" w:rsidR="00832BD2" w:rsidRPr="00646C7C" w:rsidRDefault="00FB4AEF"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общая проектная площадь (</w:t>
      </w:r>
      <w:r w:rsidR="00832BD2" w:rsidRPr="00646C7C">
        <w:rPr>
          <w:rFonts w:ascii="Times New Roman" w:hAnsi="Times New Roman" w:cs="Times New Roman"/>
        </w:rPr>
        <w:t>Площадь</w:t>
      </w:r>
      <w:r w:rsidRPr="00646C7C">
        <w:rPr>
          <w:rFonts w:ascii="Times New Roman" w:hAnsi="Times New Roman" w:cs="Times New Roman"/>
        </w:rPr>
        <w:t xml:space="preserve"> </w:t>
      </w:r>
      <w:r w:rsidR="00832BD2" w:rsidRPr="00646C7C">
        <w:rPr>
          <w:rFonts w:ascii="Times New Roman" w:hAnsi="Times New Roman" w:cs="Times New Roman"/>
        </w:rPr>
        <w:t>Застройки</w:t>
      </w:r>
      <w:r w:rsidRPr="00646C7C">
        <w:rPr>
          <w:rFonts w:ascii="Times New Roman" w:hAnsi="Times New Roman" w:cs="Times New Roman"/>
        </w:rPr>
        <w:t xml:space="preserve">) </w:t>
      </w:r>
      <w:proofErr w:type="spellStart"/>
      <w:r w:rsidR="00832BD2" w:rsidRPr="00646C7C">
        <w:rPr>
          <w:rFonts w:ascii="Times New Roman" w:hAnsi="Times New Roman" w:cs="Times New Roman"/>
        </w:rPr>
        <w:t>кв.м</w:t>
      </w:r>
      <w:proofErr w:type="spellEnd"/>
      <w:r w:rsidR="00832BD2" w:rsidRPr="00646C7C">
        <w:rPr>
          <w:rFonts w:ascii="Times New Roman" w:hAnsi="Times New Roman" w:cs="Times New Roman"/>
        </w:rPr>
        <w:t>.</w:t>
      </w:r>
    </w:p>
    <w:p w14:paraId="405AD767" w14:textId="77777777" w:rsidR="00BB652E" w:rsidRPr="00BB652E" w:rsidRDefault="00BB652E" w:rsidP="00BB652E">
      <w:pPr>
        <w:spacing w:after="0" w:line="240" w:lineRule="auto"/>
        <w:ind w:firstLine="708"/>
        <w:jc w:val="both"/>
        <w:rPr>
          <w:rFonts w:ascii="Times New Roman" w:hAnsi="Times New Roman" w:cs="Times New Roman"/>
        </w:rPr>
      </w:pPr>
      <w:r w:rsidRPr="00BB652E">
        <w:rPr>
          <w:rFonts w:ascii="Times New Roman" w:hAnsi="Times New Roman" w:cs="Times New Roman"/>
        </w:rPr>
        <w:t>Материал наружных стен и каркаса объекта: железобетонные стеновые панели</w:t>
      </w:r>
    </w:p>
    <w:p w14:paraId="780654AB" w14:textId="77777777" w:rsidR="00BB652E" w:rsidRPr="00BB652E" w:rsidRDefault="00BB652E" w:rsidP="00BB652E">
      <w:pPr>
        <w:spacing w:after="0" w:line="240" w:lineRule="auto"/>
        <w:ind w:firstLine="708"/>
        <w:jc w:val="both"/>
        <w:rPr>
          <w:rFonts w:ascii="Times New Roman" w:hAnsi="Times New Roman" w:cs="Times New Roman"/>
        </w:rPr>
      </w:pPr>
      <w:r w:rsidRPr="00BB652E">
        <w:rPr>
          <w:rFonts w:ascii="Times New Roman" w:hAnsi="Times New Roman" w:cs="Times New Roman"/>
        </w:rPr>
        <w:t xml:space="preserve">материал поэтажных перекрытий </w:t>
      </w:r>
      <w:proofErr w:type="gramStart"/>
      <w:r w:rsidRPr="00BB652E">
        <w:rPr>
          <w:rFonts w:ascii="Times New Roman" w:hAnsi="Times New Roman" w:cs="Times New Roman"/>
        </w:rPr>
        <w:t>-  монолитные</w:t>
      </w:r>
      <w:proofErr w:type="gramEnd"/>
      <w:r w:rsidRPr="00BB652E">
        <w:rPr>
          <w:rFonts w:ascii="Times New Roman" w:hAnsi="Times New Roman" w:cs="Times New Roman"/>
        </w:rPr>
        <w:t xml:space="preserve"> железобетонные плиты</w:t>
      </w:r>
    </w:p>
    <w:p w14:paraId="6276062B" w14:textId="56AD8D71" w:rsidR="00832BD2" w:rsidRPr="00646C7C" w:rsidRDefault="00BB652E" w:rsidP="00BB652E">
      <w:pPr>
        <w:spacing w:after="0" w:line="240" w:lineRule="auto"/>
        <w:ind w:firstLine="708"/>
        <w:jc w:val="both"/>
        <w:rPr>
          <w:rFonts w:ascii="Times New Roman" w:hAnsi="Times New Roman" w:cs="Times New Roman"/>
        </w:rPr>
      </w:pPr>
      <w:r w:rsidRPr="00BB652E">
        <w:rPr>
          <w:rFonts w:ascii="Times New Roman" w:hAnsi="Times New Roman" w:cs="Times New Roman"/>
        </w:rPr>
        <w:t>класс энергоэффективности - В</w:t>
      </w:r>
    </w:p>
    <w:p w14:paraId="64D79482" w14:textId="03D0F990"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1.2.2. Основные характеристики </w:t>
      </w:r>
      <w:r w:rsidR="00DE0C7C" w:rsidRPr="00646C7C">
        <w:rPr>
          <w:rFonts w:ascii="Times New Roman" w:hAnsi="Times New Roman" w:cs="Times New Roman"/>
        </w:rPr>
        <w:t>Квартиры</w:t>
      </w:r>
      <w:r w:rsidRPr="00646C7C">
        <w:rPr>
          <w:rFonts w:ascii="Times New Roman" w:hAnsi="Times New Roman" w:cs="Times New Roman"/>
        </w:rPr>
        <w:t>:</w:t>
      </w:r>
    </w:p>
    <w:p w14:paraId="3D6926DA" w14:textId="0302CA94" w:rsidR="00C36308"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Назначение объекта долевого строительства</w:t>
      </w:r>
      <w:r w:rsidR="00B607C4" w:rsidRPr="00646C7C">
        <w:rPr>
          <w:rFonts w:ascii="Times New Roman" w:hAnsi="Times New Roman" w:cs="Times New Roman"/>
        </w:rPr>
        <w:t>:</w:t>
      </w:r>
      <w:r w:rsidRPr="00646C7C">
        <w:rPr>
          <w:rFonts w:ascii="Times New Roman" w:hAnsi="Times New Roman" w:cs="Times New Roman"/>
        </w:rPr>
        <w:t xml:space="preserve"> жилое помещение </w:t>
      </w:r>
    </w:p>
    <w:p w14:paraId="06045B0E" w14:textId="5D84D6A6" w:rsidR="00B607C4" w:rsidRPr="00646C7C" w:rsidRDefault="00832BD2" w:rsidP="00DE0C7C">
      <w:pPr>
        <w:spacing w:after="0" w:line="240" w:lineRule="auto"/>
        <w:ind w:firstLine="708"/>
        <w:jc w:val="both"/>
        <w:rPr>
          <w:rFonts w:ascii="Times New Roman" w:hAnsi="Times New Roman" w:cs="Times New Roman"/>
          <w:bCs/>
        </w:rPr>
      </w:pPr>
      <w:r w:rsidRPr="00646C7C">
        <w:rPr>
          <w:rFonts w:ascii="Times New Roman" w:hAnsi="Times New Roman" w:cs="Times New Roman"/>
          <w:bCs/>
        </w:rPr>
        <w:t>№ квартиры (условный)</w:t>
      </w:r>
      <w:r w:rsidR="00DE0C7C" w:rsidRPr="00646C7C">
        <w:rPr>
          <w:rFonts w:ascii="Times New Roman" w:hAnsi="Times New Roman" w:cs="Times New Roman"/>
          <w:bCs/>
        </w:rPr>
        <w:t>:</w:t>
      </w:r>
      <w:r w:rsidR="00DE2683" w:rsidRPr="00646C7C">
        <w:rPr>
          <w:rFonts w:ascii="Times New Roman" w:hAnsi="Times New Roman" w:cs="Times New Roman"/>
          <w:bCs/>
        </w:rPr>
        <w:t xml:space="preserve"> </w:t>
      </w:r>
    </w:p>
    <w:p w14:paraId="099868A0" w14:textId="4C2B8E06" w:rsidR="00C74C93" w:rsidRPr="00646C7C" w:rsidRDefault="00C74C93" w:rsidP="00C74C93">
      <w:pPr>
        <w:spacing w:after="0" w:line="240" w:lineRule="auto"/>
        <w:ind w:firstLine="708"/>
        <w:jc w:val="both"/>
        <w:rPr>
          <w:rFonts w:ascii="Times New Roman" w:hAnsi="Times New Roman" w:cs="Times New Roman"/>
          <w:bCs/>
        </w:rPr>
      </w:pPr>
      <w:r w:rsidRPr="00646C7C">
        <w:rPr>
          <w:rFonts w:ascii="Times New Roman" w:hAnsi="Times New Roman" w:cs="Times New Roman"/>
          <w:bCs/>
        </w:rPr>
        <w:t xml:space="preserve">Этаж: </w:t>
      </w:r>
    </w:p>
    <w:p w14:paraId="36F28064" w14:textId="3DF44F5A" w:rsidR="00C74C93" w:rsidRPr="00646C7C" w:rsidRDefault="00C74C93" w:rsidP="00C74C93">
      <w:pPr>
        <w:spacing w:after="0" w:line="240" w:lineRule="auto"/>
        <w:ind w:firstLine="708"/>
        <w:jc w:val="both"/>
        <w:rPr>
          <w:rFonts w:ascii="Times New Roman" w:hAnsi="Times New Roman" w:cs="Times New Roman"/>
          <w:bCs/>
        </w:rPr>
      </w:pPr>
      <w:r w:rsidRPr="00646C7C">
        <w:rPr>
          <w:rFonts w:ascii="Times New Roman" w:hAnsi="Times New Roman" w:cs="Times New Roman"/>
          <w:bCs/>
        </w:rPr>
        <w:t>Подъезд:</w:t>
      </w:r>
      <w:r w:rsidR="00DE2683" w:rsidRPr="00646C7C">
        <w:rPr>
          <w:rFonts w:ascii="Times New Roman" w:hAnsi="Times New Roman" w:cs="Times New Roman"/>
          <w:bCs/>
        </w:rPr>
        <w:t xml:space="preserve"> </w:t>
      </w:r>
    </w:p>
    <w:p w14:paraId="103453FF" w14:textId="6094FAFF" w:rsidR="00C74C93" w:rsidRPr="00646C7C" w:rsidRDefault="00C74C93" w:rsidP="00C74C93">
      <w:pPr>
        <w:spacing w:after="0" w:line="240" w:lineRule="auto"/>
        <w:ind w:firstLine="708"/>
        <w:jc w:val="both"/>
        <w:rPr>
          <w:rFonts w:ascii="Times New Roman" w:hAnsi="Times New Roman" w:cs="Times New Roman"/>
          <w:bCs/>
        </w:rPr>
      </w:pPr>
      <w:r w:rsidRPr="00646C7C">
        <w:rPr>
          <w:rFonts w:ascii="Times New Roman" w:hAnsi="Times New Roman" w:cs="Times New Roman"/>
          <w:bCs/>
        </w:rPr>
        <w:t xml:space="preserve">Количество комнат: </w:t>
      </w:r>
    </w:p>
    <w:p w14:paraId="78ACA63D" w14:textId="2139D2F0" w:rsidR="00832BD2" w:rsidRPr="00646C7C" w:rsidRDefault="00832BD2" w:rsidP="00DE0C7C">
      <w:pPr>
        <w:spacing w:after="0" w:line="240" w:lineRule="auto"/>
        <w:ind w:firstLine="708"/>
        <w:jc w:val="both"/>
        <w:rPr>
          <w:rFonts w:ascii="Times New Roman" w:hAnsi="Times New Roman" w:cs="Times New Roman"/>
          <w:bCs/>
        </w:rPr>
      </w:pPr>
      <w:r w:rsidRPr="00646C7C">
        <w:rPr>
          <w:rFonts w:ascii="Times New Roman" w:hAnsi="Times New Roman" w:cs="Times New Roman"/>
          <w:bCs/>
        </w:rPr>
        <w:t>Общая площадь</w:t>
      </w:r>
      <w:r w:rsidR="00DE0C7C" w:rsidRPr="00646C7C">
        <w:rPr>
          <w:rFonts w:ascii="Times New Roman" w:hAnsi="Times New Roman" w:cs="Times New Roman"/>
          <w:bCs/>
        </w:rPr>
        <w:t xml:space="preserve">: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1272687A" w14:textId="425DFEEE" w:rsidR="00832BD2" w:rsidRPr="00646C7C" w:rsidRDefault="00832BD2" w:rsidP="00DE0C7C">
      <w:pPr>
        <w:spacing w:after="0" w:line="240" w:lineRule="auto"/>
        <w:ind w:firstLine="708"/>
        <w:jc w:val="both"/>
        <w:rPr>
          <w:rFonts w:ascii="Times New Roman" w:hAnsi="Times New Roman" w:cs="Times New Roman"/>
          <w:bCs/>
        </w:rPr>
      </w:pPr>
      <w:r w:rsidRPr="00646C7C">
        <w:rPr>
          <w:rFonts w:ascii="Times New Roman" w:hAnsi="Times New Roman" w:cs="Times New Roman"/>
          <w:bCs/>
        </w:rPr>
        <w:t>Жилая площадь</w:t>
      </w:r>
      <w:r w:rsidR="00DE0C7C" w:rsidRPr="00646C7C">
        <w:rPr>
          <w:rFonts w:ascii="Times New Roman" w:hAnsi="Times New Roman" w:cs="Times New Roman"/>
          <w:bCs/>
        </w:rPr>
        <w:t xml:space="preserve">: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4541B278" w14:textId="2B09BDB7" w:rsidR="00C74C93" w:rsidRPr="00646C7C" w:rsidRDefault="00C74C93" w:rsidP="00DE0C7C">
      <w:pPr>
        <w:spacing w:after="0" w:line="240" w:lineRule="auto"/>
        <w:ind w:firstLine="708"/>
        <w:jc w:val="both"/>
        <w:rPr>
          <w:rFonts w:ascii="Times New Roman" w:hAnsi="Times New Roman" w:cs="Times New Roman"/>
          <w:bCs/>
          <w:kern w:val="2"/>
          <w:lang w:eastAsia="ar-SA"/>
        </w:rPr>
      </w:pPr>
      <w:r w:rsidRPr="00646C7C">
        <w:rPr>
          <w:rFonts w:ascii="Times New Roman" w:hAnsi="Times New Roman" w:cs="Times New Roman"/>
          <w:bCs/>
          <w:kern w:val="2"/>
          <w:lang w:eastAsia="ar-SA"/>
        </w:rPr>
        <w:t>Площадь комнаты-1 (</w:t>
      </w:r>
      <w:proofErr w:type="spellStart"/>
      <w:r w:rsidRPr="00646C7C">
        <w:rPr>
          <w:rFonts w:ascii="Times New Roman" w:hAnsi="Times New Roman" w:cs="Times New Roman"/>
          <w:bCs/>
          <w:kern w:val="2"/>
          <w:lang w:eastAsia="ar-SA"/>
        </w:rPr>
        <w:t>кв.м</w:t>
      </w:r>
      <w:proofErr w:type="spellEnd"/>
      <w:r w:rsidRPr="00646C7C">
        <w:rPr>
          <w:rFonts w:ascii="Times New Roman" w:hAnsi="Times New Roman" w:cs="Times New Roman"/>
          <w:bCs/>
          <w:kern w:val="2"/>
          <w:lang w:eastAsia="ar-SA"/>
        </w:rPr>
        <w:t>.):</w:t>
      </w:r>
      <w:r w:rsidR="00534A7B" w:rsidRPr="00646C7C">
        <w:rPr>
          <w:rFonts w:ascii="Times New Roman" w:hAnsi="Times New Roman" w:cs="Times New Roman"/>
          <w:bCs/>
        </w:rPr>
        <w:t xml:space="preserve">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3C24C634" w14:textId="6D1CBEB2" w:rsidR="00C74C93" w:rsidRPr="00646C7C" w:rsidRDefault="00C74C93" w:rsidP="00DE0C7C">
      <w:pPr>
        <w:spacing w:after="0" w:line="240" w:lineRule="auto"/>
        <w:ind w:firstLine="708"/>
        <w:jc w:val="both"/>
        <w:rPr>
          <w:rFonts w:ascii="Times New Roman" w:hAnsi="Times New Roman" w:cs="Times New Roman"/>
          <w:bCs/>
          <w:kern w:val="2"/>
          <w:lang w:eastAsia="ar-SA"/>
        </w:rPr>
      </w:pPr>
      <w:r w:rsidRPr="00646C7C">
        <w:rPr>
          <w:rFonts w:ascii="Times New Roman" w:hAnsi="Times New Roman" w:cs="Times New Roman"/>
          <w:bCs/>
          <w:kern w:val="2"/>
          <w:lang w:eastAsia="ar-SA"/>
        </w:rPr>
        <w:t>Количество помещений вспомогательного использования:</w:t>
      </w:r>
      <w:r w:rsidR="00534A7B" w:rsidRPr="00646C7C">
        <w:rPr>
          <w:rFonts w:ascii="Times New Roman" w:hAnsi="Times New Roman" w:cs="Times New Roman"/>
          <w:bCs/>
          <w:kern w:val="2"/>
          <w:lang w:eastAsia="ar-SA"/>
        </w:rPr>
        <w:t xml:space="preserve"> </w:t>
      </w:r>
    </w:p>
    <w:p w14:paraId="724306DF" w14:textId="2FBFD35F" w:rsidR="00C74C93" w:rsidRPr="00646C7C" w:rsidRDefault="00C74C93" w:rsidP="00DE0C7C">
      <w:pPr>
        <w:spacing w:after="0" w:line="240" w:lineRule="auto"/>
        <w:ind w:firstLine="708"/>
        <w:jc w:val="both"/>
        <w:rPr>
          <w:rFonts w:ascii="Times New Roman" w:hAnsi="Times New Roman" w:cs="Times New Roman"/>
          <w:bCs/>
          <w:kern w:val="2"/>
          <w:lang w:eastAsia="ar-SA"/>
        </w:rPr>
      </w:pPr>
      <w:r w:rsidRPr="00646C7C">
        <w:rPr>
          <w:rFonts w:ascii="Times New Roman" w:hAnsi="Times New Roman" w:cs="Times New Roman"/>
          <w:bCs/>
          <w:kern w:val="2"/>
          <w:lang w:eastAsia="ar-SA"/>
        </w:rPr>
        <w:t>Площадь помещений вспомогательного использования (</w:t>
      </w:r>
      <w:proofErr w:type="spellStart"/>
      <w:r w:rsidRPr="00646C7C">
        <w:rPr>
          <w:rFonts w:ascii="Times New Roman" w:hAnsi="Times New Roman" w:cs="Times New Roman"/>
          <w:bCs/>
          <w:kern w:val="2"/>
          <w:lang w:eastAsia="ar-SA"/>
        </w:rPr>
        <w:t>кв.м</w:t>
      </w:r>
      <w:proofErr w:type="spellEnd"/>
      <w:r w:rsidRPr="00646C7C">
        <w:rPr>
          <w:rFonts w:ascii="Times New Roman" w:hAnsi="Times New Roman" w:cs="Times New Roman"/>
          <w:bCs/>
          <w:kern w:val="2"/>
          <w:lang w:eastAsia="ar-SA"/>
        </w:rPr>
        <w:t>.):</w:t>
      </w:r>
      <w:r w:rsidR="00534A7B" w:rsidRPr="00646C7C">
        <w:rPr>
          <w:rFonts w:ascii="Times New Roman" w:hAnsi="Times New Roman" w:cs="Times New Roman"/>
          <w:bCs/>
          <w:kern w:val="2"/>
          <w:lang w:eastAsia="ar-SA"/>
        </w:rPr>
        <w:t xml:space="preserve">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5B939933" w14:textId="02CCB50B" w:rsidR="00C74C93" w:rsidRPr="00646C7C" w:rsidRDefault="00C74C93" w:rsidP="00DE0C7C">
      <w:pPr>
        <w:spacing w:after="0" w:line="240" w:lineRule="auto"/>
        <w:ind w:firstLine="708"/>
        <w:jc w:val="both"/>
        <w:rPr>
          <w:rFonts w:ascii="Times New Roman" w:hAnsi="Times New Roman" w:cs="Times New Roman"/>
          <w:bCs/>
          <w:kern w:val="2"/>
          <w:lang w:eastAsia="ar-SA"/>
        </w:rPr>
      </w:pPr>
      <w:r w:rsidRPr="00646C7C">
        <w:rPr>
          <w:rFonts w:ascii="Times New Roman" w:hAnsi="Times New Roman" w:cs="Times New Roman"/>
          <w:bCs/>
          <w:kern w:val="2"/>
          <w:lang w:eastAsia="ar-SA"/>
        </w:rPr>
        <w:t>Кухня:</w:t>
      </w:r>
      <w:r w:rsidR="00534A7B" w:rsidRPr="00646C7C">
        <w:rPr>
          <w:rFonts w:ascii="Times New Roman" w:hAnsi="Times New Roman" w:cs="Times New Roman"/>
          <w:bCs/>
          <w:kern w:val="2"/>
          <w:lang w:eastAsia="ar-SA"/>
        </w:rPr>
        <w:t xml:space="preserve">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614B2901" w14:textId="024A1C93" w:rsidR="00C74C93" w:rsidRPr="00646C7C" w:rsidRDefault="00C74C93" w:rsidP="00DE0C7C">
      <w:pPr>
        <w:spacing w:after="0" w:line="240" w:lineRule="auto"/>
        <w:ind w:firstLine="708"/>
        <w:jc w:val="both"/>
        <w:rPr>
          <w:rFonts w:ascii="Times New Roman" w:hAnsi="Times New Roman" w:cs="Times New Roman"/>
          <w:bCs/>
          <w:kern w:val="2"/>
          <w:lang w:eastAsia="ar-SA"/>
        </w:rPr>
      </w:pPr>
      <w:r w:rsidRPr="00646C7C">
        <w:rPr>
          <w:rFonts w:ascii="Times New Roman" w:hAnsi="Times New Roman" w:cs="Times New Roman"/>
          <w:bCs/>
          <w:kern w:val="2"/>
          <w:lang w:eastAsia="ar-SA"/>
        </w:rPr>
        <w:t xml:space="preserve">Коридор: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706608D8" w14:textId="7036E202" w:rsidR="00C74C93" w:rsidRPr="00646C7C" w:rsidRDefault="00C74C93" w:rsidP="00DE0C7C">
      <w:pPr>
        <w:spacing w:after="0" w:line="240" w:lineRule="auto"/>
        <w:ind w:firstLine="708"/>
        <w:jc w:val="both"/>
        <w:rPr>
          <w:rFonts w:ascii="Times New Roman" w:hAnsi="Times New Roman" w:cs="Times New Roman"/>
          <w:bCs/>
        </w:rPr>
      </w:pPr>
      <w:r w:rsidRPr="00646C7C">
        <w:rPr>
          <w:rFonts w:ascii="Times New Roman" w:hAnsi="Times New Roman" w:cs="Times New Roman"/>
          <w:bCs/>
          <w:kern w:val="2"/>
          <w:lang w:eastAsia="ar-SA"/>
        </w:rPr>
        <w:t xml:space="preserve">Санузел: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p>
    <w:p w14:paraId="7ADA525D" w14:textId="77777777" w:rsidR="00C74C93" w:rsidRPr="00646C7C" w:rsidRDefault="00C74C93" w:rsidP="00C74C93">
      <w:pPr>
        <w:spacing w:after="0" w:line="240" w:lineRule="auto"/>
        <w:ind w:firstLine="708"/>
        <w:jc w:val="both"/>
        <w:rPr>
          <w:rFonts w:ascii="Times New Roman" w:hAnsi="Times New Roman" w:cs="Times New Roman"/>
          <w:bCs/>
        </w:rPr>
      </w:pPr>
      <w:r w:rsidRPr="00646C7C">
        <w:rPr>
          <w:rFonts w:ascii="Times New Roman" w:hAnsi="Times New Roman" w:cs="Times New Roman"/>
          <w:bCs/>
        </w:rPr>
        <w:t>Строительные оси: ______________</w:t>
      </w:r>
    </w:p>
    <w:p w14:paraId="06445B1F" w14:textId="048956D2"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Приведенная площадь балкона</w:t>
      </w:r>
      <w:r w:rsidR="00DE0C7C" w:rsidRPr="00646C7C">
        <w:rPr>
          <w:rFonts w:ascii="Times New Roman" w:hAnsi="Times New Roman" w:cs="Times New Roman"/>
        </w:rPr>
        <w:t xml:space="preserve">: </w:t>
      </w:r>
      <w:proofErr w:type="spellStart"/>
      <w:r w:rsidR="00534A7B" w:rsidRPr="00646C7C">
        <w:rPr>
          <w:rFonts w:ascii="Times New Roman" w:hAnsi="Times New Roman" w:cs="Times New Roman"/>
          <w:bCs/>
        </w:rPr>
        <w:t>кв.м</w:t>
      </w:r>
      <w:proofErr w:type="spellEnd"/>
      <w:r w:rsidR="00534A7B" w:rsidRPr="00646C7C">
        <w:rPr>
          <w:rFonts w:ascii="Times New Roman" w:hAnsi="Times New Roman" w:cs="Times New Roman"/>
          <w:bCs/>
        </w:rPr>
        <w:t>.</w:t>
      </w:r>
      <w:r w:rsidR="00DE0C7C" w:rsidRPr="00646C7C">
        <w:rPr>
          <w:rFonts w:ascii="Times New Roman" w:hAnsi="Times New Roman" w:cs="Times New Roman"/>
        </w:rPr>
        <w:t xml:space="preserve"> </w:t>
      </w:r>
    </w:p>
    <w:p w14:paraId="4DEFF1D8" w14:textId="6282DB3B" w:rsidR="00832BD2" w:rsidRPr="00646C7C" w:rsidRDefault="00832BD2" w:rsidP="0096639F">
      <w:pPr>
        <w:widowControl w:val="0"/>
        <w:tabs>
          <w:tab w:val="left" w:pos="0"/>
          <w:tab w:val="left" w:pos="540"/>
          <w:tab w:val="left" w:pos="720"/>
          <w:tab w:val="left" w:pos="851"/>
          <w:tab w:val="left" w:pos="9923"/>
        </w:tabs>
        <w:autoSpaceDN w:val="0"/>
        <w:spacing w:after="0" w:line="240" w:lineRule="auto"/>
        <w:ind w:firstLine="709"/>
        <w:jc w:val="both"/>
        <w:rPr>
          <w:rFonts w:ascii="Times New Roman" w:hAnsi="Times New Roman" w:cs="Times New Roman"/>
        </w:rPr>
      </w:pPr>
      <w:r w:rsidRPr="00646C7C">
        <w:rPr>
          <w:rFonts w:ascii="Times New Roman" w:hAnsi="Times New Roman" w:cs="Times New Roman"/>
        </w:rPr>
        <w:t xml:space="preserve">1.2.3. Расположение Квартиры в </w:t>
      </w:r>
      <w:r w:rsidR="00781F2C" w:rsidRPr="00646C7C">
        <w:rPr>
          <w:rFonts w:ascii="Times New Roman" w:hAnsi="Times New Roman" w:cs="Times New Roman"/>
        </w:rPr>
        <w:t>Объекте</w:t>
      </w:r>
      <w:r w:rsidRPr="00646C7C">
        <w:rPr>
          <w:rFonts w:ascii="Times New Roman" w:hAnsi="Times New Roman" w:cs="Times New Roman"/>
        </w:rPr>
        <w:t xml:space="preserve"> отражено на </w:t>
      </w:r>
      <w:r w:rsidR="00171763" w:rsidRPr="00646C7C">
        <w:rPr>
          <w:rFonts w:ascii="Times New Roman" w:hAnsi="Times New Roman" w:cs="Times New Roman"/>
        </w:rPr>
        <w:t xml:space="preserve">графическом </w:t>
      </w:r>
      <w:r w:rsidRPr="00646C7C">
        <w:rPr>
          <w:rFonts w:ascii="Times New Roman" w:hAnsi="Times New Roman" w:cs="Times New Roman"/>
        </w:rPr>
        <w:t>плане,</w:t>
      </w:r>
      <w:r w:rsidR="00B607C4" w:rsidRPr="00646C7C">
        <w:rPr>
          <w:rFonts w:ascii="Times New Roman" w:hAnsi="Times New Roman" w:cs="Times New Roman"/>
        </w:rPr>
        <w:t xml:space="preserve"> </w:t>
      </w:r>
      <w:r w:rsidRPr="00646C7C">
        <w:rPr>
          <w:rFonts w:ascii="Times New Roman" w:hAnsi="Times New Roman" w:cs="Times New Roman"/>
        </w:rPr>
        <w:t>отображающем расположение по отношению друг к другу частей Квартиры (комнат, помещений</w:t>
      </w:r>
      <w:r w:rsidR="00B607C4" w:rsidRPr="00646C7C">
        <w:rPr>
          <w:rFonts w:ascii="Times New Roman" w:hAnsi="Times New Roman" w:cs="Times New Roman"/>
        </w:rPr>
        <w:t xml:space="preserve"> </w:t>
      </w:r>
      <w:r w:rsidRPr="00646C7C">
        <w:rPr>
          <w:rFonts w:ascii="Times New Roman" w:hAnsi="Times New Roman" w:cs="Times New Roman"/>
        </w:rPr>
        <w:t>вспомогательног</w:t>
      </w:r>
      <w:r w:rsidR="00483C22" w:rsidRPr="00646C7C">
        <w:rPr>
          <w:rFonts w:ascii="Times New Roman" w:hAnsi="Times New Roman" w:cs="Times New Roman"/>
        </w:rPr>
        <w:t xml:space="preserve">о использования, </w:t>
      </w:r>
      <w:r w:rsidR="004470A0" w:rsidRPr="00646C7C">
        <w:rPr>
          <w:rFonts w:ascii="Times New Roman" w:hAnsi="Times New Roman" w:cs="Times New Roman"/>
        </w:rPr>
        <w:t>балконов</w:t>
      </w:r>
      <w:r w:rsidRPr="00646C7C">
        <w:rPr>
          <w:rFonts w:ascii="Times New Roman" w:hAnsi="Times New Roman" w:cs="Times New Roman"/>
        </w:rPr>
        <w:t>), местоположение Квартиры</w:t>
      </w:r>
      <w:r w:rsidR="00B607C4" w:rsidRPr="00646C7C">
        <w:rPr>
          <w:rFonts w:ascii="Times New Roman" w:hAnsi="Times New Roman" w:cs="Times New Roman"/>
        </w:rPr>
        <w:t xml:space="preserve"> </w:t>
      </w:r>
      <w:r w:rsidRPr="00646C7C">
        <w:rPr>
          <w:rFonts w:ascii="Times New Roman" w:hAnsi="Times New Roman" w:cs="Times New Roman"/>
        </w:rPr>
        <w:t xml:space="preserve">на этаже </w:t>
      </w:r>
      <w:r w:rsidR="00781F2C" w:rsidRPr="00646C7C">
        <w:rPr>
          <w:rFonts w:ascii="Times New Roman" w:hAnsi="Times New Roman" w:cs="Times New Roman"/>
        </w:rPr>
        <w:t>Объекта</w:t>
      </w:r>
      <w:r w:rsidRPr="00646C7C">
        <w:rPr>
          <w:rFonts w:ascii="Times New Roman" w:hAnsi="Times New Roman" w:cs="Times New Roman"/>
        </w:rPr>
        <w:t>, который прилагается к настоящему Договору и является его</w:t>
      </w:r>
      <w:r w:rsidR="00B607C4" w:rsidRPr="00646C7C">
        <w:rPr>
          <w:rFonts w:ascii="Times New Roman" w:hAnsi="Times New Roman" w:cs="Times New Roman"/>
        </w:rPr>
        <w:t xml:space="preserve"> </w:t>
      </w:r>
      <w:r w:rsidRPr="00646C7C">
        <w:rPr>
          <w:rFonts w:ascii="Times New Roman" w:hAnsi="Times New Roman" w:cs="Times New Roman"/>
        </w:rPr>
        <w:t>неотъемлемой.</w:t>
      </w:r>
      <w:r w:rsidR="0096639F" w:rsidRPr="00646C7C">
        <w:rPr>
          <w:rFonts w:ascii="Times New Roman" w:hAnsi="Times New Roman" w:cs="Times New Roman"/>
        </w:rPr>
        <w:t xml:space="preserve"> Расположение дверных и оконных проемов, инженерного и иного оборудования в Квартире указаны ориентировочно, фактическое их местоположение, форма и размеры, могут быть уточнены Застройщиком в результате проведения </w:t>
      </w:r>
      <w:r w:rsidR="0096639F" w:rsidRPr="00646C7C">
        <w:rPr>
          <w:rFonts w:ascii="Times New Roman" w:hAnsi="Times New Roman" w:cs="Times New Roman"/>
        </w:rPr>
        <w:lastRenderedPageBreak/>
        <w:t>строительных работ в соответствии с проектной документацией. Состав инженерного и иного оборудования в Квартире отражается в Приложении №</w:t>
      </w:r>
      <w:r w:rsidR="00CA669F" w:rsidRPr="00646C7C">
        <w:rPr>
          <w:rFonts w:ascii="Times New Roman" w:hAnsi="Times New Roman" w:cs="Times New Roman"/>
        </w:rPr>
        <w:t>2</w:t>
      </w:r>
      <w:r w:rsidR="0096639F" w:rsidRPr="00646C7C">
        <w:rPr>
          <w:rFonts w:ascii="Times New Roman" w:hAnsi="Times New Roman" w:cs="Times New Roman"/>
        </w:rPr>
        <w:t xml:space="preserve"> к Договору.</w:t>
      </w:r>
    </w:p>
    <w:p w14:paraId="091DD858" w14:textId="77777777" w:rsidR="00832BD2" w:rsidRPr="00646C7C" w:rsidRDefault="00832BD2" w:rsidP="0096639F">
      <w:pPr>
        <w:spacing w:after="0" w:line="240" w:lineRule="auto"/>
        <w:ind w:firstLine="709"/>
        <w:jc w:val="both"/>
        <w:rPr>
          <w:rFonts w:ascii="Times New Roman" w:hAnsi="Times New Roman" w:cs="Times New Roman"/>
        </w:rPr>
      </w:pPr>
      <w:r w:rsidRPr="00646C7C">
        <w:rPr>
          <w:rFonts w:ascii="Times New Roman" w:hAnsi="Times New Roman" w:cs="Times New Roman"/>
        </w:rPr>
        <w:t>1.2.4. Общая площадь Квартиры (в т.ч. комнат, помещений вспомогательного</w:t>
      </w:r>
      <w:r w:rsidR="006844E5" w:rsidRPr="00646C7C">
        <w:rPr>
          <w:rFonts w:ascii="Times New Roman" w:hAnsi="Times New Roman" w:cs="Times New Roman"/>
        </w:rPr>
        <w:t xml:space="preserve"> </w:t>
      </w:r>
      <w:r w:rsidRPr="00646C7C">
        <w:rPr>
          <w:rFonts w:ascii="Times New Roman" w:hAnsi="Times New Roman" w:cs="Times New Roman"/>
        </w:rPr>
        <w:t>использования), приведенна</w:t>
      </w:r>
      <w:r w:rsidR="004470A0" w:rsidRPr="00646C7C">
        <w:rPr>
          <w:rFonts w:ascii="Times New Roman" w:hAnsi="Times New Roman" w:cs="Times New Roman"/>
        </w:rPr>
        <w:t>я площадь балкона</w:t>
      </w:r>
      <w:r w:rsidRPr="00646C7C">
        <w:rPr>
          <w:rFonts w:ascii="Times New Roman" w:hAnsi="Times New Roman" w:cs="Times New Roman"/>
        </w:rPr>
        <w:t>, номер квартиры</w:t>
      </w:r>
      <w:r w:rsidR="00FB3AC9" w:rsidRPr="00646C7C">
        <w:rPr>
          <w:rFonts w:ascii="Times New Roman" w:hAnsi="Times New Roman" w:cs="Times New Roman"/>
        </w:rPr>
        <w:t>,</w:t>
      </w:r>
      <w:r w:rsidRPr="00646C7C">
        <w:rPr>
          <w:rFonts w:ascii="Times New Roman" w:hAnsi="Times New Roman" w:cs="Times New Roman"/>
        </w:rPr>
        <w:t xml:space="preserve"> указанные в настоящем пункте, являются проектными и подлежат уточнению на основании документов</w:t>
      </w:r>
      <w:r w:rsidR="00AB43BA" w:rsidRPr="00646C7C">
        <w:rPr>
          <w:rFonts w:ascii="Times New Roman" w:hAnsi="Times New Roman" w:cs="Times New Roman"/>
        </w:rPr>
        <w:t xml:space="preserve"> </w:t>
      </w:r>
      <w:r w:rsidRPr="00646C7C">
        <w:rPr>
          <w:rFonts w:ascii="Times New Roman" w:hAnsi="Times New Roman" w:cs="Times New Roman"/>
        </w:rPr>
        <w:t>(технических планов), подготовленных специализированной организацией (кадастровым</w:t>
      </w:r>
      <w:r w:rsidR="006844E5" w:rsidRPr="00646C7C">
        <w:rPr>
          <w:rFonts w:ascii="Times New Roman" w:hAnsi="Times New Roman" w:cs="Times New Roman"/>
        </w:rPr>
        <w:t xml:space="preserve"> </w:t>
      </w:r>
      <w:r w:rsidRPr="00646C7C">
        <w:rPr>
          <w:rFonts w:ascii="Times New Roman" w:hAnsi="Times New Roman" w:cs="Times New Roman"/>
        </w:rPr>
        <w:t>инженером) для проведения кадастрового учета.</w:t>
      </w:r>
    </w:p>
    <w:p w14:paraId="59015885" w14:textId="4451F667" w:rsidR="006844E5"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1.3. По соглашению сторон в Квартире, указанной в п. 1.2 настоящего Договора,</w:t>
      </w:r>
      <w:r w:rsidR="006844E5" w:rsidRPr="00646C7C">
        <w:rPr>
          <w:rFonts w:ascii="Times New Roman" w:hAnsi="Times New Roman" w:cs="Times New Roman"/>
        </w:rPr>
        <w:t xml:space="preserve"> </w:t>
      </w:r>
      <w:r w:rsidRPr="00646C7C">
        <w:rPr>
          <w:rFonts w:ascii="Times New Roman" w:hAnsi="Times New Roman" w:cs="Times New Roman"/>
        </w:rPr>
        <w:t>Застройщик выполняет отделочные работы</w:t>
      </w:r>
      <w:r w:rsidR="006844E5" w:rsidRPr="00646C7C">
        <w:rPr>
          <w:rFonts w:ascii="Times New Roman" w:hAnsi="Times New Roman" w:cs="Times New Roman"/>
        </w:rPr>
        <w:t xml:space="preserve">, перечисленные в Приложении № </w:t>
      </w:r>
      <w:r w:rsidR="00C62614" w:rsidRPr="00646C7C">
        <w:rPr>
          <w:rFonts w:ascii="Times New Roman" w:hAnsi="Times New Roman" w:cs="Times New Roman"/>
        </w:rPr>
        <w:t>1</w:t>
      </w:r>
      <w:r w:rsidRPr="00646C7C">
        <w:rPr>
          <w:rFonts w:ascii="Times New Roman" w:hAnsi="Times New Roman" w:cs="Times New Roman"/>
        </w:rPr>
        <w:t xml:space="preserve"> к настоящему</w:t>
      </w:r>
      <w:r w:rsidR="006844E5" w:rsidRPr="00646C7C">
        <w:rPr>
          <w:rFonts w:ascii="Times New Roman" w:hAnsi="Times New Roman" w:cs="Times New Roman"/>
        </w:rPr>
        <w:t xml:space="preserve"> </w:t>
      </w:r>
      <w:r w:rsidRPr="00646C7C">
        <w:rPr>
          <w:rFonts w:ascii="Times New Roman" w:hAnsi="Times New Roman" w:cs="Times New Roman"/>
        </w:rPr>
        <w:t>Договору, стоимость которых включается в размер денежных средств, подлежащих уплате</w:t>
      </w:r>
      <w:r w:rsidR="006844E5" w:rsidRPr="00646C7C">
        <w:rPr>
          <w:rFonts w:ascii="Times New Roman" w:hAnsi="Times New Roman" w:cs="Times New Roman"/>
        </w:rPr>
        <w:t xml:space="preserve"> </w:t>
      </w:r>
      <w:r w:rsidRPr="00646C7C">
        <w:rPr>
          <w:rFonts w:ascii="Times New Roman" w:hAnsi="Times New Roman" w:cs="Times New Roman"/>
        </w:rPr>
        <w:t>Участник</w:t>
      </w:r>
      <w:r w:rsidR="00C545F5" w:rsidRPr="00646C7C">
        <w:rPr>
          <w:rFonts w:ascii="Times New Roman" w:hAnsi="Times New Roman" w:cs="Times New Roman"/>
        </w:rPr>
        <w:t>ом</w:t>
      </w:r>
      <w:r w:rsidRPr="00646C7C">
        <w:rPr>
          <w:rFonts w:ascii="Times New Roman" w:hAnsi="Times New Roman" w:cs="Times New Roman"/>
        </w:rPr>
        <w:t xml:space="preserve"> долевого строительства согласно п. 4.1 Договора.</w:t>
      </w:r>
    </w:p>
    <w:p w14:paraId="5B05268D" w14:textId="3945D0BB" w:rsidR="00A66D60" w:rsidRPr="00646C7C" w:rsidRDefault="00A66D60" w:rsidP="00A66D60">
      <w:pPr>
        <w:pStyle w:val="ConsPlusNormal"/>
        <w:numPr>
          <w:ilvl w:val="1"/>
          <w:numId w:val="10"/>
        </w:numPr>
        <w:ind w:left="0" w:firstLine="709"/>
        <w:jc w:val="both"/>
        <w:rPr>
          <w:rFonts w:ascii="Times New Roman" w:hAnsi="Times New Roman" w:cs="Times New Roman"/>
          <w:bCs/>
          <w:sz w:val="22"/>
          <w:szCs w:val="22"/>
        </w:rPr>
      </w:pPr>
      <w:r w:rsidRPr="00646C7C">
        <w:rPr>
          <w:rFonts w:ascii="Times New Roman" w:hAnsi="Times New Roman" w:cs="Times New Roman"/>
          <w:b/>
          <w:sz w:val="22"/>
          <w:szCs w:val="22"/>
        </w:rPr>
        <w:t>Условие привлечения денежных средств участников долевого строительства для строительства Объекта:</w:t>
      </w:r>
      <w:r w:rsidRPr="00646C7C">
        <w:rPr>
          <w:rFonts w:ascii="Times New Roman" w:hAnsi="Times New Roman" w:cs="Times New Roman"/>
          <w:bCs/>
          <w:sz w:val="22"/>
          <w:szCs w:val="22"/>
        </w:rPr>
        <w:t xml:space="preserve"> размещение денежных средств участников долевого строительства на счетах </w:t>
      </w:r>
      <w:proofErr w:type="spellStart"/>
      <w:r w:rsidRPr="00646C7C">
        <w:rPr>
          <w:rFonts w:ascii="Times New Roman" w:hAnsi="Times New Roman" w:cs="Times New Roman"/>
          <w:bCs/>
          <w:sz w:val="22"/>
          <w:szCs w:val="22"/>
        </w:rPr>
        <w:t>эскроу</w:t>
      </w:r>
      <w:proofErr w:type="spellEnd"/>
      <w:r w:rsidRPr="00646C7C">
        <w:rPr>
          <w:rFonts w:ascii="Times New Roman" w:hAnsi="Times New Roman" w:cs="Times New Roman"/>
          <w:bCs/>
          <w:sz w:val="22"/>
          <w:szCs w:val="22"/>
        </w:rPr>
        <w:t xml:space="preserve"> в порядке, предусмотренном </w:t>
      </w:r>
      <w:hyperlink r:id="rId7" w:history="1">
        <w:r w:rsidRPr="00646C7C">
          <w:rPr>
            <w:rFonts w:ascii="Times New Roman" w:hAnsi="Times New Roman" w:cs="Times New Roman"/>
            <w:bCs/>
            <w:sz w:val="22"/>
            <w:szCs w:val="22"/>
          </w:rPr>
          <w:t>статьей 15.4</w:t>
        </w:r>
      </w:hyperlink>
      <w:r w:rsidRPr="00646C7C">
        <w:rPr>
          <w:rFonts w:ascii="Times New Roman" w:hAnsi="Times New Roman" w:cs="Times New Roman"/>
          <w:bCs/>
          <w:sz w:val="22"/>
          <w:szCs w:val="22"/>
        </w:rPr>
        <w:t xml:space="preserve"> Федерального закона от 30.12.2004 № 214-ФЗ «Об участии в долевом строительстве многоквартирных домов и </w:t>
      </w:r>
      <w:r w:rsidRPr="00646C7C">
        <w:rPr>
          <w:rFonts w:ascii="Times New Roman" w:eastAsia="Times New Roman" w:hAnsi="Times New Roman" w:cs="Times New Roman"/>
          <w:kern w:val="2"/>
          <w:sz w:val="22"/>
          <w:szCs w:val="22"/>
          <w:lang w:eastAsia="ar-SA"/>
        </w:rPr>
        <w:t>иных объектов недвижимости и о внесении изменений в некоторые законодательные акты Российской Федерации» (далее – Закон №214-ФЗ)</w:t>
      </w:r>
      <w:r w:rsidRPr="00646C7C">
        <w:rPr>
          <w:rFonts w:ascii="Times New Roman" w:hAnsi="Times New Roman" w:cs="Times New Roman"/>
          <w:bCs/>
          <w:sz w:val="22"/>
          <w:szCs w:val="22"/>
        </w:rPr>
        <w:t>.</w:t>
      </w:r>
    </w:p>
    <w:p w14:paraId="46656309" w14:textId="52737FF8" w:rsidR="00A66D60" w:rsidRPr="00646C7C" w:rsidRDefault="00A66D60" w:rsidP="00A66D60">
      <w:pPr>
        <w:pStyle w:val="ConsPlusNormal"/>
        <w:numPr>
          <w:ilvl w:val="1"/>
          <w:numId w:val="10"/>
        </w:numPr>
        <w:ind w:left="0" w:firstLine="709"/>
        <w:jc w:val="both"/>
        <w:rPr>
          <w:rFonts w:ascii="Times New Roman" w:hAnsi="Times New Roman" w:cs="Times New Roman"/>
          <w:b/>
          <w:bCs/>
          <w:sz w:val="22"/>
          <w:szCs w:val="22"/>
        </w:rPr>
      </w:pPr>
      <w:r w:rsidRPr="00646C7C">
        <w:rPr>
          <w:rFonts w:ascii="Times New Roman" w:hAnsi="Times New Roman" w:cs="Times New Roman"/>
          <w:sz w:val="22"/>
          <w:szCs w:val="22"/>
          <w:lang w:val="x-none"/>
        </w:rPr>
        <w:t xml:space="preserve">В силу того, что </w:t>
      </w:r>
      <w:r w:rsidRPr="00646C7C">
        <w:rPr>
          <w:rFonts w:ascii="Times New Roman" w:eastAsia="Times New Roman" w:hAnsi="Times New Roman" w:cs="Times New Roman"/>
          <w:kern w:val="2"/>
          <w:sz w:val="22"/>
          <w:szCs w:val="22"/>
          <w:lang w:eastAsia="ar-SA"/>
        </w:rPr>
        <w:t>оплата стоимости Объекта долевого строительства осуществляется</w:t>
      </w:r>
      <w:r w:rsidRPr="00646C7C">
        <w:rPr>
          <w:rFonts w:ascii="Times New Roman" w:eastAsia="Times New Roman" w:hAnsi="Times New Roman" w:cs="Times New Roman"/>
          <w:kern w:val="2"/>
          <w:sz w:val="22"/>
          <w:szCs w:val="22"/>
          <w:lang w:val="x-none" w:eastAsia="ar-SA"/>
        </w:rPr>
        <w:t xml:space="preserve"> с использованием счета </w:t>
      </w:r>
      <w:proofErr w:type="spellStart"/>
      <w:r w:rsidRPr="00646C7C">
        <w:rPr>
          <w:rFonts w:ascii="Times New Roman" w:eastAsia="Times New Roman" w:hAnsi="Times New Roman" w:cs="Times New Roman"/>
          <w:kern w:val="2"/>
          <w:sz w:val="22"/>
          <w:szCs w:val="22"/>
          <w:lang w:val="x-none" w:eastAsia="ar-SA"/>
        </w:rPr>
        <w:t>эскроу</w:t>
      </w:r>
      <w:proofErr w:type="spellEnd"/>
      <w:r w:rsidRPr="00646C7C">
        <w:rPr>
          <w:rFonts w:ascii="Times New Roman" w:eastAsia="Times New Roman" w:hAnsi="Times New Roman" w:cs="Times New Roman"/>
          <w:kern w:val="2"/>
          <w:sz w:val="22"/>
          <w:szCs w:val="22"/>
          <w:lang w:val="x-none" w:eastAsia="ar-SA"/>
        </w:rPr>
        <w:t xml:space="preserve">, залог в силу закона на предоставленный для строительства земельный участок и строящийся на этом участке Объект </w:t>
      </w:r>
      <w:r w:rsidRPr="00646C7C">
        <w:rPr>
          <w:rFonts w:ascii="Times New Roman" w:eastAsia="Times New Roman" w:hAnsi="Times New Roman" w:cs="Times New Roman"/>
          <w:kern w:val="2"/>
          <w:sz w:val="22"/>
          <w:szCs w:val="22"/>
          <w:lang w:eastAsia="ar-SA"/>
        </w:rPr>
        <w:t xml:space="preserve">в пользу участников долевого строительства </w:t>
      </w:r>
      <w:r w:rsidRPr="00646C7C">
        <w:rPr>
          <w:rFonts w:ascii="Times New Roman" w:eastAsia="Times New Roman" w:hAnsi="Times New Roman" w:cs="Times New Roman"/>
          <w:kern w:val="2"/>
          <w:sz w:val="22"/>
          <w:szCs w:val="22"/>
          <w:lang w:val="x-none" w:eastAsia="ar-SA"/>
        </w:rPr>
        <w:t>на основании</w:t>
      </w:r>
      <w:r w:rsidRPr="00646C7C">
        <w:rPr>
          <w:rFonts w:ascii="Times New Roman" w:eastAsia="Times New Roman" w:hAnsi="Times New Roman" w:cs="Times New Roman"/>
          <w:kern w:val="2"/>
          <w:sz w:val="22"/>
          <w:szCs w:val="22"/>
          <w:lang w:eastAsia="ar-SA"/>
        </w:rPr>
        <w:t xml:space="preserve"> ч. 4 ст. 15.4 </w:t>
      </w:r>
      <w:r w:rsidRPr="00646C7C">
        <w:rPr>
          <w:rFonts w:ascii="Times New Roman" w:hAnsi="Times New Roman" w:cs="Times New Roman"/>
          <w:bCs/>
          <w:sz w:val="22"/>
          <w:szCs w:val="22"/>
        </w:rPr>
        <w:t>Закона № 214-ФЗ</w:t>
      </w:r>
      <w:r w:rsidRPr="00646C7C">
        <w:rPr>
          <w:rFonts w:ascii="Times New Roman" w:eastAsia="Times New Roman" w:hAnsi="Times New Roman" w:cs="Times New Roman"/>
          <w:kern w:val="2"/>
          <w:sz w:val="22"/>
          <w:szCs w:val="22"/>
          <w:lang w:val="x-none" w:eastAsia="ar-SA"/>
        </w:rPr>
        <w:t xml:space="preserve"> </w:t>
      </w:r>
      <w:r w:rsidRPr="00646C7C">
        <w:rPr>
          <w:rFonts w:ascii="Times New Roman" w:eastAsia="Times New Roman" w:hAnsi="Times New Roman" w:cs="Times New Roman"/>
          <w:b/>
          <w:bCs/>
          <w:kern w:val="2"/>
          <w:sz w:val="22"/>
          <w:szCs w:val="22"/>
          <w:lang w:eastAsia="ar-SA"/>
        </w:rPr>
        <w:t>не устанавливается.</w:t>
      </w:r>
    </w:p>
    <w:p w14:paraId="27AEDB1B" w14:textId="77777777" w:rsidR="00A66D60" w:rsidRPr="00646C7C" w:rsidRDefault="00A66D60" w:rsidP="00DE0C7C">
      <w:pPr>
        <w:spacing w:after="0" w:line="240" w:lineRule="auto"/>
        <w:ind w:firstLine="708"/>
        <w:jc w:val="both"/>
        <w:rPr>
          <w:rFonts w:ascii="Times New Roman" w:hAnsi="Times New Roman" w:cs="Times New Roman"/>
        </w:rPr>
      </w:pPr>
    </w:p>
    <w:p w14:paraId="23ADDB22"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2. ПРАВОВОЕ ОБОСНОВАНИЕ ЗАКЛЮЧЕНИЯ ДОГОВОРА</w:t>
      </w:r>
    </w:p>
    <w:p w14:paraId="5FBC61A5" w14:textId="3A3CAD63"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2.1. Настоящий Договор заключен в соответствии с Гражданским Кодексом Российской</w:t>
      </w:r>
      <w:r w:rsidR="004940F0" w:rsidRPr="00646C7C">
        <w:rPr>
          <w:rFonts w:ascii="Times New Roman" w:hAnsi="Times New Roman" w:cs="Times New Roman"/>
        </w:rPr>
        <w:t xml:space="preserve"> </w:t>
      </w:r>
      <w:r w:rsidRPr="00646C7C">
        <w:rPr>
          <w:rFonts w:ascii="Times New Roman" w:hAnsi="Times New Roman" w:cs="Times New Roman"/>
        </w:rPr>
        <w:t xml:space="preserve">Федерации, Жилищным кодексом Российской Федерации, </w:t>
      </w:r>
      <w:r w:rsidR="00781F2C" w:rsidRPr="00646C7C">
        <w:rPr>
          <w:rFonts w:ascii="Times New Roman" w:hAnsi="Times New Roman" w:cs="Times New Roman"/>
        </w:rPr>
        <w:t>Законом №214-ФЗ</w:t>
      </w:r>
      <w:r w:rsidRPr="00646C7C">
        <w:rPr>
          <w:rFonts w:ascii="Times New Roman" w:hAnsi="Times New Roman" w:cs="Times New Roman"/>
        </w:rPr>
        <w:t>.</w:t>
      </w:r>
    </w:p>
    <w:p w14:paraId="58FADCEB"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2.2. Основанием для заключения настоящего Договора являются:</w:t>
      </w:r>
    </w:p>
    <w:p w14:paraId="28F40D4C" w14:textId="7B76A224" w:rsidR="00C545F5"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2.2.1. </w:t>
      </w:r>
      <w:r w:rsidR="00C545F5" w:rsidRPr="00646C7C">
        <w:rPr>
          <w:rFonts w:ascii="Times New Roman" w:hAnsi="Times New Roman" w:cs="Times New Roman"/>
        </w:rPr>
        <w:t>Договор №01/АИ аренды муниципального имущества от 21 мая 2021 года, заключенный между Застройщиком и Администрацией муниципального образования «</w:t>
      </w:r>
      <w:proofErr w:type="spellStart"/>
      <w:r w:rsidR="00C545F5" w:rsidRPr="00646C7C">
        <w:rPr>
          <w:rFonts w:ascii="Times New Roman" w:hAnsi="Times New Roman" w:cs="Times New Roman"/>
        </w:rPr>
        <w:t>Щегловское</w:t>
      </w:r>
      <w:proofErr w:type="spellEnd"/>
      <w:r w:rsidR="00C545F5" w:rsidRPr="00646C7C">
        <w:rPr>
          <w:rFonts w:ascii="Times New Roman" w:hAnsi="Times New Roman" w:cs="Times New Roman"/>
        </w:rPr>
        <w:t xml:space="preserve"> сельское поселение» Всеволожского муниципального района Ленинградской области, зарегистрированный Управлением Федеральной службы государственной регистрации, кадастра и картографии по Ленинградской области в ЕГРН 08 июня 2021 года за №47:07:0912007:105-47/060/2021-2, на основании которого Застройщику принадлежит право аренды Земельного участка</w:t>
      </w:r>
      <w:r w:rsidR="00781F2C" w:rsidRPr="00646C7C">
        <w:rPr>
          <w:rFonts w:ascii="Times New Roman" w:hAnsi="Times New Roman" w:cs="Times New Roman"/>
        </w:rPr>
        <w:t xml:space="preserve"> сроком на 6 лет с даты подписания акта приема-передачи Земельного участка</w:t>
      </w:r>
      <w:r w:rsidR="00C545F5" w:rsidRPr="00646C7C">
        <w:rPr>
          <w:rFonts w:ascii="Times New Roman" w:hAnsi="Times New Roman" w:cs="Times New Roman"/>
        </w:rPr>
        <w:t>;</w:t>
      </w:r>
    </w:p>
    <w:p w14:paraId="2AFA0561" w14:textId="1E52508B" w:rsidR="00832BD2" w:rsidRPr="00646C7C" w:rsidRDefault="00C545F5"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2.2.2. </w:t>
      </w:r>
      <w:r w:rsidR="00832BD2" w:rsidRPr="00646C7C">
        <w:rPr>
          <w:rFonts w:ascii="Times New Roman" w:hAnsi="Times New Roman" w:cs="Times New Roman"/>
        </w:rPr>
        <w:t>Разрешени</w:t>
      </w:r>
      <w:r w:rsidR="006844E5" w:rsidRPr="00646C7C">
        <w:rPr>
          <w:rFonts w:ascii="Times New Roman" w:hAnsi="Times New Roman" w:cs="Times New Roman"/>
        </w:rPr>
        <w:t>е на строительство № 47-RU47504311</w:t>
      </w:r>
      <w:r w:rsidR="00832BD2" w:rsidRPr="00646C7C">
        <w:rPr>
          <w:rFonts w:ascii="Times New Roman" w:hAnsi="Times New Roman" w:cs="Times New Roman"/>
        </w:rPr>
        <w:t>-</w:t>
      </w:r>
      <w:r w:rsidRPr="00646C7C">
        <w:rPr>
          <w:rFonts w:ascii="Times New Roman" w:hAnsi="Times New Roman" w:cs="Times New Roman"/>
        </w:rPr>
        <w:t>022</w:t>
      </w:r>
      <w:r w:rsidR="00832BD2" w:rsidRPr="00646C7C">
        <w:rPr>
          <w:rFonts w:ascii="Times New Roman" w:hAnsi="Times New Roman" w:cs="Times New Roman"/>
        </w:rPr>
        <w:t>К-20</w:t>
      </w:r>
      <w:r w:rsidRPr="00646C7C">
        <w:rPr>
          <w:rFonts w:ascii="Times New Roman" w:hAnsi="Times New Roman" w:cs="Times New Roman"/>
        </w:rPr>
        <w:t>22,</w:t>
      </w:r>
      <w:r w:rsidR="006844E5" w:rsidRPr="00646C7C">
        <w:rPr>
          <w:rFonts w:ascii="Times New Roman" w:hAnsi="Times New Roman" w:cs="Times New Roman"/>
        </w:rPr>
        <w:t xml:space="preserve"> выдан</w:t>
      </w:r>
      <w:r w:rsidRPr="00646C7C">
        <w:rPr>
          <w:rFonts w:ascii="Times New Roman" w:hAnsi="Times New Roman" w:cs="Times New Roman"/>
        </w:rPr>
        <w:t>н</w:t>
      </w:r>
      <w:r w:rsidR="006844E5" w:rsidRPr="00646C7C">
        <w:rPr>
          <w:rFonts w:ascii="Times New Roman" w:hAnsi="Times New Roman" w:cs="Times New Roman"/>
        </w:rPr>
        <w:t>о</w:t>
      </w:r>
      <w:r w:rsidRPr="00646C7C">
        <w:rPr>
          <w:rFonts w:ascii="Times New Roman" w:hAnsi="Times New Roman" w:cs="Times New Roman"/>
        </w:rPr>
        <w:t>е</w:t>
      </w:r>
      <w:r w:rsidR="006844E5" w:rsidRPr="00646C7C">
        <w:rPr>
          <w:rFonts w:ascii="Times New Roman" w:hAnsi="Times New Roman" w:cs="Times New Roman"/>
        </w:rPr>
        <w:t xml:space="preserve"> </w:t>
      </w:r>
      <w:r w:rsidRPr="00646C7C">
        <w:rPr>
          <w:rFonts w:ascii="Times New Roman" w:hAnsi="Times New Roman" w:cs="Times New Roman"/>
        </w:rPr>
        <w:t>04 марта 2022</w:t>
      </w:r>
      <w:r w:rsidR="00832BD2" w:rsidRPr="00646C7C">
        <w:rPr>
          <w:rFonts w:ascii="Times New Roman" w:hAnsi="Times New Roman" w:cs="Times New Roman"/>
        </w:rPr>
        <w:t xml:space="preserve"> года</w:t>
      </w:r>
      <w:r w:rsidR="006844E5" w:rsidRPr="00646C7C">
        <w:rPr>
          <w:rFonts w:ascii="Times New Roman" w:hAnsi="Times New Roman" w:cs="Times New Roman"/>
        </w:rPr>
        <w:t xml:space="preserve"> </w:t>
      </w:r>
      <w:r w:rsidR="00832BD2" w:rsidRPr="00646C7C">
        <w:rPr>
          <w:rFonts w:ascii="Times New Roman" w:hAnsi="Times New Roman" w:cs="Times New Roman"/>
        </w:rPr>
        <w:t>Комитетом государственного строительного надзора и государственной экспертизы</w:t>
      </w:r>
      <w:r w:rsidR="006844E5" w:rsidRPr="00646C7C">
        <w:rPr>
          <w:rFonts w:ascii="Times New Roman" w:hAnsi="Times New Roman" w:cs="Times New Roman"/>
        </w:rPr>
        <w:t xml:space="preserve"> </w:t>
      </w:r>
      <w:r w:rsidR="00832BD2" w:rsidRPr="00646C7C">
        <w:rPr>
          <w:rFonts w:ascii="Times New Roman" w:hAnsi="Times New Roman" w:cs="Times New Roman"/>
        </w:rPr>
        <w:t>Ленинградской области;</w:t>
      </w:r>
    </w:p>
    <w:p w14:paraId="54AD2431" w14:textId="7A102AE6"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2.2.</w:t>
      </w:r>
      <w:r w:rsidR="00C545F5" w:rsidRPr="00646C7C">
        <w:rPr>
          <w:rFonts w:ascii="Times New Roman" w:hAnsi="Times New Roman" w:cs="Times New Roman"/>
        </w:rPr>
        <w:t>3</w:t>
      </w:r>
      <w:r w:rsidRPr="00646C7C">
        <w:rPr>
          <w:rFonts w:ascii="Times New Roman" w:hAnsi="Times New Roman" w:cs="Times New Roman"/>
        </w:rPr>
        <w:t xml:space="preserve">. Проектная декларация </w:t>
      </w:r>
      <w:r w:rsidR="00781F2C" w:rsidRPr="00646C7C">
        <w:rPr>
          <w:rFonts w:ascii="Times New Roman" w:hAnsi="Times New Roman" w:cs="Times New Roman"/>
        </w:rPr>
        <w:t xml:space="preserve">Объекта </w:t>
      </w:r>
      <w:r w:rsidRPr="00646C7C">
        <w:rPr>
          <w:rFonts w:ascii="Times New Roman" w:hAnsi="Times New Roman" w:cs="Times New Roman"/>
        </w:rPr>
        <w:t xml:space="preserve">размещена </w:t>
      </w:r>
      <w:r w:rsidR="00781F2C" w:rsidRPr="00646C7C">
        <w:rPr>
          <w:rFonts w:ascii="Times New Roman" w:hAnsi="Times New Roman" w:cs="Times New Roman"/>
        </w:rPr>
        <w:t xml:space="preserve">Застройщиком </w:t>
      </w:r>
      <w:r w:rsidRPr="00646C7C">
        <w:rPr>
          <w:rFonts w:ascii="Times New Roman" w:hAnsi="Times New Roman" w:cs="Times New Roman"/>
        </w:rPr>
        <w:t>в Единой информационной системе жилищного</w:t>
      </w:r>
      <w:r w:rsidR="006844E5" w:rsidRPr="00646C7C">
        <w:rPr>
          <w:rFonts w:ascii="Times New Roman" w:hAnsi="Times New Roman" w:cs="Times New Roman"/>
        </w:rPr>
        <w:t xml:space="preserve"> </w:t>
      </w:r>
      <w:r w:rsidRPr="00646C7C">
        <w:rPr>
          <w:rFonts w:ascii="Times New Roman" w:hAnsi="Times New Roman" w:cs="Times New Roman"/>
        </w:rPr>
        <w:t xml:space="preserve">строительства на </w:t>
      </w:r>
      <w:r w:rsidR="00781F2C" w:rsidRPr="00646C7C">
        <w:rPr>
          <w:rFonts w:ascii="Times New Roman" w:hAnsi="Times New Roman" w:cs="Times New Roman"/>
        </w:rPr>
        <w:t xml:space="preserve">официальном </w:t>
      </w:r>
      <w:r w:rsidRPr="00646C7C">
        <w:rPr>
          <w:rFonts w:ascii="Times New Roman" w:hAnsi="Times New Roman" w:cs="Times New Roman"/>
        </w:rPr>
        <w:t xml:space="preserve">сайте </w:t>
      </w:r>
      <w:r w:rsidR="00781F2C" w:rsidRPr="00646C7C">
        <w:rPr>
          <w:rFonts w:ascii="Times New Roman" w:hAnsi="Times New Roman" w:cs="Times New Roman"/>
        </w:rPr>
        <w:t xml:space="preserve">в сети «Интернет» по адресу: </w:t>
      </w:r>
      <w:r w:rsidRPr="00646C7C">
        <w:rPr>
          <w:rFonts w:ascii="Times New Roman" w:hAnsi="Times New Roman" w:cs="Times New Roman"/>
        </w:rPr>
        <w:t>https://наш.дом.рф/.</w:t>
      </w:r>
    </w:p>
    <w:p w14:paraId="6F887500"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3. ИМУЩЕСТВЕННЫЕ ПРАВА СТОРОН</w:t>
      </w:r>
    </w:p>
    <w:p w14:paraId="60FD84CC" w14:textId="708CCFC8"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3.1. После завершения строительства </w:t>
      </w:r>
      <w:r w:rsidR="00D676CF" w:rsidRPr="00646C7C">
        <w:rPr>
          <w:rFonts w:ascii="Times New Roman" w:hAnsi="Times New Roman" w:cs="Times New Roman"/>
        </w:rPr>
        <w:t>Объекта</w:t>
      </w:r>
      <w:r w:rsidRPr="00646C7C">
        <w:rPr>
          <w:rFonts w:ascii="Times New Roman" w:hAnsi="Times New Roman" w:cs="Times New Roman"/>
        </w:rPr>
        <w:t xml:space="preserve"> и получения </w:t>
      </w:r>
      <w:r w:rsidR="00D676CF" w:rsidRPr="00646C7C">
        <w:rPr>
          <w:rFonts w:ascii="Times New Roman" w:hAnsi="Times New Roman" w:cs="Times New Roman"/>
        </w:rPr>
        <w:t>р</w:t>
      </w:r>
      <w:r w:rsidRPr="00646C7C">
        <w:rPr>
          <w:rFonts w:ascii="Times New Roman" w:hAnsi="Times New Roman" w:cs="Times New Roman"/>
        </w:rPr>
        <w:t>азрешения на</w:t>
      </w:r>
      <w:r w:rsidR="00AB43BA" w:rsidRPr="00646C7C">
        <w:rPr>
          <w:rFonts w:ascii="Times New Roman" w:hAnsi="Times New Roman" w:cs="Times New Roman"/>
        </w:rPr>
        <w:t xml:space="preserve"> </w:t>
      </w:r>
      <w:r w:rsidRPr="00646C7C">
        <w:rPr>
          <w:rFonts w:ascii="Times New Roman" w:hAnsi="Times New Roman" w:cs="Times New Roman"/>
        </w:rPr>
        <w:t xml:space="preserve">ввод </w:t>
      </w:r>
      <w:r w:rsidR="00D676CF" w:rsidRPr="00646C7C">
        <w:rPr>
          <w:rFonts w:ascii="Times New Roman" w:hAnsi="Times New Roman" w:cs="Times New Roman"/>
        </w:rPr>
        <w:t>Объекта</w:t>
      </w:r>
      <w:r w:rsidRPr="00646C7C">
        <w:rPr>
          <w:rFonts w:ascii="Times New Roman" w:hAnsi="Times New Roman" w:cs="Times New Roman"/>
        </w:rPr>
        <w:t xml:space="preserve"> в эксплуатацию, при </w:t>
      </w:r>
      <w:r w:rsidR="00D676CF" w:rsidRPr="00646C7C">
        <w:rPr>
          <w:rFonts w:ascii="Times New Roman" w:hAnsi="Times New Roman" w:cs="Times New Roman"/>
        </w:rPr>
        <w:t xml:space="preserve">условии </w:t>
      </w:r>
      <w:r w:rsidRPr="00646C7C">
        <w:rPr>
          <w:rFonts w:ascii="Times New Roman" w:hAnsi="Times New Roman" w:cs="Times New Roman"/>
        </w:rPr>
        <w:t>выполнени</w:t>
      </w:r>
      <w:r w:rsidR="00D676CF" w:rsidRPr="00646C7C">
        <w:rPr>
          <w:rFonts w:ascii="Times New Roman" w:hAnsi="Times New Roman" w:cs="Times New Roman"/>
        </w:rPr>
        <w:t>я</w:t>
      </w:r>
      <w:r w:rsidRPr="00646C7C">
        <w:rPr>
          <w:rFonts w:ascii="Times New Roman" w:hAnsi="Times New Roman" w:cs="Times New Roman"/>
        </w:rPr>
        <w:t xml:space="preserve"> Участник</w:t>
      </w:r>
      <w:r w:rsidR="00D676CF" w:rsidRPr="00646C7C">
        <w:rPr>
          <w:rFonts w:ascii="Times New Roman" w:hAnsi="Times New Roman" w:cs="Times New Roman"/>
        </w:rPr>
        <w:t>ом</w:t>
      </w:r>
      <w:r w:rsidRPr="00646C7C">
        <w:rPr>
          <w:rFonts w:ascii="Times New Roman" w:hAnsi="Times New Roman" w:cs="Times New Roman"/>
        </w:rPr>
        <w:t xml:space="preserve"> долевого</w:t>
      </w:r>
      <w:r w:rsidR="00AB43BA" w:rsidRPr="00646C7C">
        <w:rPr>
          <w:rFonts w:ascii="Times New Roman" w:hAnsi="Times New Roman" w:cs="Times New Roman"/>
        </w:rPr>
        <w:t xml:space="preserve"> </w:t>
      </w:r>
      <w:r w:rsidRPr="00646C7C">
        <w:rPr>
          <w:rFonts w:ascii="Times New Roman" w:hAnsi="Times New Roman" w:cs="Times New Roman"/>
        </w:rPr>
        <w:t>строительства всех условий настоящего Договора</w:t>
      </w:r>
      <w:r w:rsidR="00D676CF" w:rsidRPr="00646C7C">
        <w:rPr>
          <w:rFonts w:ascii="Times New Roman" w:hAnsi="Times New Roman" w:cs="Times New Roman"/>
        </w:rPr>
        <w:t>,</w:t>
      </w:r>
      <w:r w:rsidRPr="00646C7C">
        <w:rPr>
          <w:rFonts w:ascii="Times New Roman" w:hAnsi="Times New Roman" w:cs="Times New Roman"/>
        </w:rPr>
        <w:t xml:space="preserve"> </w:t>
      </w:r>
      <w:r w:rsidR="00D676CF" w:rsidRPr="00646C7C">
        <w:rPr>
          <w:rFonts w:ascii="Times New Roman" w:hAnsi="Times New Roman" w:cs="Times New Roman"/>
        </w:rPr>
        <w:t xml:space="preserve">Застройщик передает, а </w:t>
      </w:r>
      <w:r w:rsidRPr="00646C7C">
        <w:rPr>
          <w:rFonts w:ascii="Times New Roman" w:hAnsi="Times New Roman" w:cs="Times New Roman"/>
        </w:rPr>
        <w:t xml:space="preserve">Участник долевого строительства </w:t>
      </w:r>
      <w:r w:rsidR="00D676CF" w:rsidRPr="00646C7C">
        <w:rPr>
          <w:rFonts w:ascii="Times New Roman" w:hAnsi="Times New Roman" w:cs="Times New Roman"/>
        </w:rPr>
        <w:t>принимает</w:t>
      </w:r>
      <w:r w:rsidR="00AB43BA" w:rsidRPr="00646C7C">
        <w:rPr>
          <w:rFonts w:ascii="Times New Roman" w:hAnsi="Times New Roman" w:cs="Times New Roman"/>
        </w:rPr>
        <w:t xml:space="preserve"> </w:t>
      </w:r>
      <w:r w:rsidRPr="00646C7C">
        <w:rPr>
          <w:rFonts w:ascii="Times New Roman" w:hAnsi="Times New Roman" w:cs="Times New Roman"/>
        </w:rPr>
        <w:t>Квартиру, указанную в п. 1.2 настоящего Договора, по акту приема-передачи для оформления в</w:t>
      </w:r>
      <w:r w:rsidR="00AB43BA" w:rsidRPr="00646C7C">
        <w:rPr>
          <w:rFonts w:ascii="Times New Roman" w:hAnsi="Times New Roman" w:cs="Times New Roman"/>
        </w:rPr>
        <w:t xml:space="preserve"> собственность. </w:t>
      </w:r>
    </w:p>
    <w:p w14:paraId="78DC736D" w14:textId="2D4BDDF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3.2. Право собственности на Квартиру возникает у Участник</w:t>
      </w:r>
      <w:r w:rsidR="00D676CF" w:rsidRPr="00646C7C">
        <w:rPr>
          <w:rFonts w:ascii="Times New Roman" w:hAnsi="Times New Roman" w:cs="Times New Roman"/>
        </w:rPr>
        <w:t>а</w:t>
      </w:r>
      <w:r w:rsidRPr="00646C7C">
        <w:rPr>
          <w:rFonts w:ascii="Times New Roman" w:hAnsi="Times New Roman" w:cs="Times New Roman"/>
        </w:rPr>
        <w:t xml:space="preserve"> долевого строительства с</w:t>
      </w:r>
      <w:r w:rsidR="00AB43BA" w:rsidRPr="00646C7C">
        <w:rPr>
          <w:rFonts w:ascii="Times New Roman" w:hAnsi="Times New Roman" w:cs="Times New Roman"/>
        </w:rPr>
        <w:t xml:space="preserve"> </w:t>
      </w:r>
      <w:r w:rsidRPr="00646C7C">
        <w:rPr>
          <w:rFonts w:ascii="Times New Roman" w:hAnsi="Times New Roman" w:cs="Times New Roman"/>
        </w:rPr>
        <w:t>момента государственной регистрации указанного права в установленном действующим</w:t>
      </w:r>
      <w:r w:rsidR="00AB43BA" w:rsidRPr="00646C7C">
        <w:rPr>
          <w:rFonts w:ascii="Times New Roman" w:hAnsi="Times New Roman" w:cs="Times New Roman"/>
        </w:rPr>
        <w:t xml:space="preserve"> </w:t>
      </w:r>
      <w:r w:rsidRPr="00646C7C">
        <w:rPr>
          <w:rFonts w:ascii="Times New Roman" w:hAnsi="Times New Roman" w:cs="Times New Roman"/>
        </w:rPr>
        <w:t>законодательством порядке. Одновременно при регистрации права собственности на Квартиру у</w:t>
      </w:r>
      <w:r w:rsidR="00AB43BA" w:rsidRPr="00646C7C">
        <w:rPr>
          <w:rFonts w:ascii="Times New Roman" w:hAnsi="Times New Roman" w:cs="Times New Roman"/>
        </w:rPr>
        <w:t xml:space="preserve"> </w:t>
      </w:r>
      <w:r w:rsidRPr="00646C7C">
        <w:rPr>
          <w:rFonts w:ascii="Times New Roman" w:hAnsi="Times New Roman" w:cs="Times New Roman"/>
        </w:rPr>
        <w:t>Участник</w:t>
      </w:r>
      <w:r w:rsidR="00521547" w:rsidRPr="00646C7C">
        <w:rPr>
          <w:rFonts w:ascii="Times New Roman" w:hAnsi="Times New Roman" w:cs="Times New Roman"/>
        </w:rPr>
        <w:t xml:space="preserve">ов </w:t>
      </w:r>
      <w:r w:rsidRPr="00646C7C">
        <w:rPr>
          <w:rFonts w:ascii="Times New Roman" w:hAnsi="Times New Roman" w:cs="Times New Roman"/>
        </w:rPr>
        <w:t>долевого строительства возникает доля в праве собственности на общее имущество в</w:t>
      </w:r>
      <w:r w:rsidR="00AB43BA" w:rsidRPr="00646C7C">
        <w:rPr>
          <w:rFonts w:ascii="Times New Roman" w:hAnsi="Times New Roman" w:cs="Times New Roman"/>
        </w:rPr>
        <w:t xml:space="preserve"> </w:t>
      </w:r>
      <w:r w:rsidR="00D676CF" w:rsidRPr="00646C7C">
        <w:rPr>
          <w:rFonts w:ascii="Times New Roman" w:hAnsi="Times New Roman" w:cs="Times New Roman"/>
        </w:rPr>
        <w:t>Объекте</w:t>
      </w:r>
      <w:r w:rsidRPr="00646C7C">
        <w:rPr>
          <w:rFonts w:ascii="Times New Roman" w:hAnsi="Times New Roman" w:cs="Times New Roman"/>
        </w:rPr>
        <w:t>, которая не может быть отчуждена или передана отдельно от права</w:t>
      </w:r>
      <w:r w:rsidR="00AB43BA" w:rsidRPr="00646C7C">
        <w:rPr>
          <w:rFonts w:ascii="Times New Roman" w:hAnsi="Times New Roman" w:cs="Times New Roman"/>
        </w:rPr>
        <w:t xml:space="preserve"> </w:t>
      </w:r>
      <w:r w:rsidRPr="00646C7C">
        <w:rPr>
          <w:rFonts w:ascii="Times New Roman" w:hAnsi="Times New Roman" w:cs="Times New Roman"/>
        </w:rPr>
        <w:t>собственности на Квартиру.</w:t>
      </w:r>
    </w:p>
    <w:p w14:paraId="3C451D53" w14:textId="04684F3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Участник долевого строительства самостоятельно за свой счет осуществля</w:t>
      </w:r>
      <w:r w:rsidR="00D676CF" w:rsidRPr="00646C7C">
        <w:rPr>
          <w:rFonts w:ascii="Times New Roman" w:hAnsi="Times New Roman" w:cs="Times New Roman"/>
        </w:rPr>
        <w:t>е</w:t>
      </w:r>
      <w:r w:rsidRPr="00646C7C">
        <w:rPr>
          <w:rFonts w:ascii="Times New Roman" w:hAnsi="Times New Roman" w:cs="Times New Roman"/>
        </w:rPr>
        <w:t>т</w:t>
      </w:r>
      <w:r w:rsidR="00AB43BA" w:rsidRPr="00646C7C">
        <w:rPr>
          <w:rFonts w:ascii="Times New Roman" w:hAnsi="Times New Roman" w:cs="Times New Roman"/>
        </w:rPr>
        <w:t xml:space="preserve"> </w:t>
      </w:r>
      <w:r w:rsidRPr="00646C7C">
        <w:rPr>
          <w:rFonts w:ascii="Times New Roman" w:hAnsi="Times New Roman" w:cs="Times New Roman"/>
        </w:rPr>
        <w:t>государственную регистрацию права собственности на Квартиру.</w:t>
      </w:r>
    </w:p>
    <w:p w14:paraId="4282D564" w14:textId="08DFC931"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3.3. Застройщик гарантирует, что права на Квартиру, указанную в п.1.2. настоящего</w:t>
      </w:r>
      <w:r w:rsidR="00AB43BA" w:rsidRPr="00646C7C">
        <w:rPr>
          <w:rFonts w:ascii="Times New Roman" w:hAnsi="Times New Roman" w:cs="Times New Roman"/>
        </w:rPr>
        <w:t xml:space="preserve"> </w:t>
      </w:r>
      <w:r w:rsidRPr="00646C7C">
        <w:rPr>
          <w:rFonts w:ascii="Times New Roman" w:hAnsi="Times New Roman" w:cs="Times New Roman"/>
        </w:rPr>
        <w:t>Договора, не находятся под залогом, арестом, не обременены другими способами, предусмотренными действующим</w:t>
      </w:r>
      <w:r w:rsidR="00AB43BA" w:rsidRPr="00646C7C">
        <w:rPr>
          <w:rFonts w:ascii="Times New Roman" w:hAnsi="Times New Roman" w:cs="Times New Roman"/>
        </w:rPr>
        <w:t xml:space="preserve"> </w:t>
      </w:r>
      <w:r w:rsidRPr="00646C7C">
        <w:rPr>
          <w:rFonts w:ascii="Times New Roman" w:hAnsi="Times New Roman" w:cs="Times New Roman"/>
        </w:rPr>
        <w:t xml:space="preserve">законодательством </w:t>
      </w:r>
      <w:r w:rsidR="00D676CF" w:rsidRPr="00646C7C">
        <w:rPr>
          <w:rFonts w:ascii="Times New Roman" w:hAnsi="Times New Roman" w:cs="Times New Roman"/>
        </w:rPr>
        <w:t>Российской Федерации</w:t>
      </w:r>
      <w:r w:rsidRPr="00646C7C">
        <w:rPr>
          <w:rFonts w:ascii="Times New Roman" w:hAnsi="Times New Roman" w:cs="Times New Roman"/>
        </w:rPr>
        <w:t>.</w:t>
      </w:r>
    </w:p>
    <w:p w14:paraId="304127CF" w14:textId="2769A9AA" w:rsidR="00AB43BA"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3.4. Подписанием настоящего Договора Участник</w:t>
      </w:r>
      <w:r w:rsidR="00521547" w:rsidRPr="00646C7C">
        <w:rPr>
          <w:rFonts w:ascii="Times New Roman" w:hAnsi="Times New Roman" w:cs="Times New Roman"/>
        </w:rPr>
        <w:t>и</w:t>
      </w:r>
      <w:r w:rsidRPr="00646C7C">
        <w:rPr>
          <w:rFonts w:ascii="Times New Roman" w:hAnsi="Times New Roman" w:cs="Times New Roman"/>
        </w:rPr>
        <w:t xml:space="preserve"> долевого строительства выража</w:t>
      </w:r>
      <w:r w:rsidR="00521547" w:rsidRPr="00646C7C">
        <w:rPr>
          <w:rFonts w:ascii="Times New Roman" w:hAnsi="Times New Roman" w:cs="Times New Roman"/>
        </w:rPr>
        <w:t>ю</w:t>
      </w:r>
      <w:r w:rsidRPr="00646C7C">
        <w:rPr>
          <w:rFonts w:ascii="Times New Roman" w:hAnsi="Times New Roman" w:cs="Times New Roman"/>
        </w:rPr>
        <w:t>т (да</w:t>
      </w:r>
      <w:r w:rsidR="00521547" w:rsidRPr="00646C7C">
        <w:rPr>
          <w:rFonts w:ascii="Times New Roman" w:hAnsi="Times New Roman" w:cs="Times New Roman"/>
        </w:rPr>
        <w:t>ю</w:t>
      </w:r>
      <w:r w:rsidRPr="00646C7C">
        <w:rPr>
          <w:rFonts w:ascii="Times New Roman" w:hAnsi="Times New Roman" w:cs="Times New Roman"/>
        </w:rPr>
        <w:t>т)</w:t>
      </w:r>
      <w:r w:rsidR="00AB43BA" w:rsidRPr="00646C7C">
        <w:rPr>
          <w:rFonts w:ascii="Times New Roman" w:hAnsi="Times New Roman" w:cs="Times New Roman"/>
        </w:rPr>
        <w:t xml:space="preserve"> </w:t>
      </w:r>
      <w:r w:rsidRPr="00646C7C">
        <w:rPr>
          <w:rFonts w:ascii="Times New Roman" w:hAnsi="Times New Roman" w:cs="Times New Roman"/>
        </w:rPr>
        <w:t xml:space="preserve">свое согласие на размежевание (т.е. раздел, изменение размеров и границ) земельного </w:t>
      </w:r>
      <w:r w:rsidR="00AB43BA" w:rsidRPr="00646C7C">
        <w:rPr>
          <w:rFonts w:ascii="Times New Roman" w:hAnsi="Times New Roman" w:cs="Times New Roman"/>
        </w:rPr>
        <w:t xml:space="preserve"> у</w:t>
      </w:r>
      <w:r w:rsidRPr="00646C7C">
        <w:rPr>
          <w:rFonts w:ascii="Times New Roman" w:hAnsi="Times New Roman" w:cs="Times New Roman"/>
        </w:rPr>
        <w:t>частка на</w:t>
      </w:r>
      <w:r w:rsidR="00AB43BA" w:rsidRPr="00646C7C">
        <w:rPr>
          <w:rFonts w:ascii="Times New Roman" w:hAnsi="Times New Roman" w:cs="Times New Roman"/>
        </w:rPr>
        <w:t xml:space="preserve"> </w:t>
      </w:r>
      <w:r w:rsidRPr="00646C7C">
        <w:rPr>
          <w:rFonts w:ascii="Times New Roman" w:hAnsi="Times New Roman" w:cs="Times New Roman"/>
        </w:rPr>
        <w:t xml:space="preserve">котором строится </w:t>
      </w:r>
      <w:r w:rsidR="00781F2C" w:rsidRPr="00646C7C">
        <w:rPr>
          <w:rFonts w:ascii="Times New Roman" w:hAnsi="Times New Roman" w:cs="Times New Roman"/>
        </w:rPr>
        <w:t>Объект</w:t>
      </w:r>
      <w:r w:rsidRPr="00646C7C">
        <w:rPr>
          <w:rFonts w:ascii="Times New Roman" w:hAnsi="Times New Roman" w:cs="Times New Roman"/>
        </w:rPr>
        <w:t>, в соответствии с ПМТ, проектом планировки, проектом</w:t>
      </w:r>
      <w:r w:rsidR="00AB43BA" w:rsidRPr="00646C7C">
        <w:rPr>
          <w:rFonts w:ascii="Times New Roman" w:hAnsi="Times New Roman" w:cs="Times New Roman"/>
        </w:rPr>
        <w:t xml:space="preserve"> </w:t>
      </w:r>
      <w:r w:rsidRPr="00646C7C">
        <w:rPr>
          <w:rFonts w:ascii="Times New Roman" w:hAnsi="Times New Roman" w:cs="Times New Roman"/>
        </w:rPr>
        <w:t>межевания, градостроительным планом и любой иной документацией согласованной и</w:t>
      </w:r>
      <w:r w:rsidR="00AB43BA" w:rsidRPr="00646C7C">
        <w:rPr>
          <w:rFonts w:ascii="Times New Roman" w:hAnsi="Times New Roman" w:cs="Times New Roman"/>
        </w:rPr>
        <w:t xml:space="preserve"> </w:t>
      </w:r>
      <w:r w:rsidRPr="00646C7C">
        <w:rPr>
          <w:rFonts w:ascii="Times New Roman" w:hAnsi="Times New Roman" w:cs="Times New Roman"/>
        </w:rPr>
        <w:t>утвержденной органами местного управления (органами субъекта РФ), а также на регистрацию</w:t>
      </w:r>
      <w:r w:rsidR="00AB43BA" w:rsidRPr="00646C7C">
        <w:rPr>
          <w:rFonts w:ascii="Times New Roman" w:hAnsi="Times New Roman" w:cs="Times New Roman"/>
        </w:rPr>
        <w:t xml:space="preserve"> </w:t>
      </w:r>
      <w:r w:rsidRPr="00646C7C">
        <w:rPr>
          <w:rFonts w:ascii="Times New Roman" w:hAnsi="Times New Roman" w:cs="Times New Roman"/>
        </w:rPr>
        <w:t>права собственности Застройщика на вновь образованные в результате размежевания участки, не</w:t>
      </w:r>
      <w:r w:rsidR="00AB43BA" w:rsidRPr="00646C7C">
        <w:rPr>
          <w:rFonts w:ascii="Times New Roman" w:hAnsi="Times New Roman" w:cs="Times New Roman"/>
        </w:rPr>
        <w:t xml:space="preserve"> </w:t>
      </w:r>
      <w:r w:rsidRPr="00646C7C">
        <w:rPr>
          <w:rFonts w:ascii="Times New Roman" w:hAnsi="Times New Roman" w:cs="Times New Roman"/>
        </w:rPr>
        <w:t xml:space="preserve">занимаемые </w:t>
      </w:r>
      <w:r w:rsidR="00781F2C" w:rsidRPr="00646C7C">
        <w:rPr>
          <w:rFonts w:ascii="Times New Roman" w:hAnsi="Times New Roman" w:cs="Times New Roman"/>
        </w:rPr>
        <w:t>Объектом</w:t>
      </w:r>
      <w:r w:rsidRPr="00646C7C">
        <w:rPr>
          <w:rFonts w:ascii="Times New Roman" w:hAnsi="Times New Roman" w:cs="Times New Roman"/>
        </w:rPr>
        <w:t>. При этом, в случае необходимости обеспечения</w:t>
      </w:r>
      <w:r w:rsidR="00AB43BA" w:rsidRPr="00646C7C">
        <w:rPr>
          <w:rFonts w:ascii="Times New Roman" w:hAnsi="Times New Roman" w:cs="Times New Roman"/>
        </w:rPr>
        <w:t xml:space="preserve"> </w:t>
      </w:r>
      <w:r w:rsidRPr="00646C7C">
        <w:rPr>
          <w:rFonts w:ascii="Times New Roman" w:hAnsi="Times New Roman" w:cs="Times New Roman"/>
        </w:rPr>
        <w:t>свободного доступа участника долевого строительства к объектам недвижимого имущества,</w:t>
      </w:r>
      <w:r w:rsidR="00AB43BA" w:rsidRPr="00646C7C">
        <w:rPr>
          <w:rFonts w:ascii="Times New Roman" w:hAnsi="Times New Roman" w:cs="Times New Roman"/>
        </w:rPr>
        <w:t xml:space="preserve"> </w:t>
      </w:r>
      <w:r w:rsidRPr="00646C7C">
        <w:rPr>
          <w:rFonts w:ascii="Times New Roman" w:hAnsi="Times New Roman" w:cs="Times New Roman"/>
        </w:rPr>
        <w:t xml:space="preserve">входящим в состав </w:t>
      </w:r>
      <w:r w:rsidR="00781F2C" w:rsidRPr="00646C7C">
        <w:rPr>
          <w:rFonts w:ascii="Times New Roman" w:hAnsi="Times New Roman" w:cs="Times New Roman"/>
        </w:rPr>
        <w:t>Объекта</w:t>
      </w:r>
      <w:r w:rsidRPr="00646C7C">
        <w:rPr>
          <w:rFonts w:ascii="Times New Roman" w:hAnsi="Times New Roman" w:cs="Times New Roman"/>
        </w:rPr>
        <w:t xml:space="preserve"> и/или на земельный участок, на </w:t>
      </w:r>
      <w:r w:rsidRPr="00646C7C">
        <w:rPr>
          <w:rFonts w:ascii="Times New Roman" w:hAnsi="Times New Roman" w:cs="Times New Roman"/>
        </w:rPr>
        <w:lastRenderedPageBreak/>
        <w:t>котором расположен</w:t>
      </w:r>
      <w:r w:rsidR="00AB43BA" w:rsidRPr="00646C7C">
        <w:rPr>
          <w:rFonts w:ascii="Times New Roman" w:hAnsi="Times New Roman" w:cs="Times New Roman"/>
        </w:rPr>
        <w:t xml:space="preserve"> </w:t>
      </w:r>
      <w:r w:rsidR="00781F2C" w:rsidRPr="00646C7C">
        <w:rPr>
          <w:rFonts w:ascii="Times New Roman" w:hAnsi="Times New Roman" w:cs="Times New Roman"/>
        </w:rPr>
        <w:t>Объект</w:t>
      </w:r>
      <w:r w:rsidRPr="00646C7C">
        <w:rPr>
          <w:rFonts w:ascii="Times New Roman" w:hAnsi="Times New Roman" w:cs="Times New Roman"/>
        </w:rPr>
        <w:t>, Застройщик обязуется установить на своем прилегающем земельном</w:t>
      </w:r>
      <w:r w:rsidR="00AB43BA" w:rsidRPr="00646C7C">
        <w:rPr>
          <w:rFonts w:ascii="Times New Roman" w:hAnsi="Times New Roman" w:cs="Times New Roman"/>
        </w:rPr>
        <w:t xml:space="preserve"> </w:t>
      </w:r>
      <w:r w:rsidRPr="00646C7C">
        <w:rPr>
          <w:rFonts w:ascii="Times New Roman" w:hAnsi="Times New Roman" w:cs="Times New Roman"/>
        </w:rPr>
        <w:t xml:space="preserve">участке сервитут (предоставить право прохода и проезда) в пользу </w:t>
      </w:r>
      <w:r w:rsidR="00781F2C" w:rsidRPr="00646C7C">
        <w:rPr>
          <w:rFonts w:ascii="Times New Roman" w:hAnsi="Times New Roman" w:cs="Times New Roman"/>
        </w:rPr>
        <w:t>У</w:t>
      </w:r>
      <w:r w:rsidRPr="00646C7C">
        <w:rPr>
          <w:rFonts w:ascii="Times New Roman" w:hAnsi="Times New Roman" w:cs="Times New Roman"/>
        </w:rPr>
        <w:t>частника долевого</w:t>
      </w:r>
      <w:r w:rsidR="00AB43BA" w:rsidRPr="00646C7C">
        <w:rPr>
          <w:rFonts w:ascii="Times New Roman" w:hAnsi="Times New Roman" w:cs="Times New Roman"/>
        </w:rPr>
        <w:t xml:space="preserve"> </w:t>
      </w:r>
      <w:r w:rsidRPr="00646C7C">
        <w:rPr>
          <w:rFonts w:ascii="Times New Roman" w:hAnsi="Times New Roman" w:cs="Times New Roman"/>
        </w:rPr>
        <w:t>строительства.</w:t>
      </w:r>
    </w:p>
    <w:p w14:paraId="4EA0F8CE" w14:textId="7EE9E870" w:rsidR="00B024FF" w:rsidRPr="00646C7C" w:rsidRDefault="00DD58F5"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3.5. Участник долевого строительства дает Застройщику согласие производить по усмотрению Застройщика межевание указанного выше земельного участка, изменение его границ и\или раздел на участки меньшего размера, ипотеку права аренды указанного выше земельного участка или образовавшихся при его разделе земельных участков в пользу любых банков</w:t>
      </w:r>
      <w:r w:rsidR="009F52D5" w:rsidRPr="00646C7C">
        <w:rPr>
          <w:rFonts w:ascii="Times New Roman" w:hAnsi="Times New Roman" w:cs="Times New Roman"/>
        </w:rPr>
        <w:t>.</w:t>
      </w:r>
      <w:r w:rsidRPr="00646C7C">
        <w:rPr>
          <w:rFonts w:ascii="Times New Roman" w:hAnsi="Times New Roman" w:cs="Times New Roman"/>
        </w:rPr>
        <w:t> </w:t>
      </w:r>
    </w:p>
    <w:p w14:paraId="1075D10E"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4. РАЗМЕР, ПОРЯДОК И СРОКИ УПЛАТЫ ДЕНЕЖНЫХ СРЕДСТВ</w:t>
      </w:r>
    </w:p>
    <w:p w14:paraId="1CE759B5" w14:textId="77777777" w:rsidR="0057384C" w:rsidRPr="007F4757" w:rsidRDefault="0057384C" w:rsidP="0057384C">
      <w:pPr>
        <w:spacing w:after="0" w:line="240" w:lineRule="auto"/>
        <w:ind w:firstLine="708"/>
        <w:jc w:val="both"/>
        <w:rPr>
          <w:rFonts w:ascii="Times New Roman" w:hAnsi="Times New Roman" w:cs="Times New Roman"/>
        </w:rPr>
      </w:pPr>
      <w:r w:rsidRPr="007F4757">
        <w:rPr>
          <w:rFonts w:ascii="Times New Roman" w:hAnsi="Times New Roman" w:cs="Times New Roman"/>
        </w:rPr>
        <w:t xml:space="preserve">4.1. По </w:t>
      </w:r>
      <w:r>
        <w:rPr>
          <w:rFonts w:ascii="Times New Roman" w:hAnsi="Times New Roman" w:cs="Times New Roman"/>
        </w:rPr>
        <w:t>соглашению</w:t>
      </w:r>
      <w:r w:rsidRPr="007F4757">
        <w:rPr>
          <w:rFonts w:ascii="Times New Roman" w:hAnsi="Times New Roman" w:cs="Times New Roman"/>
        </w:rPr>
        <w:t xml:space="preserve"> Сторон размер денежных средств, подлежащих уплате Участником долевого строительства, составляет </w:t>
      </w:r>
      <w:r>
        <w:rPr>
          <w:rFonts w:ascii="Times New Roman" w:hAnsi="Times New Roman" w:cs="Times New Roman"/>
          <w:b/>
        </w:rPr>
        <w:t>____________</w:t>
      </w:r>
      <w:r w:rsidRPr="007F4757">
        <w:rPr>
          <w:rFonts w:ascii="Times New Roman" w:hAnsi="Times New Roman" w:cs="Times New Roman"/>
          <w:b/>
        </w:rPr>
        <w:t xml:space="preserve"> (</w:t>
      </w:r>
      <w:r>
        <w:rPr>
          <w:rFonts w:ascii="Times New Roman" w:hAnsi="Times New Roman" w:cs="Times New Roman"/>
          <w:b/>
        </w:rPr>
        <w:t>________________</w:t>
      </w:r>
      <w:r w:rsidRPr="007F4757">
        <w:rPr>
          <w:rFonts w:ascii="Times New Roman" w:hAnsi="Times New Roman" w:cs="Times New Roman"/>
          <w:b/>
        </w:rPr>
        <w:t>) рублей 00 копеек</w:t>
      </w:r>
      <w:r w:rsidRPr="007F4757">
        <w:rPr>
          <w:rFonts w:ascii="Times New Roman" w:hAnsi="Times New Roman" w:cs="Times New Roman"/>
        </w:rPr>
        <w:t xml:space="preserve">, (далее – Цена </w:t>
      </w:r>
      <w:r>
        <w:rPr>
          <w:rFonts w:ascii="Times New Roman" w:hAnsi="Times New Roman" w:cs="Times New Roman"/>
        </w:rPr>
        <w:t>Д</w:t>
      </w:r>
      <w:r w:rsidRPr="007F4757">
        <w:rPr>
          <w:rFonts w:ascii="Times New Roman" w:hAnsi="Times New Roman" w:cs="Times New Roman"/>
        </w:rPr>
        <w:t>оговора), включая стоимость отделочных работ, предусмотренны</w:t>
      </w:r>
      <w:r>
        <w:rPr>
          <w:rFonts w:ascii="Times New Roman" w:hAnsi="Times New Roman" w:cs="Times New Roman"/>
        </w:rPr>
        <w:t>х</w:t>
      </w:r>
      <w:r w:rsidRPr="007F4757">
        <w:rPr>
          <w:rFonts w:ascii="Times New Roman" w:hAnsi="Times New Roman" w:cs="Times New Roman"/>
        </w:rPr>
        <w:t xml:space="preserve"> пунктом 1.3 настоящего Договора.</w:t>
      </w:r>
      <w:r w:rsidRPr="00D676CF">
        <w:rPr>
          <w:rFonts w:ascii="Times New Roman" w:hAnsi="Times New Roman" w:cs="Times New Roman"/>
        </w:rPr>
        <w:t xml:space="preserve"> </w:t>
      </w:r>
      <w:r>
        <w:rPr>
          <w:rFonts w:ascii="Times New Roman" w:hAnsi="Times New Roman" w:cs="Times New Roman"/>
        </w:rPr>
        <w:t xml:space="preserve">Для целей настоящего Договора стоимость </w:t>
      </w:r>
      <w:r w:rsidRPr="007F4757">
        <w:rPr>
          <w:rFonts w:ascii="Times New Roman" w:hAnsi="Times New Roman" w:cs="Times New Roman"/>
        </w:rPr>
        <w:t xml:space="preserve">за 1 </w:t>
      </w:r>
      <w:proofErr w:type="spellStart"/>
      <w:r w:rsidRPr="007F4757">
        <w:rPr>
          <w:rFonts w:ascii="Times New Roman" w:hAnsi="Times New Roman" w:cs="Times New Roman"/>
        </w:rPr>
        <w:t>кв.м</w:t>
      </w:r>
      <w:proofErr w:type="spellEnd"/>
      <w:r w:rsidRPr="007F4757">
        <w:rPr>
          <w:rFonts w:ascii="Times New Roman" w:hAnsi="Times New Roman" w:cs="Times New Roman"/>
        </w:rPr>
        <w:t xml:space="preserve">. общей площади Квартиры определяется </w:t>
      </w:r>
      <w:r>
        <w:rPr>
          <w:rFonts w:ascii="Times New Roman" w:hAnsi="Times New Roman" w:cs="Times New Roman"/>
        </w:rPr>
        <w:t xml:space="preserve">в </w:t>
      </w:r>
      <w:proofErr w:type="gramStart"/>
      <w:r>
        <w:rPr>
          <w:rFonts w:ascii="Times New Roman" w:hAnsi="Times New Roman" w:cs="Times New Roman"/>
        </w:rPr>
        <w:t xml:space="preserve">сумме </w:t>
      </w:r>
      <w:r w:rsidRPr="007F4757">
        <w:rPr>
          <w:rFonts w:ascii="Times New Roman" w:hAnsi="Times New Roman" w:cs="Times New Roman"/>
        </w:rPr>
        <w:t xml:space="preserve"> </w:t>
      </w:r>
      <w:r>
        <w:rPr>
          <w:rFonts w:ascii="Times New Roman" w:hAnsi="Times New Roman" w:cs="Times New Roman"/>
          <w:b/>
        </w:rPr>
        <w:t>_</w:t>
      </w:r>
      <w:proofErr w:type="gramEnd"/>
      <w:r>
        <w:rPr>
          <w:rFonts w:ascii="Times New Roman" w:hAnsi="Times New Roman" w:cs="Times New Roman"/>
          <w:b/>
        </w:rPr>
        <w:t>________</w:t>
      </w:r>
      <w:r w:rsidRPr="007F4757">
        <w:rPr>
          <w:rFonts w:ascii="Times New Roman" w:hAnsi="Times New Roman" w:cs="Times New Roman"/>
          <w:b/>
        </w:rPr>
        <w:t xml:space="preserve"> (</w:t>
      </w:r>
      <w:r>
        <w:rPr>
          <w:rFonts w:ascii="Times New Roman" w:hAnsi="Times New Roman" w:cs="Times New Roman"/>
          <w:b/>
        </w:rPr>
        <w:t>___________________</w:t>
      </w:r>
      <w:r w:rsidRPr="007F4757">
        <w:rPr>
          <w:rFonts w:ascii="Times New Roman" w:hAnsi="Times New Roman" w:cs="Times New Roman"/>
          <w:b/>
        </w:rPr>
        <w:t xml:space="preserve">) рублей </w:t>
      </w:r>
      <w:r>
        <w:rPr>
          <w:rFonts w:ascii="Times New Roman" w:hAnsi="Times New Roman" w:cs="Times New Roman"/>
          <w:b/>
        </w:rPr>
        <w:t>00</w:t>
      </w:r>
      <w:r w:rsidRPr="007F4757">
        <w:rPr>
          <w:rFonts w:ascii="Times New Roman" w:hAnsi="Times New Roman" w:cs="Times New Roman"/>
          <w:b/>
        </w:rPr>
        <w:t xml:space="preserve"> коп. </w:t>
      </w:r>
    </w:p>
    <w:p w14:paraId="7269394F" w14:textId="77777777" w:rsidR="0057384C" w:rsidRPr="007F4757" w:rsidRDefault="0057384C" w:rsidP="0057384C">
      <w:pPr>
        <w:spacing w:after="0" w:line="240" w:lineRule="auto"/>
        <w:ind w:firstLine="708"/>
        <w:jc w:val="both"/>
        <w:rPr>
          <w:rFonts w:ascii="Times New Roman" w:hAnsi="Times New Roman" w:cs="Times New Roman"/>
        </w:rPr>
      </w:pPr>
      <w:r w:rsidRPr="00B77F29">
        <w:rPr>
          <w:rFonts w:ascii="Times New Roman" w:hAnsi="Times New Roman" w:cs="Times New Roman"/>
        </w:rPr>
        <w:t>Цена Договора является окончательной и может быть изменена только в случаях и в порядке, предусмотренных настоящим Договором и действующим законодательством.</w:t>
      </w:r>
    </w:p>
    <w:p w14:paraId="49C8939E" w14:textId="77777777" w:rsidR="0057384C" w:rsidRPr="007F4757" w:rsidRDefault="0057384C" w:rsidP="0057384C">
      <w:pPr>
        <w:spacing w:after="0" w:line="240" w:lineRule="auto"/>
        <w:ind w:firstLine="708"/>
        <w:jc w:val="both"/>
        <w:rPr>
          <w:rFonts w:ascii="Times New Roman" w:hAnsi="Times New Roman" w:cs="Times New Roman"/>
        </w:rPr>
      </w:pPr>
      <w:r w:rsidRPr="007F4757">
        <w:rPr>
          <w:rFonts w:ascii="Times New Roman" w:hAnsi="Times New Roman" w:cs="Times New Roman"/>
        </w:rPr>
        <w:t>4.2. Участник долевого строительства производит оплату Цены Договора в следующем порядке:</w:t>
      </w:r>
    </w:p>
    <w:p w14:paraId="2ED4016C" w14:textId="2443F466" w:rsidR="0057384C" w:rsidRPr="00132728" w:rsidRDefault="0057384C" w:rsidP="0057384C">
      <w:pPr>
        <w:pStyle w:val="22"/>
        <w:widowControl w:val="0"/>
        <w:tabs>
          <w:tab w:val="left" w:pos="0"/>
          <w:tab w:val="left" w:pos="540"/>
          <w:tab w:val="left" w:pos="851"/>
          <w:tab w:val="left" w:pos="9923"/>
        </w:tabs>
        <w:autoSpaceDE/>
        <w:autoSpaceDN/>
        <w:ind w:right="594" w:firstLine="425"/>
        <w:jc w:val="both"/>
        <w:rPr>
          <w:sz w:val="22"/>
          <w:szCs w:val="22"/>
        </w:rPr>
      </w:pPr>
      <w:r>
        <w:rPr>
          <w:sz w:val="22"/>
          <w:szCs w:val="22"/>
        </w:rPr>
        <w:t xml:space="preserve">- </w:t>
      </w:r>
      <w:r w:rsidRPr="00132728">
        <w:rPr>
          <w:sz w:val="22"/>
          <w:szCs w:val="22"/>
        </w:rPr>
        <w:t xml:space="preserve">платеж в размере </w:t>
      </w:r>
      <w:r>
        <w:rPr>
          <w:b/>
          <w:sz w:val="22"/>
          <w:szCs w:val="22"/>
        </w:rPr>
        <w:t>____________</w:t>
      </w:r>
      <w:r w:rsidRPr="00132728">
        <w:rPr>
          <w:b/>
          <w:sz w:val="22"/>
          <w:szCs w:val="22"/>
        </w:rPr>
        <w:t xml:space="preserve"> (</w:t>
      </w:r>
      <w:r>
        <w:rPr>
          <w:b/>
          <w:sz w:val="22"/>
          <w:szCs w:val="22"/>
        </w:rPr>
        <w:t>_____________</w:t>
      </w:r>
      <w:r w:rsidRPr="00132728">
        <w:rPr>
          <w:b/>
          <w:sz w:val="22"/>
          <w:szCs w:val="22"/>
        </w:rPr>
        <w:t xml:space="preserve">) рублей </w:t>
      </w:r>
      <w:r>
        <w:rPr>
          <w:b/>
          <w:sz w:val="22"/>
          <w:szCs w:val="22"/>
        </w:rPr>
        <w:t xml:space="preserve">00 </w:t>
      </w:r>
      <w:r w:rsidRPr="00132728">
        <w:rPr>
          <w:b/>
          <w:sz w:val="22"/>
          <w:szCs w:val="22"/>
        </w:rPr>
        <w:t>копеек</w:t>
      </w:r>
      <w:r w:rsidRPr="00132728">
        <w:rPr>
          <w:sz w:val="22"/>
          <w:szCs w:val="22"/>
        </w:rPr>
        <w:t xml:space="preserve"> осуществляется Участником долевого строительства за счет собственных средств</w:t>
      </w:r>
      <w:r w:rsidR="00873C79">
        <w:rPr>
          <w:sz w:val="22"/>
          <w:szCs w:val="22"/>
        </w:rPr>
        <w:t>.</w:t>
      </w:r>
    </w:p>
    <w:p w14:paraId="668803BE" w14:textId="77777777" w:rsidR="0057384C" w:rsidRDefault="0057384C" w:rsidP="0057384C">
      <w:pPr>
        <w:pStyle w:val="a3"/>
        <w:autoSpaceDE w:val="0"/>
        <w:autoSpaceDN w:val="0"/>
        <w:adjustRightInd w:val="0"/>
        <w:spacing w:after="0" w:line="240" w:lineRule="auto"/>
        <w:ind w:left="0" w:firstLine="709"/>
        <w:jc w:val="both"/>
        <w:rPr>
          <w:rFonts w:ascii="Times New Roman" w:hAnsi="Times New Roman" w:cs="Times New Roman"/>
        </w:rPr>
      </w:pPr>
      <w:r w:rsidRPr="007F4757">
        <w:rPr>
          <w:rFonts w:ascii="Times New Roman" w:hAnsi="Times New Roman" w:cs="Times New Roman"/>
        </w:rPr>
        <w:t>4.</w:t>
      </w:r>
      <w:r>
        <w:rPr>
          <w:rFonts w:ascii="Times New Roman" w:hAnsi="Times New Roman" w:cs="Times New Roman"/>
        </w:rPr>
        <w:t>3</w:t>
      </w:r>
      <w:r w:rsidRPr="007F4757">
        <w:rPr>
          <w:rFonts w:ascii="Times New Roman" w:hAnsi="Times New Roman" w:cs="Times New Roman"/>
        </w:rPr>
        <w:t xml:space="preserve">. </w:t>
      </w:r>
      <w:r>
        <w:rPr>
          <w:rFonts w:ascii="Times New Roman" w:eastAsia="Times New Roman" w:hAnsi="Times New Roman" w:cs="Times New Roman"/>
          <w:kern w:val="2"/>
          <w:lang w:eastAsia="ar-SA"/>
        </w:rPr>
        <w:t xml:space="preserve">В течение 5 (пяти) рабочих дней с даты подписания настоящего Договора Участник долевого строительства обязуется открыть счет </w:t>
      </w:r>
      <w:proofErr w:type="spellStart"/>
      <w:r>
        <w:rPr>
          <w:rFonts w:ascii="Times New Roman" w:eastAsia="Times New Roman" w:hAnsi="Times New Roman" w:cs="Times New Roman"/>
          <w:kern w:val="2"/>
          <w:lang w:eastAsia="ar-SA"/>
        </w:rPr>
        <w:t>эскроу</w:t>
      </w:r>
      <w:proofErr w:type="spellEnd"/>
      <w:r>
        <w:rPr>
          <w:rFonts w:ascii="Times New Roman" w:eastAsia="Times New Roman" w:hAnsi="Times New Roman" w:cs="Times New Roman"/>
          <w:kern w:val="2"/>
          <w:lang w:eastAsia="ar-SA"/>
        </w:rPr>
        <w:t xml:space="preserve"> для учета и блокирования денежных средств, полученных  Уполномоченным банком от Участника долевого строительства в целях передачи  Уполномоченным банком таких денежных средств Застройщику, со следующими условиями зачисления, списания и  депонирования денежных средств:</w:t>
      </w:r>
    </w:p>
    <w:p w14:paraId="0B0477BA" w14:textId="77777777" w:rsidR="0057384C" w:rsidRDefault="0057384C" w:rsidP="0057384C">
      <w:pPr>
        <w:autoSpaceDE w:val="0"/>
        <w:autoSpaceDN w:val="0"/>
        <w:spacing w:after="0" w:line="240" w:lineRule="auto"/>
        <w:ind w:firstLine="567"/>
        <w:contextualSpacing/>
        <w:jc w:val="both"/>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 xml:space="preserve">Депонент </w:t>
      </w:r>
      <w:r w:rsidRPr="003360A2">
        <w:rPr>
          <w:rFonts w:ascii="Times New Roman" w:eastAsia="Times New Roman" w:hAnsi="Times New Roman" w:cs="Times New Roman"/>
          <w:bCs/>
          <w:kern w:val="2"/>
          <w:lang w:eastAsia="ar-SA"/>
        </w:rPr>
        <w:t>– Участник долевого строительства</w:t>
      </w:r>
    </w:p>
    <w:p w14:paraId="4571DD08" w14:textId="77777777" w:rsidR="0057384C" w:rsidRDefault="0057384C" w:rsidP="0057384C">
      <w:pPr>
        <w:autoSpaceDE w:val="0"/>
        <w:autoSpaceDN w:val="0"/>
        <w:spacing w:after="0" w:line="240" w:lineRule="auto"/>
        <w:ind w:firstLine="567"/>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b/>
          <w:kern w:val="2"/>
          <w:lang w:eastAsia="ar-SA"/>
        </w:rPr>
        <w:t>Уполномоченный банк (</w:t>
      </w:r>
      <w:proofErr w:type="spellStart"/>
      <w:r>
        <w:rPr>
          <w:rFonts w:ascii="Times New Roman" w:eastAsia="Times New Roman" w:hAnsi="Times New Roman" w:cs="Times New Roman"/>
          <w:b/>
          <w:kern w:val="2"/>
          <w:lang w:eastAsia="ar-SA"/>
        </w:rPr>
        <w:t>Эскроу</w:t>
      </w:r>
      <w:proofErr w:type="spellEnd"/>
      <w:r>
        <w:rPr>
          <w:rFonts w:ascii="Times New Roman" w:eastAsia="Times New Roman" w:hAnsi="Times New Roman" w:cs="Times New Roman"/>
          <w:b/>
          <w:kern w:val="2"/>
          <w:lang w:eastAsia="ar-SA"/>
        </w:rPr>
        <w:t xml:space="preserve"> – агент)</w:t>
      </w:r>
      <w:r>
        <w:rPr>
          <w:rFonts w:ascii="Times New Roman" w:eastAsia="Times New Roman" w:hAnsi="Times New Roman" w:cs="Times New Roman"/>
          <w:kern w:val="2"/>
          <w:lang w:eastAsia="ar-SA"/>
        </w:rPr>
        <w:t xml:space="preserve"> – </w:t>
      </w:r>
      <w:r>
        <w:rPr>
          <w:rFonts w:ascii="Times New Roman" w:eastAsia="Times New Roman" w:hAnsi="Times New Roman" w:cs="Times New Roman"/>
          <w:b/>
          <w:kern w:val="2"/>
          <w:lang w:eastAsia="ar-SA"/>
        </w:rPr>
        <w:t>Публичное акционерное общество «Сбербанк России»</w:t>
      </w:r>
      <w:r>
        <w:rPr>
          <w:rFonts w:ascii="Times New Roman" w:eastAsia="Times New Roman" w:hAnsi="Times New Roman" w:cs="Times New Roman"/>
          <w:kern w:val="2"/>
          <w:lang w:eastAsia="ar-SA"/>
        </w:rPr>
        <w:t xml:space="preserve"> (ПАО «Сбербанк России»), адрес: 117312, г. Москва, ул. Вавилова, д. 19, почтовый адрес: 191124, Санкт-Петербург, ул. Красного Текстильщика, д. 2, БИК 044030653, к/с №30101810500000000653</w:t>
      </w:r>
      <w:r>
        <w:rPr>
          <w:rFonts w:ascii="Tahoma" w:eastAsiaTheme="minorEastAsia" w:hAnsi="Tahoma" w:cs="Tahoma"/>
          <w:lang w:eastAsia="ru-RU"/>
        </w:rPr>
        <w:t xml:space="preserve"> </w:t>
      </w:r>
      <w:r>
        <w:rPr>
          <w:rFonts w:ascii="Times New Roman" w:eastAsia="Times New Roman" w:hAnsi="Times New Roman" w:cs="Times New Roman"/>
          <w:kern w:val="2"/>
          <w:lang w:eastAsia="ar-SA"/>
        </w:rPr>
        <w:t xml:space="preserve">в Северо-Западном ГУ Банка России, ИНН 7707083893, КПП 773601001, ОКПО 00032537, ОГРН 1027700132195, </w:t>
      </w:r>
      <w:r>
        <w:rPr>
          <w:rFonts w:ascii="Times New Roman" w:hAnsi="Times New Roman"/>
          <w:color w:val="212121"/>
        </w:rPr>
        <w:t xml:space="preserve">адрес электронной почты: </w:t>
      </w:r>
      <w:hyperlink r:id="rId8" w:history="1">
        <w:r>
          <w:rPr>
            <w:rStyle w:val="ab"/>
            <w:rFonts w:ascii="Times New Roman" w:hAnsi="Times New Roman"/>
          </w:rPr>
          <w:t>Escrow_Sberbank@sberbank.ru</w:t>
        </w:r>
      </w:hyperlink>
      <w:r>
        <w:rPr>
          <w:rStyle w:val="ab"/>
          <w:rFonts w:ascii="Times New Roman" w:hAnsi="Times New Roman"/>
        </w:rPr>
        <w:t>,</w:t>
      </w:r>
      <w:r>
        <w:rPr>
          <w:rFonts w:ascii="Times New Roman" w:eastAsia="Calibri" w:hAnsi="Times New Roman"/>
        </w:rPr>
        <w:t xml:space="preserve"> номер телефона:</w:t>
      </w:r>
      <w:r>
        <w:rPr>
          <w:rFonts w:ascii="Times New Roman" w:hAnsi="Times New Roman"/>
          <w:color w:val="212121"/>
        </w:rPr>
        <w:t xml:space="preserve"> </w:t>
      </w:r>
      <w:r>
        <w:rPr>
          <w:rFonts w:ascii="Times New Roman" w:eastAsia="Times New Roman" w:hAnsi="Times New Roman"/>
        </w:rPr>
        <w:t>900 – для мобильных, 8 (800) 555 55 50 – для мобильных и городских.</w:t>
      </w:r>
    </w:p>
    <w:p w14:paraId="3C395A2B" w14:textId="77777777" w:rsidR="0057384C" w:rsidRDefault="0057384C" w:rsidP="0057384C">
      <w:pPr>
        <w:autoSpaceDE w:val="0"/>
        <w:autoSpaceDN w:val="0"/>
        <w:spacing w:after="0" w:line="240" w:lineRule="auto"/>
        <w:ind w:firstLine="567"/>
        <w:contextualSpacing/>
        <w:jc w:val="both"/>
        <w:rPr>
          <w:rFonts w:ascii="Times New Roman" w:hAnsi="Times New Roman" w:cs="Times New Roman"/>
        </w:rPr>
      </w:pPr>
      <w:r>
        <w:rPr>
          <w:rFonts w:ascii="Times New Roman" w:eastAsia="Times New Roman" w:hAnsi="Times New Roman" w:cs="Times New Roman"/>
          <w:b/>
          <w:kern w:val="2"/>
          <w:lang w:eastAsia="ar-SA"/>
        </w:rPr>
        <w:t xml:space="preserve">Бенефициар </w:t>
      </w:r>
      <w:r>
        <w:rPr>
          <w:rFonts w:ascii="Times New Roman" w:eastAsia="Times New Roman" w:hAnsi="Times New Roman" w:cs="Times New Roman"/>
          <w:kern w:val="2"/>
          <w:lang w:eastAsia="ar-SA"/>
        </w:rPr>
        <w:t xml:space="preserve">– Общество с ограниченной ответственностью «СПЕЦИАЛИЗИРОВАННЫЙ ЗАСТРОЙЩИК «АЛГОРИТМ ДЕВЕЛОПМЕНТ», ОГРН </w:t>
      </w:r>
      <w:r w:rsidRPr="007F4757">
        <w:rPr>
          <w:rFonts w:ascii="Times New Roman" w:hAnsi="Times New Roman" w:cs="Times New Roman"/>
        </w:rPr>
        <w:t>1157847270217</w:t>
      </w:r>
    </w:p>
    <w:p w14:paraId="7F44EA6D" w14:textId="77777777" w:rsidR="0057384C" w:rsidRDefault="0057384C" w:rsidP="0057384C">
      <w:pPr>
        <w:autoSpaceDE w:val="0"/>
        <w:autoSpaceDN w:val="0"/>
        <w:spacing w:after="0" w:line="240" w:lineRule="auto"/>
        <w:ind w:firstLine="567"/>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b/>
          <w:kern w:val="2"/>
          <w:lang w:eastAsia="ar-SA"/>
        </w:rPr>
        <w:t>Сумма депонирования</w:t>
      </w:r>
      <w:r>
        <w:rPr>
          <w:rFonts w:ascii="Times New Roman" w:eastAsia="Times New Roman" w:hAnsi="Times New Roman" w:cs="Times New Roman"/>
          <w:kern w:val="2"/>
          <w:lang w:eastAsia="ar-SA"/>
        </w:rPr>
        <w:t xml:space="preserve"> - </w:t>
      </w:r>
    </w:p>
    <w:p w14:paraId="11E24A64" w14:textId="77777777" w:rsidR="0057384C" w:rsidRDefault="0057384C" w:rsidP="0057384C">
      <w:pPr>
        <w:autoSpaceDE w:val="0"/>
        <w:autoSpaceDN w:val="0"/>
        <w:spacing w:after="0" w:line="240" w:lineRule="auto"/>
        <w:ind w:firstLine="567"/>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b/>
          <w:kern w:val="2"/>
          <w:lang w:eastAsia="ar-SA"/>
        </w:rPr>
        <w:t xml:space="preserve">Срок перечисления суммы депонирования – </w:t>
      </w:r>
      <w:r>
        <w:rPr>
          <w:rFonts w:ascii="Times New Roman" w:eastAsia="Times New Roman" w:hAnsi="Times New Roman" w:cs="Times New Roman"/>
          <w:kern w:val="2"/>
          <w:lang w:eastAsia="ar-SA"/>
        </w:rPr>
        <w:t xml:space="preserve">5 (пять) рабочих дней с даты фактического получения Договора с отметкой о его государственной регистрации в регистрирующем органе. </w:t>
      </w:r>
    </w:p>
    <w:p w14:paraId="314C9C4C" w14:textId="378737FB" w:rsidR="0057384C" w:rsidRDefault="0057384C" w:rsidP="0057384C">
      <w:pPr>
        <w:autoSpaceDE w:val="0"/>
        <w:autoSpaceDN w:val="0"/>
        <w:spacing w:after="0" w:line="240" w:lineRule="auto"/>
        <w:ind w:firstLine="567"/>
        <w:contextualSpacing/>
        <w:jc w:val="both"/>
        <w:rPr>
          <w:rFonts w:ascii="Times New Roman" w:eastAsia="Times New Roman" w:hAnsi="Times New Roman" w:cs="Times New Roman"/>
          <w:kern w:val="2"/>
          <w:lang w:eastAsia="ar-SA"/>
        </w:rPr>
      </w:pPr>
      <w:r>
        <w:rPr>
          <w:rFonts w:ascii="Times New Roman" w:eastAsia="Times New Roman" w:hAnsi="Times New Roman" w:cs="Times New Roman"/>
          <w:b/>
          <w:kern w:val="2"/>
          <w:lang w:eastAsia="ar-SA"/>
        </w:rPr>
        <w:t xml:space="preserve">Срок условного депонирования - </w:t>
      </w:r>
      <w:r w:rsidRPr="00132728">
        <w:rPr>
          <w:rFonts w:ascii="Times New Roman" w:eastAsia="Times New Roman" w:hAnsi="Times New Roman" w:cs="Times New Roman"/>
          <w:kern w:val="2"/>
          <w:highlight w:val="yellow"/>
          <w:lang w:eastAsia="ar-SA"/>
        </w:rPr>
        <w:t>по</w:t>
      </w:r>
      <w:r w:rsidRPr="00132728">
        <w:rPr>
          <w:rFonts w:ascii="Times New Roman" w:eastAsia="Times New Roman" w:hAnsi="Times New Roman" w:cs="Times New Roman"/>
          <w:b/>
          <w:kern w:val="2"/>
          <w:highlight w:val="yellow"/>
          <w:lang w:eastAsia="ar-SA"/>
        </w:rPr>
        <w:t xml:space="preserve"> </w:t>
      </w:r>
      <w:r w:rsidRPr="00132728">
        <w:rPr>
          <w:rFonts w:ascii="Times New Roman" w:eastAsia="Times New Roman" w:hAnsi="Times New Roman" w:cs="Times New Roman"/>
          <w:kern w:val="2"/>
          <w:highlight w:val="yellow"/>
          <w:lang w:eastAsia="ar-SA"/>
        </w:rPr>
        <w:t xml:space="preserve">«30» </w:t>
      </w:r>
      <w:r>
        <w:rPr>
          <w:rFonts w:ascii="Times New Roman" w:eastAsia="Times New Roman" w:hAnsi="Times New Roman" w:cs="Times New Roman"/>
          <w:kern w:val="2"/>
          <w:highlight w:val="yellow"/>
          <w:lang w:eastAsia="ar-SA"/>
        </w:rPr>
        <w:t>сентября</w:t>
      </w:r>
      <w:r w:rsidRPr="00132728">
        <w:rPr>
          <w:rFonts w:ascii="Times New Roman" w:eastAsia="Times New Roman" w:hAnsi="Times New Roman" w:cs="Times New Roman"/>
          <w:kern w:val="2"/>
          <w:highlight w:val="yellow"/>
          <w:lang w:eastAsia="ar-SA"/>
        </w:rPr>
        <w:t xml:space="preserve"> 202</w:t>
      </w:r>
      <w:r>
        <w:rPr>
          <w:rFonts w:ascii="Times New Roman" w:eastAsia="Times New Roman" w:hAnsi="Times New Roman" w:cs="Times New Roman"/>
          <w:kern w:val="2"/>
          <w:highlight w:val="yellow"/>
          <w:lang w:eastAsia="ar-SA"/>
        </w:rPr>
        <w:t>2</w:t>
      </w:r>
      <w:r w:rsidRPr="00132728">
        <w:rPr>
          <w:rFonts w:ascii="Times New Roman" w:eastAsia="Times New Roman" w:hAnsi="Times New Roman" w:cs="Times New Roman"/>
          <w:kern w:val="2"/>
          <w:highlight w:val="yellow"/>
          <w:lang w:eastAsia="ar-SA"/>
        </w:rPr>
        <w:t xml:space="preserve"> года (включительно)</w:t>
      </w:r>
    </w:p>
    <w:p w14:paraId="6314CB66" w14:textId="77777777" w:rsidR="0057384C" w:rsidRDefault="0057384C" w:rsidP="0057384C">
      <w:pPr>
        <w:autoSpaceDE w:val="0"/>
        <w:autoSpaceDN w:val="0"/>
        <w:spacing w:after="0" w:line="240" w:lineRule="auto"/>
        <w:ind w:firstLine="567"/>
        <w:contextualSpacing/>
        <w:jc w:val="both"/>
        <w:rPr>
          <w:rFonts w:ascii="Times New Roman" w:hAnsi="Times New Roman" w:cs="Times New Roman"/>
        </w:rPr>
      </w:pPr>
      <w:r>
        <w:rPr>
          <w:rFonts w:ascii="Times New Roman" w:eastAsia="Times New Roman" w:hAnsi="Times New Roman" w:cs="Times New Roman"/>
          <w:b/>
          <w:kern w:val="2"/>
          <w:lang w:eastAsia="ar-SA"/>
        </w:rPr>
        <w:t xml:space="preserve">Сумма депонирования с </w:t>
      </w:r>
      <w:proofErr w:type="spellStart"/>
      <w:r>
        <w:rPr>
          <w:rFonts w:ascii="Times New Roman" w:eastAsia="Times New Roman" w:hAnsi="Times New Roman" w:cs="Times New Roman"/>
          <w:b/>
          <w:kern w:val="2"/>
          <w:lang w:eastAsia="ar-SA"/>
        </w:rPr>
        <w:t>эскроу</w:t>
      </w:r>
      <w:proofErr w:type="spellEnd"/>
      <w:r>
        <w:rPr>
          <w:rFonts w:ascii="Times New Roman" w:eastAsia="Times New Roman" w:hAnsi="Times New Roman" w:cs="Times New Roman"/>
          <w:b/>
          <w:kern w:val="2"/>
          <w:lang w:eastAsia="ar-SA"/>
        </w:rPr>
        <w:t xml:space="preserve"> счета перечисляется</w:t>
      </w:r>
      <w:r>
        <w:rPr>
          <w:rFonts w:ascii="Times New Roman" w:eastAsia="Times New Roman" w:hAnsi="Times New Roman" w:cs="Times New Roman"/>
          <w:kern w:val="2"/>
          <w:lang w:eastAsia="ar-SA"/>
        </w:rPr>
        <w:t xml:space="preserve"> Уполномоченным банком на Счет Бенефициара </w:t>
      </w:r>
      <w:r>
        <w:rPr>
          <w:rFonts w:ascii="Times New Roman" w:hAnsi="Times New Roman" w:cs="Times New Roman"/>
        </w:rPr>
        <w:t xml:space="preserve">не позднее 10 (десяти) рабочих дней после представления Бенефициаром разрешения на ввод в эксплуатацию Объекта или сведений о размещении указанной информации в Единой информационной системе жилищного строительства. </w:t>
      </w:r>
    </w:p>
    <w:p w14:paraId="2FCC064F" w14:textId="77777777" w:rsidR="0057384C" w:rsidRPr="007F4757" w:rsidRDefault="0057384C" w:rsidP="0057384C">
      <w:pPr>
        <w:spacing w:after="0" w:line="240" w:lineRule="auto"/>
        <w:ind w:firstLine="567"/>
        <w:jc w:val="both"/>
        <w:rPr>
          <w:rFonts w:ascii="Times New Roman" w:hAnsi="Times New Roman" w:cs="Times New Roman"/>
        </w:rPr>
      </w:pPr>
      <w:r w:rsidRPr="007F4757">
        <w:rPr>
          <w:rFonts w:ascii="Times New Roman" w:hAnsi="Times New Roman" w:cs="Times New Roman"/>
        </w:rPr>
        <w:t xml:space="preserve">Бенефициар и Депонент предлагают (адресуют оферты) </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-агенту заключить трехсторонний Договор счета-</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 xml:space="preserve"> на условиях настоящего Договора и Правил совершения операций по счетам-</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 xml:space="preserve"> физических лиц в Банке ПАО Сбербанк, открытым для расчетов по договорам об участии в долевом строительстве» (далее – Правила), путем открытия </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-агентом счета-</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 xml:space="preserve"> в порядке, предусмотренном Правилами. </w:t>
      </w:r>
    </w:p>
    <w:p w14:paraId="411AE103" w14:textId="77777777" w:rsidR="0057384C" w:rsidRPr="007F4757" w:rsidRDefault="0057384C" w:rsidP="0057384C">
      <w:pPr>
        <w:spacing w:after="0" w:line="240" w:lineRule="auto"/>
        <w:ind w:firstLine="567"/>
        <w:jc w:val="both"/>
        <w:rPr>
          <w:rFonts w:ascii="Times New Roman" w:hAnsi="Times New Roman" w:cs="Times New Roman"/>
        </w:rPr>
      </w:pPr>
      <w:r w:rsidRPr="007F4757">
        <w:rPr>
          <w:rFonts w:ascii="Times New Roman" w:hAnsi="Times New Roman" w:cs="Times New Roman"/>
        </w:rPr>
        <w:t>Заключая настоящий Договор, Бенефициар и Депонент выражают свое намерение считать себя заключившими Договор счета-</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 xml:space="preserve"> на условиях настоящего Договора и Правил в случае открытия </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-агентом счета-</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 xml:space="preserve"> в порядке, предусмотренном Правилами.</w:t>
      </w:r>
    </w:p>
    <w:p w14:paraId="3F37018A" w14:textId="77777777" w:rsidR="0057384C" w:rsidRPr="007F4757" w:rsidRDefault="0057384C" w:rsidP="0057384C">
      <w:pPr>
        <w:spacing w:after="0" w:line="240" w:lineRule="auto"/>
        <w:ind w:firstLine="567"/>
        <w:jc w:val="both"/>
        <w:rPr>
          <w:rFonts w:ascii="Times New Roman" w:hAnsi="Times New Roman" w:cs="Times New Roman"/>
        </w:rPr>
      </w:pPr>
      <w:r w:rsidRPr="007F4757">
        <w:rPr>
          <w:rFonts w:ascii="Times New Roman" w:hAnsi="Times New Roman" w:cs="Times New Roman"/>
        </w:rPr>
        <w:t xml:space="preserve">Бенефициар поручает (предоставляет полномочия) Депоненту передать </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-агенту от имени Бенефициара подлинный экземпляр настоящего Договора, заключенного (зарегистрированного) в установленном действующим законодательством порядке, с отметкой органа регистрации прав о государственной регистрации, в качестве документа, содержащего оферту Бенефициара о заключении Договора счета-</w:t>
      </w:r>
      <w:proofErr w:type="spellStart"/>
      <w:r w:rsidRPr="007F4757">
        <w:rPr>
          <w:rFonts w:ascii="Times New Roman" w:hAnsi="Times New Roman" w:cs="Times New Roman"/>
        </w:rPr>
        <w:t>эскроу</w:t>
      </w:r>
      <w:proofErr w:type="spellEnd"/>
      <w:r w:rsidRPr="007F4757">
        <w:rPr>
          <w:rFonts w:ascii="Times New Roman" w:hAnsi="Times New Roman" w:cs="Times New Roman"/>
        </w:rPr>
        <w:t>.</w:t>
      </w:r>
    </w:p>
    <w:p w14:paraId="3C42CF9E" w14:textId="77777777" w:rsidR="0057384C" w:rsidRPr="007F4757" w:rsidRDefault="0057384C" w:rsidP="0057384C">
      <w:pPr>
        <w:spacing w:after="0" w:line="240" w:lineRule="auto"/>
        <w:ind w:firstLine="567"/>
        <w:jc w:val="both"/>
        <w:rPr>
          <w:rFonts w:ascii="Times New Roman" w:hAnsi="Times New Roman" w:cs="Times New Roman"/>
        </w:rPr>
      </w:pPr>
      <w:r w:rsidRPr="007F4757">
        <w:rPr>
          <w:rFonts w:ascii="Times New Roman" w:hAnsi="Times New Roman" w:cs="Times New Roman"/>
        </w:rPr>
        <w:t>Основанием для перечисления Застройщику (Бенефициару) Депонированной суммы является предоставление Бенефициаром в Банк следующих документов:</w:t>
      </w:r>
    </w:p>
    <w:p w14:paraId="6A23BAFC" w14:textId="77777777" w:rsidR="0057384C" w:rsidRPr="007F4757" w:rsidRDefault="0057384C" w:rsidP="0057384C">
      <w:pPr>
        <w:spacing w:after="0" w:line="240" w:lineRule="auto"/>
        <w:ind w:firstLine="567"/>
        <w:jc w:val="both"/>
        <w:rPr>
          <w:rFonts w:ascii="Times New Roman" w:hAnsi="Times New Roman" w:cs="Times New Roman"/>
        </w:rPr>
      </w:pPr>
      <w:r w:rsidRPr="007F4757">
        <w:rPr>
          <w:rFonts w:ascii="Times New Roman" w:hAnsi="Times New Roman" w:cs="Times New Roman"/>
        </w:rPr>
        <w:t xml:space="preserve">- разрешение на ввод в эксплуатацию </w:t>
      </w:r>
      <w:r>
        <w:rPr>
          <w:rFonts w:ascii="Times New Roman" w:hAnsi="Times New Roman" w:cs="Times New Roman"/>
        </w:rPr>
        <w:t>Объекта</w:t>
      </w:r>
      <w:r w:rsidRPr="007F4757">
        <w:rPr>
          <w:rFonts w:ascii="Times New Roman" w:hAnsi="Times New Roman" w:cs="Times New Roman"/>
        </w:rPr>
        <w:t>, либо</w:t>
      </w:r>
    </w:p>
    <w:p w14:paraId="77C94689" w14:textId="77777777" w:rsidR="0057384C" w:rsidRPr="007F4757" w:rsidRDefault="0057384C" w:rsidP="0057384C">
      <w:pPr>
        <w:spacing w:after="0" w:line="240" w:lineRule="auto"/>
        <w:ind w:firstLine="567"/>
        <w:jc w:val="both"/>
        <w:rPr>
          <w:rFonts w:ascii="Times New Roman" w:hAnsi="Times New Roman" w:cs="Times New Roman"/>
        </w:rPr>
      </w:pPr>
      <w:r w:rsidRPr="007F4757">
        <w:rPr>
          <w:rFonts w:ascii="Times New Roman" w:hAnsi="Times New Roman" w:cs="Times New Roman"/>
        </w:rPr>
        <w:t>-</w:t>
      </w:r>
      <w:r>
        <w:rPr>
          <w:rFonts w:ascii="Times New Roman" w:hAnsi="Times New Roman" w:cs="Times New Roman"/>
        </w:rPr>
        <w:t xml:space="preserve"> </w:t>
      </w:r>
      <w:r w:rsidRPr="007F4757">
        <w:rPr>
          <w:rFonts w:ascii="Times New Roman" w:hAnsi="Times New Roman" w:cs="Times New Roman"/>
        </w:rPr>
        <w:t>сведения о размещении в Единой информационной системе жилищного строительства вышеуказанной информации.</w:t>
      </w:r>
    </w:p>
    <w:p w14:paraId="7FA3F2AC" w14:textId="0D9E437D" w:rsidR="0057384C" w:rsidRPr="003360A2" w:rsidRDefault="0057384C" w:rsidP="0057384C">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4.4. </w:t>
      </w:r>
      <w:r w:rsidRPr="003360A2">
        <w:rPr>
          <w:rFonts w:ascii="Times New Roman" w:hAnsi="Times New Roman" w:cs="Times New Roman"/>
        </w:rPr>
        <w:t xml:space="preserve">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sidRPr="003360A2">
        <w:rPr>
          <w:rFonts w:ascii="Times New Roman" w:hAnsi="Times New Roman" w:cs="Times New Roman"/>
        </w:rPr>
        <w:t>эскроу</w:t>
      </w:r>
      <w:proofErr w:type="spellEnd"/>
      <w:r w:rsidRPr="003360A2">
        <w:rPr>
          <w:rFonts w:ascii="Times New Roman" w:hAnsi="Times New Roman" w:cs="Times New Roman"/>
        </w:rPr>
        <w:t xml:space="preserve">. При непоступлении денежных средств соответствующий счет </w:t>
      </w:r>
      <w:proofErr w:type="spellStart"/>
      <w:r w:rsidRPr="003360A2">
        <w:rPr>
          <w:rFonts w:ascii="Times New Roman" w:hAnsi="Times New Roman" w:cs="Times New Roman"/>
        </w:rPr>
        <w:t>эскроу</w:t>
      </w:r>
      <w:proofErr w:type="spellEnd"/>
      <w:r w:rsidRPr="003360A2">
        <w:rPr>
          <w:rFonts w:ascii="Times New Roman" w:hAnsi="Times New Roman" w:cs="Times New Roman"/>
        </w:rPr>
        <w:t xml:space="preserve"> в указанные в </w:t>
      </w:r>
      <w:r w:rsidRPr="003360A2">
        <w:rPr>
          <w:rFonts w:ascii="Times New Roman" w:hAnsi="Times New Roman" w:cs="Times New Roman"/>
        </w:rPr>
        <w:lastRenderedPageBreak/>
        <w:t>Договоре сроки, Участник долевого строительства считается нарушившим обязательство по оплате Цены Договора.</w:t>
      </w:r>
    </w:p>
    <w:p w14:paraId="07D92F23" w14:textId="3ACAAFF9" w:rsidR="0057384C" w:rsidRPr="007F4757" w:rsidRDefault="0057384C" w:rsidP="0057384C">
      <w:pPr>
        <w:spacing w:after="0" w:line="240" w:lineRule="auto"/>
        <w:ind w:firstLine="708"/>
        <w:jc w:val="both"/>
        <w:rPr>
          <w:rFonts w:ascii="Times New Roman" w:hAnsi="Times New Roman" w:cs="Times New Roman"/>
        </w:rPr>
      </w:pPr>
      <w:r w:rsidRPr="007F4757">
        <w:rPr>
          <w:rFonts w:ascii="Times New Roman" w:hAnsi="Times New Roman" w:cs="Times New Roman"/>
        </w:rPr>
        <w:t>4.</w:t>
      </w:r>
      <w:r w:rsidR="00BC6DF7">
        <w:rPr>
          <w:rFonts w:ascii="Times New Roman" w:hAnsi="Times New Roman" w:cs="Times New Roman"/>
        </w:rPr>
        <w:t>5</w:t>
      </w:r>
      <w:r w:rsidRPr="007F4757">
        <w:rPr>
          <w:rFonts w:ascii="Times New Roman" w:hAnsi="Times New Roman" w:cs="Times New Roman"/>
        </w:rPr>
        <w:t xml:space="preserve">. Участник долевого строительства производит оплату Цены договора путем внесения платежей в соответствии с графиком финансирования, согласованным Сторонами в Приложении № </w:t>
      </w:r>
      <w:r>
        <w:rPr>
          <w:rFonts w:ascii="Times New Roman" w:hAnsi="Times New Roman" w:cs="Times New Roman"/>
        </w:rPr>
        <w:t>2</w:t>
      </w:r>
      <w:r w:rsidRPr="007F4757">
        <w:rPr>
          <w:rFonts w:ascii="Times New Roman" w:hAnsi="Times New Roman" w:cs="Times New Roman"/>
        </w:rPr>
        <w:t xml:space="preserve"> к настоящему Договору (срок внесения </w:t>
      </w:r>
      <w:r>
        <w:rPr>
          <w:rFonts w:ascii="Times New Roman" w:hAnsi="Times New Roman" w:cs="Times New Roman"/>
        </w:rPr>
        <w:t>Суммы депонирования</w:t>
      </w:r>
      <w:r w:rsidRPr="007F4757">
        <w:rPr>
          <w:rFonts w:ascii="Times New Roman" w:hAnsi="Times New Roman" w:cs="Times New Roman"/>
        </w:rPr>
        <w:t>).</w:t>
      </w:r>
    </w:p>
    <w:p w14:paraId="31F2124E" w14:textId="49E1556E" w:rsidR="0057384C" w:rsidRPr="007F4757" w:rsidRDefault="0057384C" w:rsidP="0057384C">
      <w:pPr>
        <w:spacing w:after="0" w:line="240" w:lineRule="auto"/>
        <w:ind w:firstLine="708"/>
        <w:jc w:val="both"/>
        <w:rPr>
          <w:rFonts w:ascii="Times New Roman" w:hAnsi="Times New Roman" w:cs="Times New Roman"/>
        </w:rPr>
      </w:pPr>
      <w:r w:rsidRPr="007F4757">
        <w:rPr>
          <w:rFonts w:ascii="Times New Roman" w:hAnsi="Times New Roman" w:cs="Times New Roman"/>
        </w:rPr>
        <w:t>4.</w:t>
      </w:r>
      <w:r w:rsidR="00BC6DF7">
        <w:rPr>
          <w:rFonts w:ascii="Times New Roman" w:hAnsi="Times New Roman" w:cs="Times New Roman"/>
        </w:rPr>
        <w:t>6</w:t>
      </w:r>
      <w:r w:rsidRPr="007F4757">
        <w:rPr>
          <w:rFonts w:ascii="Times New Roman" w:hAnsi="Times New Roman" w:cs="Times New Roman"/>
        </w:rPr>
        <w:t xml:space="preserve">. В случае досрочного ввода </w:t>
      </w:r>
      <w:r>
        <w:rPr>
          <w:rFonts w:ascii="Times New Roman" w:hAnsi="Times New Roman" w:cs="Times New Roman"/>
        </w:rPr>
        <w:t>Объекта</w:t>
      </w:r>
      <w:r w:rsidRPr="007F4757">
        <w:rPr>
          <w:rFonts w:ascii="Times New Roman" w:hAnsi="Times New Roman" w:cs="Times New Roman"/>
        </w:rPr>
        <w:t xml:space="preserve"> в эксплуатацию, Участник долевого строительства производит взаиморасчеты по Договору в течение 10 дней с момента получения уведомления Застройщика о получении разрешения на ввод </w:t>
      </w:r>
      <w:r>
        <w:rPr>
          <w:rFonts w:ascii="Times New Roman" w:hAnsi="Times New Roman" w:cs="Times New Roman"/>
        </w:rPr>
        <w:t>Объекта</w:t>
      </w:r>
      <w:r w:rsidRPr="007F4757">
        <w:rPr>
          <w:rFonts w:ascii="Times New Roman" w:hAnsi="Times New Roman" w:cs="Times New Roman"/>
        </w:rPr>
        <w:t xml:space="preserve"> в эксплуатацию.</w:t>
      </w:r>
    </w:p>
    <w:p w14:paraId="5A8F7A45"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5. ПРАВА И ОБЯЗАННОСТИ СТОРОН</w:t>
      </w:r>
    </w:p>
    <w:p w14:paraId="4D528C7F"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 Права и обязанности Участника долевого строительства:</w:t>
      </w:r>
    </w:p>
    <w:p w14:paraId="72E4BF66" w14:textId="418DDEE8"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5.1.1. Участник долевого строительства обязан полностью оплатить Цену </w:t>
      </w:r>
      <w:r w:rsidR="00153AE3" w:rsidRPr="00646C7C">
        <w:rPr>
          <w:rFonts w:ascii="Times New Roman" w:hAnsi="Times New Roman" w:cs="Times New Roman"/>
        </w:rPr>
        <w:t>Д</w:t>
      </w:r>
      <w:r w:rsidRPr="00646C7C">
        <w:rPr>
          <w:rFonts w:ascii="Times New Roman" w:hAnsi="Times New Roman" w:cs="Times New Roman"/>
        </w:rPr>
        <w:t>оговора (внести денежные средства) в размере, порядке и сроки, предусмотренные разделом 4</w:t>
      </w:r>
      <w:r w:rsidR="003B3D3D" w:rsidRPr="00646C7C">
        <w:rPr>
          <w:rFonts w:ascii="Times New Roman" w:hAnsi="Times New Roman" w:cs="Times New Roman"/>
        </w:rPr>
        <w:t xml:space="preserve"> </w:t>
      </w:r>
      <w:r w:rsidRPr="00646C7C">
        <w:rPr>
          <w:rFonts w:ascii="Times New Roman" w:hAnsi="Times New Roman" w:cs="Times New Roman"/>
        </w:rPr>
        <w:t>настоящего Договора.</w:t>
      </w:r>
    </w:p>
    <w:p w14:paraId="4C8F8F09" w14:textId="0E1EA1DF"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5.1.2. Стороны признают, что</w:t>
      </w:r>
      <w:r w:rsidR="00153AE3" w:rsidRPr="00646C7C">
        <w:rPr>
          <w:rFonts w:ascii="Times New Roman" w:hAnsi="Times New Roman" w:cs="Times New Roman"/>
        </w:rPr>
        <w:t>,</w:t>
      </w:r>
      <w:r w:rsidRPr="00646C7C">
        <w:rPr>
          <w:rFonts w:ascii="Times New Roman" w:hAnsi="Times New Roman" w:cs="Times New Roman"/>
        </w:rPr>
        <w:t xml:space="preserve"> </w:t>
      </w:r>
      <w:r w:rsidR="00153AE3" w:rsidRPr="00646C7C">
        <w:rPr>
          <w:rFonts w:ascii="Times New Roman" w:hAnsi="Times New Roman" w:cs="Times New Roman"/>
        </w:rPr>
        <w:t>принимая Квартиру</w:t>
      </w:r>
      <w:r w:rsidRPr="00646C7C">
        <w:rPr>
          <w:rFonts w:ascii="Times New Roman" w:hAnsi="Times New Roman" w:cs="Times New Roman"/>
        </w:rPr>
        <w:t xml:space="preserve"> по акту приема-передачи</w:t>
      </w:r>
      <w:r w:rsidR="00153AE3" w:rsidRPr="00646C7C">
        <w:rPr>
          <w:rFonts w:ascii="Times New Roman" w:hAnsi="Times New Roman" w:cs="Times New Roman"/>
        </w:rPr>
        <w:t>,</w:t>
      </w:r>
      <w:r w:rsidRPr="00646C7C">
        <w:rPr>
          <w:rFonts w:ascii="Times New Roman" w:hAnsi="Times New Roman" w:cs="Times New Roman"/>
        </w:rPr>
        <w:t xml:space="preserve"> Участник</w:t>
      </w:r>
      <w:r w:rsidR="003B3D3D" w:rsidRPr="00646C7C">
        <w:rPr>
          <w:rFonts w:ascii="Times New Roman" w:hAnsi="Times New Roman" w:cs="Times New Roman"/>
        </w:rPr>
        <w:t xml:space="preserve"> </w:t>
      </w:r>
      <w:r w:rsidRPr="00646C7C">
        <w:rPr>
          <w:rFonts w:ascii="Times New Roman" w:hAnsi="Times New Roman" w:cs="Times New Roman"/>
        </w:rPr>
        <w:t xml:space="preserve">долевого строительства получает Квартиру во владение и пользование, </w:t>
      </w:r>
      <w:r w:rsidR="00153AE3" w:rsidRPr="00646C7C">
        <w:rPr>
          <w:rFonts w:ascii="Times New Roman" w:hAnsi="Times New Roman" w:cs="Times New Roman"/>
        </w:rPr>
        <w:t>в том числе</w:t>
      </w:r>
      <w:r w:rsidR="003B3D3D" w:rsidRPr="00646C7C">
        <w:rPr>
          <w:rFonts w:ascii="Times New Roman" w:hAnsi="Times New Roman" w:cs="Times New Roman"/>
        </w:rPr>
        <w:t xml:space="preserve"> </w:t>
      </w:r>
      <w:r w:rsidRPr="00646C7C">
        <w:rPr>
          <w:rFonts w:ascii="Times New Roman" w:hAnsi="Times New Roman" w:cs="Times New Roman"/>
        </w:rPr>
        <w:t>доступ к потреблению услуг по электроснабжению, отоплению, холодному и горячему</w:t>
      </w:r>
      <w:r w:rsidR="003B3D3D" w:rsidRPr="00646C7C">
        <w:rPr>
          <w:rFonts w:ascii="Times New Roman" w:hAnsi="Times New Roman" w:cs="Times New Roman"/>
        </w:rPr>
        <w:t xml:space="preserve"> </w:t>
      </w:r>
      <w:r w:rsidRPr="00646C7C">
        <w:rPr>
          <w:rFonts w:ascii="Times New Roman" w:hAnsi="Times New Roman" w:cs="Times New Roman"/>
        </w:rPr>
        <w:t>водоснабжению, водоотведению.</w:t>
      </w:r>
    </w:p>
    <w:p w14:paraId="3A6F2429" w14:textId="750FC89F"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5.1.3. </w:t>
      </w:r>
      <w:r w:rsidR="00C65AA2" w:rsidRPr="00646C7C">
        <w:rPr>
          <w:rFonts w:ascii="Times New Roman" w:hAnsi="Times New Roman" w:cs="Times New Roman"/>
        </w:rPr>
        <w:t xml:space="preserve">С момента подписания Акта приема-передачи к Участнику долевого строительства переходит риск случайной гибели и повреждения Объекта. </w:t>
      </w:r>
      <w:r w:rsidRPr="00646C7C">
        <w:rPr>
          <w:rFonts w:ascii="Times New Roman" w:hAnsi="Times New Roman" w:cs="Times New Roman"/>
        </w:rPr>
        <w:t xml:space="preserve">Участник долевого строительства с момента </w:t>
      </w:r>
      <w:r w:rsidR="00153AE3" w:rsidRPr="00646C7C">
        <w:rPr>
          <w:rFonts w:ascii="Times New Roman" w:hAnsi="Times New Roman" w:cs="Times New Roman"/>
        </w:rPr>
        <w:t>подписания Акта приема-передачи Квартиры</w:t>
      </w:r>
      <w:r w:rsidRPr="00646C7C">
        <w:rPr>
          <w:rFonts w:ascii="Times New Roman" w:hAnsi="Times New Roman" w:cs="Times New Roman"/>
        </w:rPr>
        <w:t xml:space="preserve"> обязан </w:t>
      </w:r>
      <w:r w:rsidR="00153AE3" w:rsidRPr="00646C7C">
        <w:rPr>
          <w:rFonts w:ascii="Times New Roman" w:hAnsi="Times New Roman" w:cs="Times New Roman"/>
        </w:rPr>
        <w:t xml:space="preserve">нести бремя содержания Квартиры, в том числе </w:t>
      </w:r>
      <w:r w:rsidRPr="00646C7C">
        <w:rPr>
          <w:rFonts w:ascii="Times New Roman" w:hAnsi="Times New Roman" w:cs="Times New Roman"/>
        </w:rPr>
        <w:t>производить оплату за жилое помещение (Квартиру) и коммунальные</w:t>
      </w:r>
      <w:r w:rsidR="003B3D3D" w:rsidRPr="00646C7C">
        <w:rPr>
          <w:rFonts w:ascii="Times New Roman" w:hAnsi="Times New Roman" w:cs="Times New Roman"/>
        </w:rPr>
        <w:t xml:space="preserve"> </w:t>
      </w:r>
      <w:r w:rsidRPr="00646C7C">
        <w:rPr>
          <w:rFonts w:ascii="Times New Roman" w:hAnsi="Times New Roman" w:cs="Times New Roman"/>
        </w:rPr>
        <w:t xml:space="preserve">услуги в соответствии с </w:t>
      </w:r>
      <w:r w:rsidR="00153AE3" w:rsidRPr="00646C7C">
        <w:rPr>
          <w:rFonts w:ascii="Times New Roman" w:hAnsi="Times New Roman" w:cs="Times New Roman"/>
        </w:rPr>
        <w:t>действующим ж</w:t>
      </w:r>
      <w:r w:rsidRPr="00646C7C">
        <w:rPr>
          <w:rFonts w:ascii="Times New Roman" w:hAnsi="Times New Roman" w:cs="Times New Roman"/>
        </w:rPr>
        <w:t xml:space="preserve">илищным законодательством </w:t>
      </w:r>
      <w:r w:rsidR="00153AE3" w:rsidRPr="00646C7C">
        <w:rPr>
          <w:rFonts w:ascii="Times New Roman" w:hAnsi="Times New Roman" w:cs="Times New Roman"/>
        </w:rPr>
        <w:t>Российской Федерации</w:t>
      </w:r>
      <w:r w:rsidRPr="00646C7C">
        <w:rPr>
          <w:rFonts w:ascii="Times New Roman" w:hAnsi="Times New Roman" w:cs="Times New Roman"/>
        </w:rPr>
        <w:t>. До момента заключения Участником долевого строительства договора управления многоквартирным домом с управляющей</w:t>
      </w:r>
      <w:r w:rsidR="003B3D3D" w:rsidRPr="00646C7C">
        <w:rPr>
          <w:rFonts w:ascii="Times New Roman" w:hAnsi="Times New Roman" w:cs="Times New Roman"/>
        </w:rPr>
        <w:t xml:space="preserve"> </w:t>
      </w:r>
      <w:r w:rsidRPr="00646C7C">
        <w:rPr>
          <w:rFonts w:ascii="Times New Roman" w:hAnsi="Times New Roman" w:cs="Times New Roman"/>
        </w:rPr>
        <w:t xml:space="preserve">организацией, отобранной по результатам открытого конкурса в </w:t>
      </w:r>
      <w:r w:rsidR="00153AE3" w:rsidRPr="00646C7C">
        <w:rPr>
          <w:rFonts w:ascii="Times New Roman" w:hAnsi="Times New Roman" w:cs="Times New Roman"/>
        </w:rPr>
        <w:t>порядке, установленном действующим законодательством</w:t>
      </w:r>
      <w:r w:rsidRPr="00646C7C">
        <w:rPr>
          <w:rFonts w:ascii="Times New Roman" w:hAnsi="Times New Roman" w:cs="Times New Roman"/>
        </w:rPr>
        <w:t>, плата за жилое помещение и коммунальные услуги вносится Участником</w:t>
      </w:r>
      <w:r w:rsidR="003B3D3D" w:rsidRPr="00646C7C">
        <w:rPr>
          <w:rFonts w:ascii="Times New Roman" w:hAnsi="Times New Roman" w:cs="Times New Roman"/>
        </w:rPr>
        <w:t xml:space="preserve"> </w:t>
      </w:r>
      <w:r w:rsidRPr="00646C7C">
        <w:rPr>
          <w:rFonts w:ascii="Times New Roman" w:hAnsi="Times New Roman" w:cs="Times New Roman"/>
        </w:rPr>
        <w:t>долевого строительства управляющей организации, с которой Застройщик</w:t>
      </w:r>
      <w:r w:rsidR="003B3D3D" w:rsidRPr="00646C7C">
        <w:rPr>
          <w:rFonts w:ascii="Times New Roman" w:hAnsi="Times New Roman" w:cs="Times New Roman"/>
        </w:rPr>
        <w:t xml:space="preserve"> </w:t>
      </w:r>
      <w:r w:rsidRPr="00646C7C">
        <w:rPr>
          <w:rFonts w:ascii="Times New Roman" w:hAnsi="Times New Roman" w:cs="Times New Roman"/>
        </w:rPr>
        <w:t>заключит договор управления многоквартирным домом.</w:t>
      </w:r>
    </w:p>
    <w:p w14:paraId="54CB1535" w14:textId="22A3028B"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5.1.4. Участник долевого строительства вправе уступить и/или иным образом передать</w:t>
      </w:r>
      <w:r w:rsidR="003B3D3D" w:rsidRPr="00646C7C">
        <w:rPr>
          <w:rFonts w:ascii="Times New Roman" w:hAnsi="Times New Roman" w:cs="Times New Roman"/>
        </w:rPr>
        <w:t xml:space="preserve"> </w:t>
      </w:r>
      <w:r w:rsidRPr="00646C7C">
        <w:rPr>
          <w:rFonts w:ascii="Times New Roman" w:hAnsi="Times New Roman" w:cs="Times New Roman"/>
        </w:rPr>
        <w:t>свои права (в том числе требования) по настоящему Договору в порядке, установленном</w:t>
      </w:r>
      <w:r w:rsidR="003B3D3D" w:rsidRPr="00646C7C">
        <w:rPr>
          <w:rFonts w:ascii="Times New Roman" w:hAnsi="Times New Roman" w:cs="Times New Roman"/>
        </w:rPr>
        <w:t xml:space="preserve"> </w:t>
      </w:r>
      <w:r w:rsidRPr="00646C7C">
        <w:rPr>
          <w:rFonts w:ascii="Times New Roman" w:hAnsi="Times New Roman" w:cs="Times New Roman"/>
        </w:rPr>
        <w:t xml:space="preserve">Гражданским Кодексом </w:t>
      </w:r>
      <w:r w:rsidR="00153AE3" w:rsidRPr="00646C7C">
        <w:rPr>
          <w:rFonts w:ascii="Times New Roman" w:hAnsi="Times New Roman" w:cs="Times New Roman"/>
        </w:rPr>
        <w:t>Российской Федерации</w:t>
      </w:r>
      <w:r w:rsidRPr="00646C7C">
        <w:rPr>
          <w:rFonts w:ascii="Times New Roman" w:hAnsi="Times New Roman" w:cs="Times New Roman"/>
        </w:rPr>
        <w:t>.</w:t>
      </w:r>
      <w:r w:rsidR="003B3D3D" w:rsidRPr="00646C7C">
        <w:rPr>
          <w:rFonts w:ascii="Times New Roman" w:hAnsi="Times New Roman" w:cs="Times New Roman"/>
        </w:rPr>
        <w:t xml:space="preserve"> </w:t>
      </w:r>
      <w:r w:rsidRPr="00646C7C">
        <w:rPr>
          <w:rFonts w:ascii="Times New Roman" w:hAnsi="Times New Roman" w:cs="Times New Roman"/>
        </w:rPr>
        <w:t xml:space="preserve">Уступка Участником долевого строительства прав </w:t>
      </w:r>
      <w:r w:rsidR="00153AE3" w:rsidRPr="00646C7C">
        <w:rPr>
          <w:rFonts w:ascii="Times New Roman" w:hAnsi="Times New Roman" w:cs="Times New Roman"/>
        </w:rPr>
        <w:t>и обязанностей</w:t>
      </w:r>
      <w:r w:rsidRPr="00646C7C">
        <w:rPr>
          <w:rFonts w:ascii="Times New Roman" w:hAnsi="Times New Roman" w:cs="Times New Roman"/>
        </w:rPr>
        <w:t xml:space="preserve"> по</w:t>
      </w:r>
      <w:r w:rsidR="003B3D3D" w:rsidRPr="00646C7C">
        <w:rPr>
          <w:rFonts w:ascii="Times New Roman" w:hAnsi="Times New Roman" w:cs="Times New Roman"/>
        </w:rPr>
        <w:t xml:space="preserve"> </w:t>
      </w:r>
      <w:r w:rsidRPr="00646C7C">
        <w:rPr>
          <w:rFonts w:ascii="Times New Roman" w:hAnsi="Times New Roman" w:cs="Times New Roman"/>
        </w:rPr>
        <w:t>настоящему Договору до момента полной оплаты цены Договора и/или перевода долга на другое</w:t>
      </w:r>
      <w:r w:rsidR="003B3D3D" w:rsidRPr="00646C7C">
        <w:rPr>
          <w:rFonts w:ascii="Times New Roman" w:hAnsi="Times New Roman" w:cs="Times New Roman"/>
        </w:rPr>
        <w:t xml:space="preserve"> </w:t>
      </w:r>
      <w:r w:rsidRPr="00646C7C">
        <w:rPr>
          <w:rFonts w:ascii="Times New Roman" w:hAnsi="Times New Roman" w:cs="Times New Roman"/>
        </w:rPr>
        <w:t xml:space="preserve">лицо допускается </w:t>
      </w:r>
      <w:r w:rsidR="00153AE3" w:rsidRPr="00646C7C">
        <w:rPr>
          <w:rFonts w:ascii="Times New Roman" w:hAnsi="Times New Roman" w:cs="Times New Roman"/>
        </w:rPr>
        <w:t>исключительно</w:t>
      </w:r>
      <w:r w:rsidRPr="00646C7C">
        <w:rPr>
          <w:rFonts w:ascii="Times New Roman" w:hAnsi="Times New Roman" w:cs="Times New Roman"/>
        </w:rPr>
        <w:t xml:space="preserve"> с предварительного письменного согласия Застройщика.</w:t>
      </w:r>
      <w:r w:rsidR="003B3D3D" w:rsidRPr="00646C7C">
        <w:rPr>
          <w:rFonts w:ascii="Times New Roman" w:hAnsi="Times New Roman" w:cs="Times New Roman"/>
        </w:rPr>
        <w:t xml:space="preserve"> </w:t>
      </w:r>
      <w:r w:rsidRPr="00646C7C">
        <w:rPr>
          <w:rFonts w:ascii="Times New Roman" w:hAnsi="Times New Roman" w:cs="Times New Roman"/>
        </w:rPr>
        <w:t>Все действия для совершения регистрации замены стороны – Участника долевого</w:t>
      </w:r>
      <w:r w:rsidR="003B3D3D" w:rsidRPr="00646C7C">
        <w:rPr>
          <w:rFonts w:ascii="Times New Roman" w:hAnsi="Times New Roman" w:cs="Times New Roman"/>
        </w:rPr>
        <w:t xml:space="preserve"> </w:t>
      </w:r>
      <w:r w:rsidRPr="00646C7C">
        <w:rPr>
          <w:rFonts w:ascii="Times New Roman" w:hAnsi="Times New Roman" w:cs="Times New Roman"/>
        </w:rPr>
        <w:t>строительства по Договору производит Участник долевого строительства (или лицо,</w:t>
      </w:r>
      <w:r w:rsidR="003B3D3D" w:rsidRPr="00646C7C">
        <w:rPr>
          <w:rFonts w:ascii="Times New Roman" w:hAnsi="Times New Roman" w:cs="Times New Roman"/>
        </w:rPr>
        <w:t xml:space="preserve"> </w:t>
      </w:r>
      <w:r w:rsidRPr="00646C7C">
        <w:rPr>
          <w:rFonts w:ascii="Times New Roman" w:hAnsi="Times New Roman" w:cs="Times New Roman"/>
        </w:rPr>
        <w:t xml:space="preserve">принимающее права и обязанности Участника долевого строительства) самостоятельно </w:t>
      </w:r>
      <w:r w:rsidR="00153AE3" w:rsidRPr="00646C7C">
        <w:rPr>
          <w:rFonts w:ascii="Times New Roman" w:hAnsi="Times New Roman" w:cs="Times New Roman"/>
        </w:rPr>
        <w:t xml:space="preserve">и </w:t>
      </w:r>
      <w:r w:rsidRPr="00646C7C">
        <w:rPr>
          <w:rFonts w:ascii="Times New Roman" w:hAnsi="Times New Roman" w:cs="Times New Roman"/>
        </w:rPr>
        <w:t>за свой</w:t>
      </w:r>
      <w:r w:rsidR="003B3D3D" w:rsidRPr="00646C7C">
        <w:rPr>
          <w:rFonts w:ascii="Times New Roman" w:hAnsi="Times New Roman" w:cs="Times New Roman"/>
        </w:rPr>
        <w:t xml:space="preserve"> </w:t>
      </w:r>
      <w:r w:rsidRPr="00646C7C">
        <w:rPr>
          <w:rFonts w:ascii="Times New Roman" w:hAnsi="Times New Roman" w:cs="Times New Roman"/>
        </w:rPr>
        <w:t>счет.</w:t>
      </w:r>
      <w:r w:rsidR="003B3D3D" w:rsidRPr="00646C7C">
        <w:rPr>
          <w:rFonts w:ascii="Times New Roman" w:hAnsi="Times New Roman" w:cs="Times New Roman"/>
        </w:rPr>
        <w:t xml:space="preserve"> </w:t>
      </w:r>
      <w:r w:rsidRPr="00646C7C">
        <w:rPr>
          <w:rFonts w:ascii="Times New Roman" w:hAnsi="Times New Roman" w:cs="Times New Roman"/>
        </w:rPr>
        <w:t xml:space="preserve">Права </w:t>
      </w:r>
      <w:r w:rsidR="00723EA8" w:rsidRPr="00646C7C">
        <w:rPr>
          <w:rFonts w:ascii="Times New Roman" w:hAnsi="Times New Roman" w:cs="Times New Roman"/>
        </w:rPr>
        <w:t>и обязанности по Договору счета</w:t>
      </w:r>
      <w:r w:rsidR="00153AE3" w:rsidRPr="00646C7C">
        <w:rPr>
          <w:rFonts w:ascii="Times New Roman" w:hAnsi="Times New Roman" w:cs="Times New Roman"/>
        </w:rPr>
        <w:t xml:space="preserve"> </w:t>
      </w:r>
      <w:proofErr w:type="spellStart"/>
      <w:r w:rsidRPr="00646C7C">
        <w:rPr>
          <w:rFonts w:ascii="Times New Roman" w:hAnsi="Times New Roman" w:cs="Times New Roman"/>
        </w:rPr>
        <w:t>эскроу</w:t>
      </w:r>
      <w:proofErr w:type="spellEnd"/>
      <w:r w:rsidRPr="00646C7C">
        <w:rPr>
          <w:rFonts w:ascii="Times New Roman" w:hAnsi="Times New Roman" w:cs="Times New Roman"/>
        </w:rPr>
        <w:t xml:space="preserve"> переходят к новому участнику долевого</w:t>
      </w:r>
      <w:r w:rsidR="003B3D3D" w:rsidRPr="00646C7C">
        <w:rPr>
          <w:rFonts w:ascii="Times New Roman" w:hAnsi="Times New Roman" w:cs="Times New Roman"/>
        </w:rPr>
        <w:t xml:space="preserve"> </w:t>
      </w:r>
      <w:r w:rsidRPr="00646C7C">
        <w:rPr>
          <w:rFonts w:ascii="Times New Roman" w:hAnsi="Times New Roman" w:cs="Times New Roman"/>
        </w:rPr>
        <w:t>строительства с момента государственной регистрации соглашения (договора), на основании</w:t>
      </w:r>
      <w:r w:rsidR="003B3D3D" w:rsidRPr="00646C7C">
        <w:rPr>
          <w:rFonts w:ascii="Times New Roman" w:hAnsi="Times New Roman" w:cs="Times New Roman"/>
        </w:rPr>
        <w:t xml:space="preserve"> </w:t>
      </w:r>
      <w:r w:rsidRPr="00646C7C">
        <w:rPr>
          <w:rFonts w:ascii="Times New Roman" w:hAnsi="Times New Roman" w:cs="Times New Roman"/>
        </w:rPr>
        <w:t>которого производится уступка прав требований Участника долевого строительства по</w:t>
      </w:r>
      <w:r w:rsidR="003B3D3D" w:rsidRPr="00646C7C">
        <w:rPr>
          <w:rFonts w:ascii="Times New Roman" w:hAnsi="Times New Roman" w:cs="Times New Roman"/>
        </w:rPr>
        <w:t xml:space="preserve"> </w:t>
      </w:r>
      <w:r w:rsidRPr="00646C7C">
        <w:rPr>
          <w:rFonts w:ascii="Times New Roman" w:hAnsi="Times New Roman" w:cs="Times New Roman"/>
        </w:rPr>
        <w:t>настоящему Договору, или с момента перехода по иным основаниям прав требований по</w:t>
      </w:r>
      <w:r w:rsidR="003B3D3D" w:rsidRPr="00646C7C">
        <w:rPr>
          <w:rFonts w:ascii="Times New Roman" w:hAnsi="Times New Roman" w:cs="Times New Roman"/>
        </w:rPr>
        <w:t xml:space="preserve"> </w:t>
      </w:r>
      <w:r w:rsidRPr="00646C7C">
        <w:rPr>
          <w:rFonts w:ascii="Times New Roman" w:hAnsi="Times New Roman" w:cs="Times New Roman"/>
        </w:rPr>
        <w:t>настоящему Договору.</w:t>
      </w:r>
    </w:p>
    <w:p w14:paraId="0DF963B4"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5.1.5. Участник долевого строительства обязан своевременно, т.е. в пятидневный срок,</w:t>
      </w:r>
      <w:r w:rsidR="003B3D3D" w:rsidRPr="00646C7C">
        <w:rPr>
          <w:rFonts w:ascii="Times New Roman" w:hAnsi="Times New Roman" w:cs="Times New Roman"/>
        </w:rPr>
        <w:t xml:space="preserve"> </w:t>
      </w:r>
      <w:r w:rsidRPr="00646C7C">
        <w:rPr>
          <w:rFonts w:ascii="Times New Roman" w:hAnsi="Times New Roman" w:cs="Times New Roman"/>
        </w:rPr>
        <w:t>уведомить Застр</w:t>
      </w:r>
      <w:r w:rsidR="003B3D3D" w:rsidRPr="00646C7C">
        <w:rPr>
          <w:rFonts w:ascii="Times New Roman" w:hAnsi="Times New Roman" w:cs="Times New Roman"/>
        </w:rPr>
        <w:t>ойщика о любых изменениях каких-</w:t>
      </w:r>
      <w:r w:rsidRPr="00646C7C">
        <w:rPr>
          <w:rFonts w:ascii="Times New Roman" w:hAnsi="Times New Roman" w:cs="Times New Roman"/>
        </w:rPr>
        <w:t>либо своих данных, указанных в настоящем</w:t>
      </w:r>
      <w:r w:rsidR="003B3D3D" w:rsidRPr="00646C7C">
        <w:rPr>
          <w:rFonts w:ascii="Times New Roman" w:hAnsi="Times New Roman" w:cs="Times New Roman"/>
        </w:rPr>
        <w:t xml:space="preserve"> </w:t>
      </w:r>
      <w:r w:rsidRPr="00646C7C">
        <w:rPr>
          <w:rFonts w:ascii="Times New Roman" w:hAnsi="Times New Roman" w:cs="Times New Roman"/>
        </w:rPr>
        <w:t>Договоре.</w:t>
      </w:r>
    </w:p>
    <w:p w14:paraId="3372B4E0" w14:textId="5B1CCAF1"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5.1.6. Участник долевого строительства обязуется своевременно совершать необходимые</w:t>
      </w:r>
      <w:r w:rsidR="003B3D3D" w:rsidRPr="00646C7C">
        <w:rPr>
          <w:rFonts w:ascii="Times New Roman" w:hAnsi="Times New Roman" w:cs="Times New Roman"/>
        </w:rPr>
        <w:t xml:space="preserve"> </w:t>
      </w:r>
      <w:r w:rsidRPr="00646C7C">
        <w:rPr>
          <w:rFonts w:ascii="Times New Roman" w:hAnsi="Times New Roman" w:cs="Times New Roman"/>
        </w:rPr>
        <w:t>юридические действия, связанные с исполнением настоящего Договора, согласно действующему</w:t>
      </w:r>
      <w:r w:rsidR="003B3D3D" w:rsidRPr="00646C7C">
        <w:rPr>
          <w:rFonts w:ascii="Times New Roman" w:hAnsi="Times New Roman" w:cs="Times New Roman"/>
        </w:rPr>
        <w:t xml:space="preserve"> </w:t>
      </w:r>
      <w:r w:rsidRPr="00646C7C">
        <w:rPr>
          <w:rFonts w:ascii="Times New Roman" w:hAnsi="Times New Roman" w:cs="Times New Roman"/>
        </w:rPr>
        <w:t xml:space="preserve">законодательству </w:t>
      </w:r>
      <w:r w:rsidR="00153AE3" w:rsidRPr="00646C7C">
        <w:rPr>
          <w:rFonts w:ascii="Times New Roman" w:hAnsi="Times New Roman" w:cs="Times New Roman"/>
        </w:rPr>
        <w:t>Российской Федерации</w:t>
      </w:r>
      <w:r w:rsidRPr="00646C7C">
        <w:rPr>
          <w:rFonts w:ascii="Times New Roman" w:hAnsi="Times New Roman" w:cs="Times New Roman"/>
        </w:rPr>
        <w:t>.</w:t>
      </w:r>
    </w:p>
    <w:p w14:paraId="5291CFF6"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5.1.7. В случае необходимости нотариального оформления документов Участника долевого</w:t>
      </w:r>
      <w:r w:rsidR="003B3D3D" w:rsidRPr="00646C7C">
        <w:rPr>
          <w:rFonts w:ascii="Times New Roman" w:hAnsi="Times New Roman" w:cs="Times New Roman"/>
        </w:rPr>
        <w:t xml:space="preserve"> </w:t>
      </w:r>
      <w:r w:rsidRPr="00646C7C">
        <w:rPr>
          <w:rFonts w:ascii="Times New Roman" w:hAnsi="Times New Roman" w:cs="Times New Roman"/>
        </w:rPr>
        <w:t>строительства для заключения настоящего Договора, указанное оформление производится за счет</w:t>
      </w:r>
      <w:r w:rsidR="003B3D3D" w:rsidRPr="00646C7C">
        <w:rPr>
          <w:rFonts w:ascii="Times New Roman" w:hAnsi="Times New Roman" w:cs="Times New Roman"/>
        </w:rPr>
        <w:t xml:space="preserve"> </w:t>
      </w:r>
      <w:r w:rsidRPr="00646C7C">
        <w:rPr>
          <w:rFonts w:ascii="Times New Roman" w:hAnsi="Times New Roman" w:cs="Times New Roman"/>
        </w:rPr>
        <w:t>средств Участника долевого строительства.</w:t>
      </w:r>
    </w:p>
    <w:p w14:paraId="3EE4015C" w14:textId="4F9D9403"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5.1.8. Участник долевого строительства имеет право </w:t>
      </w:r>
      <w:r w:rsidR="00153AE3" w:rsidRPr="00646C7C">
        <w:rPr>
          <w:rFonts w:ascii="Times New Roman" w:hAnsi="Times New Roman" w:cs="Times New Roman"/>
        </w:rPr>
        <w:t>запрашивать информацию о ходе строительства Объекта, а также самостоятельно знакомиться с соответствующей информацией, размещаемой Застройщиком в Единой информационной системе жилищного строительства на сайте https://наш.дом.рф/</w:t>
      </w:r>
      <w:r w:rsidRPr="00646C7C">
        <w:rPr>
          <w:rFonts w:ascii="Times New Roman" w:hAnsi="Times New Roman" w:cs="Times New Roman"/>
        </w:rPr>
        <w:t>.</w:t>
      </w:r>
    </w:p>
    <w:p w14:paraId="4C14FCF7" w14:textId="79FF99F9"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5.1.9. До момента государственной регистрации права собственности Участника долевого</w:t>
      </w:r>
      <w:r w:rsidR="003B3D3D" w:rsidRPr="00646C7C">
        <w:rPr>
          <w:rFonts w:ascii="Times New Roman" w:hAnsi="Times New Roman" w:cs="Times New Roman"/>
        </w:rPr>
        <w:t xml:space="preserve"> </w:t>
      </w:r>
      <w:r w:rsidRPr="00646C7C">
        <w:rPr>
          <w:rFonts w:ascii="Times New Roman" w:hAnsi="Times New Roman" w:cs="Times New Roman"/>
        </w:rPr>
        <w:t>строительства на Квартиру Участник долевого строительства обязуется не производить в</w:t>
      </w:r>
      <w:r w:rsidR="003B3D3D" w:rsidRPr="00646C7C">
        <w:rPr>
          <w:rFonts w:ascii="Times New Roman" w:hAnsi="Times New Roman" w:cs="Times New Roman"/>
        </w:rPr>
        <w:t xml:space="preserve"> </w:t>
      </w:r>
      <w:r w:rsidRPr="00646C7C">
        <w:rPr>
          <w:rFonts w:ascii="Times New Roman" w:hAnsi="Times New Roman" w:cs="Times New Roman"/>
        </w:rPr>
        <w:t>Квартире работы, связанные с отступлением от проекта (перепланировка, возведение</w:t>
      </w:r>
      <w:r w:rsidR="003B3D3D" w:rsidRPr="00646C7C">
        <w:rPr>
          <w:rFonts w:ascii="Times New Roman" w:hAnsi="Times New Roman" w:cs="Times New Roman"/>
        </w:rPr>
        <w:t xml:space="preserve"> </w:t>
      </w:r>
      <w:r w:rsidRPr="00646C7C">
        <w:rPr>
          <w:rFonts w:ascii="Times New Roman" w:hAnsi="Times New Roman" w:cs="Times New Roman"/>
        </w:rPr>
        <w:t>межкомнатных (внутриквартирных) перегородок, пробивка ниш, проемов и т.д.), работы по</w:t>
      </w:r>
      <w:r w:rsidR="003B3D3D" w:rsidRPr="00646C7C">
        <w:rPr>
          <w:rFonts w:ascii="Times New Roman" w:hAnsi="Times New Roman" w:cs="Times New Roman"/>
        </w:rPr>
        <w:t xml:space="preserve"> </w:t>
      </w:r>
      <w:r w:rsidRPr="00646C7C">
        <w:rPr>
          <w:rFonts w:ascii="Times New Roman" w:hAnsi="Times New Roman" w:cs="Times New Roman"/>
        </w:rPr>
        <w:t>монтажу (демонтажу) оборудования, а также не производить в Квартире и в самом</w:t>
      </w:r>
      <w:r w:rsidR="003B3D3D" w:rsidRPr="00646C7C">
        <w:rPr>
          <w:rFonts w:ascii="Times New Roman" w:hAnsi="Times New Roman" w:cs="Times New Roman"/>
        </w:rPr>
        <w:t xml:space="preserve"> </w:t>
      </w:r>
      <w:r w:rsidR="00C65AA2" w:rsidRPr="00646C7C">
        <w:rPr>
          <w:rFonts w:ascii="Times New Roman" w:hAnsi="Times New Roman" w:cs="Times New Roman"/>
        </w:rPr>
        <w:t>Объекте</w:t>
      </w:r>
      <w:r w:rsidRPr="00646C7C">
        <w:rPr>
          <w:rFonts w:ascii="Times New Roman" w:hAnsi="Times New Roman" w:cs="Times New Roman"/>
        </w:rPr>
        <w:t xml:space="preserve"> работы, которые затрагивают фасад здания и его элементы.</w:t>
      </w:r>
    </w:p>
    <w:p w14:paraId="4D891648" w14:textId="77777777" w:rsidR="00C65AA2" w:rsidRPr="00646C7C" w:rsidRDefault="00832BD2" w:rsidP="00C65AA2">
      <w:pPr>
        <w:spacing w:after="0" w:line="240" w:lineRule="auto"/>
        <w:ind w:firstLine="708"/>
        <w:jc w:val="both"/>
        <w:rPr>
          <w:rFonts w:ascii="Times New Roman" w:hAnsi="Times New Roman" w:cs="Times New Roman"/>
        </w:rPr>
      </w:pPr>
      <w:r w:rsidRPr="00646C7C">
        <w:rPr>
          <w:rFonts w:ascii="Times New Roman" w:hAnsi="Times New Roman" w:cs="Times New Roman"/>
        </w:rPr>
        <w:t>5.1.10. Принять от Застройщика указанную в п. 1.2 Договора Квартиру</w:t>
      </w:r>
      <w:r w:rsidR="00C65AA2" w:rsidRPr="00646C7C">
        <w:rPr>
          <w:rFonts w:ascii="Times New Roman" w:hAnsi="Times New Roman" w:cs="Times New Roman"/>
        </w:rPr>
        <w:t xml:space="preserve"> по Акту приема-передачи в следующем порядке</w:t>
      </w:r>
      <w:r w:rsidRPr="00646C7C">
        <w:rPr>
          <w:rFonts w:ascii="Times New Roman" w:hAnsi="Times New Roman" w:cs="Times New Roman"/>
        </w:rPr>
        <w:t>:</w:t>
      </w:r>
    </w:p>
    <w:p w14:paraId="34D8C611" w14:textId="77777777" w:rsidR="00C65AA2" w:rsidRPr="00646C7C" w:rsidRDefault="00C65AA2" w:rsidP="00C65AA2">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5.1.10.1. </w:t>
      </w:r>
      <w:r w:rsidR="00832BD2" w:rsidRPr="00646C7C">
        <w:rPr>
          <w:rFonts w:ascii="Times New Roman" w:hAnsi="Times New Roman" w:cs="Times New Roman"/>
        </w:rPr>
        <w:t>Застройщик не менее чем за 14 дней до наступления установленного Договором срока</w:t>
      </w:r>
      <w:r w:rsidR="003B3D3D" w:rsidRPr="00646C7C">
        <w:rPr>
          <w:rFonts w:ascii="Times New Roman" w:hAnsi="Times New Roman" w:cs="Times New Roman"/>
        </w:rPr>
        <w:t xml:space="preserve"> </w:t>
      </w:r>
      <w:r w:rsidR="00832BD2" w:rsidRPr="00646C7C">
        <w:rPr>
          <w:rFonts w:ascii="Times New Roman" w:hAnsi="Times New Roman" w:cs="Times New Roman"/>
        </w:rPr>
        <w:t>передачи Квартиры, направляет сообщение о завершении строительства Объекта и о готовности</w:t>
      </w:r>
      <w:r w:rsidR="003B3D3D" w:rsidRPr="00646C7C">
        <w:rPr>
          <w:rFonts w:ascii="Times New Roman" w:hAnsi="Times New Roman" w:cs="Times New Roman"/>
        </w:rPr>
        <w:t xml:space="preserve"> </w:t>
      </w:r>
      <w:r w:rsidR="00832BD2" w:rsidRPr="00646C7C">
        <w:rPr>
          <w:rFonts w:ascii="Times New Roman" w:hAnsi="Times New Roman" w:cs="Times New Roman"/>
        </w:rPr>
        <w:t>Квартиры к передаче, а также предупреждает Участника долевого строительства о необходимости</w:t>
      </w:r>
      <w:r w:rsidR="003B3D3D" w:rsidRPr="00646C7C">
        <w:rPr>
          <w:rFonts w:ascii="Times New Roman" w:hAnsi="Times New Roman" w:cs="Times New Roman"/>
        </w:rPr>
        <w:t xml:space="preserve"> </w:t>
      </w:r>
      <w:r w:rsidR="00832BD2" w:rsidRPr="00646C7C">
        <w:rPr>
          <w:rFonts w:ascii="Times New Roman" w:hAnsi="Times New Roman" w:cs="Times New Roman"/>
        </w:rPr>
        <w:lastRenderedPageBreak/>
        <w:t>принятия Квартиры и о последствиях его бездействия, предусмотренных Законом и Договором.</w:t>
      </w:r>
      <w:r w:rsidR="003B3D3D" w:rsidRPr="00646C7C">
        <w:rPr>
          <w:rFonts w:ascii="Times New Roman" w:hAnsi="Times New Roman" w:cs="Times New Roman"/>
        </w:rPr>
        <w:t xml:space="preserve"> </w:t>
      </w:r>
      <w:r w:rsidR="00832BD2" w:rsidRPr="00646C7C">
        <w:rPr>
          <w:rFonts w:ascii="Times New Roman" w:hAnsi="Times New Roman" w:cs="Times New Roman"/>
        </w:rPr>
        <w:t>Сообщение направляется Застройщиком по почте заказным письмом с описью вложения и</w:t>
      </w:r>
      <w:r w:rsidR="003B3D3D" w:rsidRPr="00646C7C">
        <w:rPr>
          <w:rFonts w:ascii="Times New Roman" w:hAnsi="Times New Roman" w:cs="Times New Roman"/>
        </w:rPr>
        <w:t xml:space="preserve"> </w:t>
      </w:r>
      <w:r w:rsidR="00832BD2" w:rsidRPr="00646C7C">
        <w:rPr>
          <w:rFonts w:ascii="Times New Roman" w:hAnsi="Times New Roman" w:cs="Times New Roman"/>
        </w:rPr>
        <w:t>уведомлением о вручении по указанному Участником долевого строительства почтовому адресу</w:t>
      </w:r>
      <w:r w:rsidR="003B3D3D" w:rsidRPr="00646C7C">
        <w:rPr>
          <w:rFonts w:ascii="Times New Roman" w:hAnsi="Times New Roman" w:cs="Times New Roman"/>
        </w:rPr>
        <w:t xml:space="preserve"> </w:t>
      </w:r>
      <w:r w:rsidR="00832BD2" w:rsidRPr="00646C7C">
        <w:rPr>
          <w:rFonts w:ascii="Times New Roman" w:hAnsi="Times New Roman" w:cs="Times New Roman"/>
        </w:rPr>
        <w:t>или вручено Участнику долевого строительства лично под расписку.</w:t>
      </w:r>
    </w:p>
    <w:p w14:paraId="3D435BB4" w14:textId="77777777" w:rsidR="00C65AA2" w:rsidRPr="00646C7C" w:rsidRDefault="00C65AA2" w:rsidP="00C65AA2">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5.1.10.2. </w:t>
      </w:r>
      <w:r w:rsidR="00832BD2" w:rsidRPr="00646C7C">
        <w:rPr>
          <w:rFonts w:ascii="Times New Roman" w:hAnsi="Times New Roman" w:cs="Times New Roman"/>
        </w:rPr>
        <w:t>Участник долевого строительства в течение 7 рабочих дней с момента получения</w:t>
      </w:r>
      <w:r w:rsidR="003B3D3D" w:rsidRPr="00646C7C">
        <w:rPr>
          <w:rFonts w:ascii="Times New Roman" w:hAnsi="Times New Roman" w:cs="Times New Roman"/>
        </w:rPr>
        <w:t xml:space="preserve"> </w:t>
      </w:r>
      <w:r w:rsidR="00832BD2" w:rsidRPr="00646C7C">
        <w:rPr>
          <w:rFonts w:ascii="Times New Roman" w:hAnsi="Times New Roman" w:cs="Times New Roman"/>
        </w:rPr>
        <w:t>уведомления Застройщика осуществляет осмотр Квартиры. По результатам совместного осмотра</w:t>
      </w:r>
      <w:r w:rsidR="003B3D3D" w:rsidRPr="00646C7C">
        <w:rPr>
          <w:rFonts w:ascii="Times New Roman" w:hAnsi="Times New Roman" w:cs="Times New Roman"/>
        </w:rPr>
        <w:t xml:space="preserve"> </w:t>
      </w:r>
      <w:r w:rsidR="00832BD2" w:rsidRPr="00646C7C">
        <w:rPr>
          <w:rFonts w:ascii="Times New Roman" w:hAnsi="Times New Roman" w:cs="Times New Roman"/>
        </w:rPr>
        <w:t>Квартиры Участником долевого строительства и представителем Застройщика составляется</w:t>
      </w:r>
      <w:r w:rsidR="003B3D3D" w:rsidRPr="00646C7C">
        <w:rPr>
          <w:rFonts w:ascii="Times New Roman" w:hAnsi="Times New Roman" w:cs="Times New Roman"/>
        </w:rPr>
        <w:t xml:space="preserve"> </w:t>
      </w:r>
      <w:r w:rsidR="00832BD2" w:rsidRPr="00646C7C">
        <w:rPr>
          <w:rFonts w:ascii="Times New Roman" w:hAnsi="Times New Roman" w:cs="Times New Roman"/>
        </w:rPr>
        <w:t>Смотровая справка. Соглашением Сторон установлено, что в случае привлечения Участником</w:t>
      </w:r>
      <w:r w:rsidR="003B3D3D" w:rsidRPr="00646C7C">
        <w:rPr>
          <w:rFonts w:ascii="Times New Roman" w:hAnsi="Times New Roman" w:cs="Times New Roman"/>
        </w:rPr>
        <w:t xml:space="preserve"> </w:t>
      </w:r>
      <w:r w:rsidR="00832BD2" w:rsidRPr="00646C7C">
        <w:rPr>
          <w:rFonts w:ascii="Times New Roman" w:hAnsi="Times New Roman" w:cs="Times New Roman"/>
        </w:rPr>
        <w:t>долевого строительства к осмотру квартиры третьих лиц, не являющихся Сторонами по Договору,</w:t>
      </w:r>
      <w:r w:rsidR="003B3D3D" w:rsidRPr="00646C7C">
        <w:rPr>
          <w:rFonts w:ascii="Times New Roman" w:hAnsi="Times New Roman" w:cs="Times New Roman"/>
        </w:rPr>
        <w:t xml:space="preserve"> </w:t>
      </w:r>
      <w:r w:rsidR="00832BD2" w:rsidRPr="00646C7C">
        <w:rPr>
          <w:rFonts w:ascii="Times New Roman" w:hAnsi="Times New Roman" w:cs="Times New Roman"/>
        </w:rPr>
        <w:t>такие лица допускаются к осмотру Квартиры при предоставлении Участником долевого</w:t>
      </w:r>
      <w:r w:rsidR="003B3D3D" w:rsidRPr="00646C7C">
        <w:rPr>
          <w:rFonts w:ascii="Times New Roman" w:hAnsi="Times New Roman" w:cs="Times New Roman"/>
        </w:rPr>
        <w:t xml:space="preserve"> </w:t>
      </w:r>
      <w:r w:rsidR="00832BD2" w:rsidRPr="00646C7C">
        <w:rPr>
          <w:rFonts w:ascii="Times New Roman" w:hAnsi="Times New Roman" w:cs="Times New Roman"/>
        </w:rPr>
        <w:t>строительства нотариально удостоверенной доверенности на участие таких лиц в осмотре</w:t>
      </w:r>
      <w:r w:rsidR="0098593C" w:rsidRPr="00646C7C">
        <w:rPr>
          <w:rFonts w:ascii="Times New Roman" w:hAnsi="Times New Roman" w:cs="Times New Roman"/>
        </w:rPr>
        <w:t xml:space="preserve"> </w:t>
      </w:r>
      <w:r w:rsidR="00832BD2" w:rsidRPr="00646C7C">
        <w:rPr>
          <w:rFonts w:ascii="Times New Roman" w:hAnsi="Times New Roman" w:cs="Times New Roman"/>
        </w:rPr>
        <w:t>Квартиры. Участник долевого строительства обязан в течение 3-х рабочих дней с момента</w:t>
      </w:r>
      <w:r w:rsidR="003B3D3D" w:rsidRPr="00646C7C">
        <w:rPr>
          <w:rFonts w:ascii="Times New Roman" w:hAnsi="Times New Roman" w:cs="Times New Roman"/>
        </w:rPr>
        <w:t xml:space="preserve"> </w:t>
      </w:r>
      <w:r w:rsidR="00832BD2" w:rsidRPr="00646C7C">
        <w:rPr>
          <w:rFonts w:ascii="Times New Roman" w:hAnsi="Times New Roman" w:cs="Times New Roman"/>
        </w:rPr>
        <w:t>подписания Смотровой справки явиться в офис Застройщика, чтобы подписать Акт приема</w:t>
      </w:r>
      <w:r w:rsidR="003B3D3D" w:rsidRPr="00646C7C">
        <w:rPr>
          <w:rFonts w:ascii="Times New Roman" w:hAnsi="Times New Roman" w:cs="Times New Roman"/>
        </w:rPr>
        <w:t>-</w:t>
      </w:r>
      <w:r w:rsidR="00832BD2" w:rsidRPr="00646C7C">
        <w:rPr>
          <w:rFonts w:ascii="Times New Roman" w:hAnsi="Times New Roman" w:cs="Times New Roman"/>
        </w:rPr>
        <w:t>передачи Квартиры. При этом период с момента осмотра Квартиры Участником долевого строительства и до его явки в офис Застройщика и подписания им акта приема-передачи</w:t>
      </w:r>
      <w:r w:rsidR="003B3D3D" w:rsidRPr="00646C7C">
        <w:rPr>
          <w:rFonts w:ascii="Times New Roman" w:hAnsi="Times New Roman" w:cs="Times New Roman"/>
        </w:rPr>
        <w:t xml:space="preserve"> </w:t>
      </w:r>
      <w:r w:rsidR="00832BD2" w:rsidRPr="00646C7C">
        <w:rPr>
          <w:rFonts w:ascii="Times New Roman" w:hAnsi="Times New Roman" w:cs="Times New Roman"/>
        </w:rPr>
        <w:t>Квартиры не считается просрочкой со стороны Застройщика.</w:t>
      </w:r>
    </w:p>
    <w:p w14:paraId="7ECF7628" w14:textId="05E0D84C" w:rsidR="00832BD2" w:rsidRPr="00646C7C" w:rsidRDefault="00C65AA2" w:rsidP="00C65AA2">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5.1.10.3. </w:t>
      </w:r>
      <w:r w:rsidR="00832BD2" w:rsidRPr="00646C7C">
        <w:rPr>
          <w:rFonts w:ascii="Times New Roman" w:hAnsi="Times New Roman" w:cs="Times New Roman"/>
        </w:rPr>
        <w:t xml:space="preserve">Участник долевого строительства до подписания </w:t>
      </w:r>
      <w:r w:rsidRPr="00646C7C">
        <w:rPr>
          <w:rFonts w:ascii="Times New Roman" w:hAnsi="Times New Roman" w:cs="Times New Roman"/>
        </w:rPr>
        <w:t>А</w:t>
      </w:r>
      <w:r w:rsidR="00832BD2" w:rsidRPr="00646C7C">
        <w:rPr>
          <w:rFonts w:ascii="Times New Roman" w:hAnsi="Times New Roman" w:cs="Times New Roman"/>
        </w:rPr>
        <w:t>кта приема-передачи вправе указать в</w:t>
      </w:r>
      <w:r w:rsidR="003B3D3D" w:rsidRPr="00646C7C">
        <w:rPr>
          <w:rFonts w:ascii="Times New Roman" w:hAnsi="Times New Roman" w:cs="Times New Roman"/>
        </w:rPr>
        <w:t xml:space="preserve"> </w:t>
      </w:r>
      <w:r w:rsidR="00832BD2" w:rsidRPr="00646C7C">
        <w:rPr>
          <w:rFonts w:ascii="Times New Roman" w:hAnsi="Times New Roman" w:cs="Times New Roman"/>
        </w:rPr>
        <w:t>Смотровой справке выявленные им в ходе осмотра существенные недостатки Квартиры, которые</w:t>
      </w:r>
      <w:r w:rsidR="003B3D3D" w:rsidRPr="00646C7C">
        <w:rPr>
          <w:rFonts w:ascii="Times New Roman" w:hAnsi="Times New Roman" w:cs="Times New Roman"/>
        </w:rPr>
        <w:t xml:space="preserve"> </w:t>
      </w:r>
      <w:r w:rsidR="00832BD2" w:rsidRPr="00646C7C">
        <w:rPr>
          <w:rFonts w:ascii="Times New Roman" w:hAnsi="Times New Roman" w:cs="Times New Roman"/>
        </w:rPr>
        <w:t>делают Квартиру непригодной для предусмотренного настоящим Договором использования.</w:t>
      </w:r>
    </w:p>
    <w:p w14:paraId="77F4E72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После устранения указанных недостатков Участник долевого строительства в течение 3-х дней с</w:t>
      </w:r>
      <w:r w:rsidR="0098593C" w:rsidRPr="00646C7C">
        <w:rPr>
          <w:rFonts w:ascii="Times New Roman" w:hAnsi="Times New Roman" w:cs="Times New Roman"/>
        </w:rPr>
        <w:t xml:space="preserve"> </w:t>
      </w:r>
      <w:r w:rsidRPr="00646C7C">
        <w:rPr>
          <w:rFonts w:ascii="Times New Roman" w:hAnsi="Times New Roman" w:cs="Times New Roman"/>
        </w:rPr>
        <w:t xml:space="preserve">момента получения уведомления (в т. ч. по электронной почте или </w:t>
      </w:r>
      <w:proofErr w:type="spellStart"/>
      <w:r w:rsidRPr="00646C7C">
        <w:rPr>
          <w:rFonts w:ascii="Times New Roman" w:hAnsi="Times New Roman" w:cs="Times New Roman"/>
        </w:rPr>
        <w:t>sms</w:t>
      </w:r>
      <w:proofErr w:type="spellEnd"/>
      <w:r w:rsidRPr="00646C7C">
        <w:rPr>
          <w:rFonts w:ascii="Times New Roman" w:hAnsi="Times New Roman" w:cs="Times New Roman"/>
        </w:rPr>
        <w:t>-сообщением) обязан</w:t>
      </w:r>
      <w:r w:rsidR="0098593C" w:rsidRPr="00646C7C">
        <w:rPr>
          <w:rFonts w:ascii="Times New Roman" w:hAnsi="Times New Roman" w:cs="Times New Roman"/>
        </w:rPr>
        <w:t xml:space="preserve"> </w:t>
      </w:r>
      <w:r w:rsidRPr="00646C7C">
        <w:rPr>
          <w:rFonts w:ascii="Times New Roman" w:hAnsi="Times New Roman" w:cs="Times New Roman"/>
        </w:rPr>
        <w:t>явиться на осмотр Квартиры для подписания Смотровой справки, подтверждающей отсутствие с</w:t>
      </w:r>
      <w:r w:rsidR="0098593C" w:rsidRPr="00646C7C">
        <w:rPr>
          <w:rFonts w:ascii="Times New Roman" w:hAnsi="Times New Roman" w:cs="Times New Roman"/>
        </w:rPr>
        <w:t xml:space="preserve"> </w:t>
      </w:r>
      <w:r w:rsidRPr="00646C7C">
        <w:rPr>
          <w:rFonts w:ascii="Times New Roman" w:hAnsi="Times New Roman" w:cs="Times New Roman"/>
        </w:rPr>
        <w:t>его стороны претензий по качеству Квартиры.</w:t>
      </w:r>
    </w:p>
    <w:p w14:paraId="0954782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Участник долевого строительства, при отсутствии недостатков, которые делают Квартиру</w:t>
      </w:r>
      <w:r w:rsidR="0098593C" w:rsidRPr="00646C7C">
        <w:rPr>
          <w:rFonts w:ascii="Times New Roman" w:hAnsi="Times New Roman" w:cs="Times New Roman"/>
        </w:rPr>
        <w:t xml:space="preserve"> </w:t>
      </w:r>
      <w:r w:rsidRPr="00646C7C">
        <w:rPr>
          <w:rFonts w:ascii="Times New Roman" w:hAnsi="Times New Roman" w:cs="Times New Roman"/>
        </w:rPr>
        <w:t>непригодной для предусмотренного Договором использования, обязан в течение 3-х рабочих дней</w:t>
      </w:r>
      <w:r w:rsidR="00EE03FC" w:rsidRPr="00646C7C">
        <w:rPr>
          <w:rFonts w:ascii="Times New Roman" w:hAnsi="Times New Roman" w:cs="Times New Roman"/>
        </w:rPr>
        <w:t xml:space="preserve"> </w:t>
      </w:r>
      <w:r w:rsidRPr="00646C7C">
        <w:rPr>
          <w:rFonts w:ascii="Times New Roman" w:hAnsi="Times New Roman" w:cs="Times New Roman"/>
        </w:rPr>
        <w:t>с момента подписания Смотровой справки явиться в офис Застройщика и подписать Акт приема</w:t>
      </w:r>
      <w:r w:rsidR="00EE03FC" w:rsidRPr="00646C7C">
        <w:rPr>
          <w:rFonts w:ascii="Times New Roman" w:hAnsi="Times New Roman" w:cs="Times New Roman"/>
        </w:rPr>
        <w:t>-</w:t>
      </w:r>
      <w:r w:rsidRPr="00646C7C">
        <w:rPr>
          <w:rFonts w:ascii="Times New Roman" w:hAnsi="Times New Roman" w:cs="Times New Roman"/>
        </w:rPr>
        <w:t>передачи Квартиры. При этом период с момента осмотра Квартиры Участником долевого</w:t>
      </w:r>
      <w:r w:rsidR="00EE03FC" w:rsidRPr="00646C7C">
        <w:rPr>
          <w:rFonts w:ascii="Times New Roman" w:hAnsi="Times New Roman" w:cs="Times New Roman"/>
        </w:rPr>
        <w:t xml:space="preserve"> </w:t>
      </w:r>
      <w:r w:rsidRPr="00646C7C">
        <w:rPr>
          <w:rFonts w:ascii="Times New Roman" w:hAnsi="Times New Roman" w:cs="Times New Roman"/>
        </w:rPr>
        <w:t>строительства и до его явки в офис Застройщика и подписания им акта приема-передачи</w:t>
      </w:r>
      <w:r w:rsidR="00EE03FC" w:rsidRPr="00646C7C">
        <w:rPr>
          <w:rFonts w:ascii="Times New Roman" w:hAnsi="Times New Roman" w:cs="Times New Roman"/>
        </w:rPr>
        <w:t xml:space="preserve"> </w:t>
      </w:r>
      <w:r w:rsidRPr="00646C7C">
        <w:rPr>
          <w:rFonts w:ascii="Times New Roman" w:hAnsi="Times New Roman" w:cs="Times New Roman"/>
        </w:rPr>
        <w:t>Квартиры не считается просрочкой со стороны Застройщика.</w:t>
      </w:r>
    </w:p>
    <w:p w14:paraId="0891E71B" w14:textId="6682E09C" w:rsidR="00832BD2" w:rsidRPr="00646C7C" w:rsidRDefault="00C65AA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5.1.10.4. </w:t>
      </w:r>
      <w:r w:rsidR="00832BD2" w:rsidRPr="00646C7C">
        <w:rPr>
          <w:rFonts w:ascii="Times New Roman" w:hAnsi="Times New Roman" w:cs="Times New Roman"/>
        </w:rPr>
        <w:t>При уклонении Участника долевого строительства от принятия Квартиры в</w:t>
      </w:r>
      <w:r w:rsidR="00EE03FC" w:rsidRPr="00646C7C">
        <w:rPr>
          <w:rFonts w:ascii="Times New Roman" w:hAnsi="Times New Roman" w:cs="Times New Roman"/>
        </w:rPr>
        <w:t xml:space="preserve"> </w:t>
      </w:r>
      <w:r w:rsidR="00832BD2" w:rsidRPr="00646C7C">
        <w:rPr>
          <w:rFonts w:ascii="Times New Roman" w:hAnsi="Times New Roman" w:cs="Times New Roman"/>
        </w:rPr>
        <w:t>предусмотренный Договором срок для подписания акта приема-передачи или при отказе</w:t>
      </w:r>
      <w:r w:rsidR="00EE03FC" w:rsidRPr="00646C7C">
        <w:rPr>
          <w:rFonts w:ascii="Times New Roman" w:hAnsi="Times New Roman" w:cs="Times New Roman"/>
        </w:rPr>
        <w:t xml:space="preserve"> </w:t>
      </w:r>
      <w:r w:rsidR="00832BD2" w:rsidRPr="00646C7C">
        <w:rPr>
          <w:rFonts w:ascii="Times New Roman" w:hAnsi="Times New Roman" w:cs="Times New Roman"/>
        </w:rPr>
        <w:t>Участника долевого строительства от приемки Квартиры, Застройщик по истечении двух месяцев</w:t>
      </w:r>
      <w:r w:rsidR="00EE03FC" w:rsidRPr="00646C7C">
        <w:rPr>
          <w:rFonts w:ascii="Times New Roman" w:hAnsi="Times New Roman" w:cs="Times New Roman"/>
        </w:rPr>
        <w:t xml:space="preserve"> </w:t>
      </w:r>
      <w:r w:rsidR="00832BD2" w:rsidRPr="00646C7C">
        <w:rPr>
          <w:rFonts w:ascii="Times New Roman" w:hAnsi="Times New Roman" w:cs="Times New Roman"/>
        </w:rPr>
        <w:t>со дня, предусмотренного Договором для передачи Квартиры Участнику долевого строительства,</w:t>
      </w:r>
      <w:r w:rsidR="00EE03FC" w:rsidRPr="00646C7C">
        <w:rPr>
          <w:rFonts w:ascii="Times New Roman" w:hAnsi="Times New Roman" w:cs="Times New Roman"/>
        </w:rPr>
        <w:t xml:space="preserve"> </w:t>
      </w:r>
      <w:r w:rsidR="00832BD2" w:rsidRPr="00646C7C">
        <w:rPr>
          <w:rFonts w:ascii="Times New Roman" w:hAnsi="Times New Roman" w:cs="Times New Roman"/>
        </w:rPr>
        <w:t>вправе составить односторонний акт или иной документ о передаче объекта долевого</w:t>
      </w:r>
      <w:r w:rsidR="00EE03FC" w:rsidRPr="00646C7C">
        <w:rPr>
          <w:rFonts w:ascii="Times New Roman" w:hAnsi="Times New Roman" w:cs="Times New Roman"/>
        </w:rPr>
        <w:t xml:space="preserve"> </w:t>
      </w:r>
      <w:r w:rsidR="00832BD2" w:rsidRPr="00646C7C">
        <w:rPr>
          <w:rFonts w:ascii="Times New Roman" w:hAnsi="Times New Roman" w:cs="Times New Roman"/>
        </w:rPr>
        <w:t>строительства. При этом обязательства по несению расходов на содержание Квартиры, риск</w:t>
      </w:r>
      <w:r w:rsidR="00EE03FC" w:rsidRPr="00646C7C">
        <w:rPr>
          <w:rFonts w:ascii="Times New Roman" w:hAnsi="Times New Roman" w:cs="Times New Roman"/>
        </w:rPr>
        <w:t xml:space="preserve"> </w:t>
      </w:r>
      <w:r w:rsidR="00832BD2" w:rsidRPr="00646C7C">
        <w:rPr>
          <w:rFonts w:ascii="Times New Roman" w:hAnsi="Times New Roman" w:cs="Times New Roman"/>
        </w:rPr>
        <w:t xml:space="preserve">случайной гибели или порчи Квартиры, а также общего имущества в </w:t>
      </w:r>
      <w:r w:rsidRPr="00646C7C">
        <w:rPr>
          <w:rFonts w:ascii="Times New Roman" w:hAnsi="Times New Roman" w:cs="Times New Roman"/>
        </w:rPr>
        <w:t>Объекте</w:t>
      </w:r>
      <w:r w:rsidR="00F36365" w:rsidRPr="00646C7C">
        <w:rPr>
          <w:rFonts w:ascii="Times New Roman" w:hAnsi="Times New Roman" w:cs="Times New Roman"/>
        </w:rPr>
        <w:t xml:space="preserve"> </w:t>
      </w:r>
      <w:r w:rsidR="00832BD2" w:rsidRPr="00646C7C">
        <w:rPr>
          <w:rFonts w:ascii="Times New Roman" w:hAnsi="Times New Roman" w:cs="Times New Roman"/>
        </w:rPr>
        <w:t>признаются перешедшими к Участнику долевого строительства, а Застройщик освобождается от</w:t>
      </w:r>
      <w:r w:rsidR="00F36365" w:rsidRPr="00646C7C">
        <w:rPr>
          <w:rFonts w:ascii="Times New Roman" w:hAnsi="Times New Roman" w:cs="Times New Roman"/>
        </w:rPr>
        <w:t xml:space="preserve"> </w:t>
      </w:r>
      <w:r w:rsidR="00832BD2" w:rsidRPr="00646C7C">
        <w:rPr>
          <w:rFonts w:ascii="Times New Roman" w:hAnsi="Times New Roman" w:cs="Times New Roman"/>
        </w:rPr>
        <w:t>ответственности за просрочку исполнения обязательства по передаче Квартиры.</w:t>
      </w:r>
    </w:p>
    <w:p w14:paraId="605BAB1B" w14:textId="3275619A"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Просрочка исполнения обязательства Участника долевого строительства по приемке</w:t>
      </w:r>
      <w:r w:rsidR="00F36365" w:rsidRPr="00646C7C">
        <w:rPr>
          <w:rFonts w:ascii="Times New Roman" w:hAnsi="Times New Roman" w:cs="Times New Roman"/>
        </w:rPr>
        <w:t xml:space="preserve"> </w:t>
      </w:r>
      <w:r w:rsidRPr="00646C7C">
        <w:rPr>
          <w:rFonts w:ascii="Times New Roman" w:hAnsi="Times New Roman" w:cs="Times New Roman"/>
        </w:rPr>
        <w:t xml:space="preserve">Квартиры в срок не освобождает его от </w:t>
      </w:r>
      <w:r w:rsidR="00C65AA2" w:rsidRPr="00646C7C">
        <w:rPr>
          <w:rFonts w:ascii="Times New Roman" w:hAnsi="Times New Roman" w:cs="Times New Roman"/>
        </w:rPr>
        <w:t>несения</w:t>
      </w:r>
      <w:r w:rsidRPr="00646C7C">
        <w:rPr>
          <w:rFonts w:ascii="Times New Roman" w:hAnsi="Times New Roman" w:cs="Times New Roman"/>
        </w:rPr>
        <w:t xml:space="preserve"> расходов</w:t>
      </w:r>
      <w:r w:rsidR="00C65AA2" w:rsidRPr="00646C7C">
        <w:rPr>
          <w:rFonts w:ascii="Times New Roman" w:hAnsi="Times New Roman" w:cs="Times New Roman"/>
        </w:rPr>
        <w:t xml:space="preserve"> по содержанию Квартиры</w:t>
      </w:r>
      <w:r w:rsidRPr="00646C7C">
        <w:rPr>
          <w:rFonts w:ascii="Times New Roman" w:hAnsi="Times New Roman" w:cs="Times New Roman"/>
        </w:rPr>
        <w:t>, указанных в п. 5.1.3. настоящего</w:t>
      </w:r>
      <w:r w:rsidR="00F36365" w:rsidRPr="00646C7C">
        <w:rPr>
          <w:rFonts w:ascii="Times New Roman" w:hAnsi="Times New Roman" w:cs="Times New Roman"/>
        </w:rPr>
        <w:t xml:space="preserve"> </w:t>
      </w:r>
      <w:r w:rsidRPr="00646C7C">
        <w:rPr>
          <w:rFonts w:ascii="Times New Roman" w:hAnsi="Times New Roman" w:cs="Times New Roman"/>
        </w:rPr>
        <w:t>Договора.</w:t>
      </w:r>
      <w:r w:rsidR="00C65AA2" w:rsidRPr="00646C7C">
        <w:rPr>
          <w:rFonts w:ascii="Times New Roman" w:hAnsi="Times New Roman" w:cs="Times New Roman"/>
        </w:rPr>
        <w:t xml:space="preserve"> В случае оплаты указанных расходов Застройщиком, Участник долевого строительства обязуется возместить соответствующие расходы в течение 10 дней с даты получения соответствующего требования Застройщика.</w:t>
      </w:r>
    </w:p>
    <w:p w14:paraId="37C022C5" w14:textId="37383C6E"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5.1.11. Стороны признают, что полученное разрешение на ввод в эксплуатацию</w:t>
      </w:r>
      <w:r w:rsidR="00F36365" w:rsidRPr="00646C7C">
        <w:rPr>
          <w:rFonts w:ascii="Times New Roman" w:hAnsi="Times New Roman" w:cs="Times New Roman"/>
        </w:rPr>
        <w:t xml:space="preserve"> </w:t>
      </w:r>
      <w:r w:rsidR="00C65AA2" w:rsidRPr="00646C7C">
        <w:rPr>
          <w:rFonts w:ascii="Times New Roman" w:hAnsi="Times New Roman" w:cs="Times New Roman"/>
        </w:rPr>
        <w:t>Объекта</w:t>
      </w:r>
      <w:r w:rsidRPr="00646C7C">
        <w:rPr>
          <w:rFonts w:ascii="Times New Roman" w:hAnsi="Times New Roman" w:cs="Times New Roman"/>
        </w:rPr>
        <w:t xml:space="preserve"> является подтверждением соответствия </w:t>
      </w:r>
      <w:r w:rsidR="00C65AA2" w:rsidRPr="00646C7C">
        <w:rPr>
          <w:rFonts w:ascii="Times New Roman" w:hAnsi="Times New Roman" w:cs="Times New Roman"/>
        </w:rPr>
        <w:t>Квартиры</w:t>
      </w:r>
      <w:r w:rsidRPr="00646C7C">
        <w:rPr>
          <w:rFonts w:ascii="Times New Roman" w:hAnsi="Times New Roman" w:cs="Times New Roman"/>
        </w:rPr>
        <w:t xml:space="preserve"> проектной</w:t>
      </w:r>
      <w:r w:rsidR="00F36365" w:rsidRPr="00646C7C">
        <w:rPr>
          <w:rFonts w:ascii="Times New Roman" w:hAnsi="Times New Roman" w:cs="Times New Roman"/>
        </w:rPr>
        <w:t xml:space="preserve"> </w:t>
      </w:r>
      <w:r w:rsidRPr="00646C7C">
        <w:rPr>
          <w:rFonts w:ascii="Times New Roman" w:hAnsi="Times New Roman" w:cs="Times New Roman"/>
        </w:rPr>
        <w:t>документации, строительным нормам и правилам, требованиям технических и градостроительных</w:t>
      </w:r>
      <w:r w:rsidR="00F36365" w:rsidRPr="00646C7C">
        <w:rPr>
          <w:rFonts w:ascii="Times New Roman" w:hAnsi="Times New Roman" w:cs="Times New Roman"/>
        </w:rPr>
        <w:t xml:space="preserve"> </w:t>
      </w:r>
      <w:r w:rsidRPr="00646C7C">
        <w:rPr>
          <w:rFonts w:ascii="Times New Roman" w:hAnsi="Times New Roman" w:cs="Times New Roman"/>
        </w:rPr>
        <w:t>регламентов, иным обязательным требованиям.</w:t>
      </w:r>
    </w:p>
    <w:p w14:paraId="3F730942"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5.2. Права и обязанности Застройщика:</w:t>
      </w:r>
    </w:p>
    <w:p w14:paraId="3B36F45B" w14:textId="0E95D8FB"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5.2.1. Застройщик обязан самостоятельно или с привлечением подрядных организаций</w:t>
      </w:r>
      <w:r w:rsidR="00501403" w:rsidRPr="00646C7C">
        <w:rPr>
          <w:rFonts w:ascii="Times New Roman" w:hAnsi="Times New Roman" w:cs="Times New Roman"/>
        </w:rPr>
        <w:t xml:space="preserve"> </w:t>
      </w:r>
      <w:r w:rsidRPr="00646C7C">
        <w:rPr>
          <w:rFonts w:ascii="Times New Roman" w:hAnsi="Times New Roman" w:cs="Times New Roman"/>
        </w:rPr>
        <w:t>осуществить выполнение функций заказчика-застройщика, проектирование и строительство</w:t>
      </w:r>
      <w:r w:rsidR="00501403" w:rsidRPr="00646C7C">
        <w:rPr>
          <w:rFonts w:ascii="Times New Roman" w:hAnsi="Times New Roman" w:cs="Times New Roman"/>
        </w:rPr>
        <w:t xml:space="preserve"> </w:t>
      </w:r>
      <w:r w:rsidR="00A66D60" w:rsidRPr="00646C7C">
        <w:rPr>
          <w:rFonts w:ascii="Times New Roman" w:hAnsi="Times New Roman" w:cs="Times New Roman"/>
        </w:rPr>
        <w:t>Объекта</w:t>
      </w:r>
      <w:r w:rsidRPr="00646C7C">
        <w:rPr>
          <w:rFonts w:ascii="Times New Roman" w:hAnsi="Times New Roman" w:cs="Times New Roman"/>
        </w:rPr>
        <w:t xml:space="preserve"> в соответствии с проектной документацией и градостроительными</w:t>
      </w:r>
      <w:r w:rsidR="00501403" w:rsidRPr="00646C7C">
        <w:rPr>
          <w:rFonts w:ascii="Times New Roman" w:hAnsi="Times New Roman" w:cs="Times New Roman"/>
        </w:rPr>
        <w:t xml:space="preserve"> </w:t>
      </w:r>
      <w:r w:rsidRPr="00646C7C">
        <w:rPr>
          <w:rFonts w:ascii="Times New Roman" w:hAnsi="Times New Roman" w:cs="Times New Roman"/>
        </w:rPr>
        <w:t>нормами.</w:t>
      </w:r>
    </w:p>
    <w:p w14:paraId="4649168F" w14:textId="1A579C6B" w:rsidR="00832BD2" w:rsidRPr="00646C7C" w:rsidRDefault="00832BD2" w:rsidP="00DE0C7C">
      <w:pPr>
        <w:spacing w:after="0" w:line="240" w:lineRule="auto"/>
        <w:ind w:firstLine="708"/>
        <w:jc w:val="both"/>
        <w:rPr>
          <w:rFonts w:ascii="Times New Roman" w:hAnsi="Times New Roman" w:cs="Times New Roman"/>
          <w:b/>
          <w:bCs/>
        </w:rPr>
      </w:pPr>
      <w:r w:rsidRPr="00646C7C">
        <w:rPr>
          <w:rFonts w:ascii="Times New Roman" w:hAnsi="Times New Roman" w:cs="Times New Roman"/>
        </w:rPr>
        <w:t xml:space="preserve">Планируемый срок завершения строительства и ввода </w:t>
      </w:r>
      <w:r w:rsidR="00A66D60" w:rsidRPr="00646C7C">
        <w:rPr>
          <w:rFonts w:ascii="Times New Roman" w:hAnsi="Times New Roman" w:cs="Times New Roman"/>
        </w:rPr>
        <w:t>Объекта</w:t>
      </w:r>
      <w:r w:rsidRPr="00646C7C">
        <w:rPr>
          <w:rFonts w:ascii="Times New Roman" w:hAnsi="Times New Roman" w:cs="Times New Roman"/>
        </w:rPr>
        <w:t xml:space="preserve"> в</w:t>
      </w:r>
      <w:r w:rsidR="00501403" w:rsidRPr="00646C7C">
        <w:rPr>
          <w:rFonts w:ascii="Times New Roman" w:hAnsi="Times New Roman" w:cs="Times New Roman"/>
        </w:rPr>
        <w:t xml:space="preserve"> </w:t>
      </w:r>
      <w:r w:rsidRPr="00646C7C">
        <w:rPr>
          <w:rFonts w:ascii="Times New Roman" w:hAnsi="Times New Roman" w:cs="Times New Roman"/>
        </w:rPr>
        <w:t xml:space="preserve">эксплуатацию: </w:t>
      </w:r>
      <w:r w:rsidR="004C1A1F" w:rsidRPr="00646C7C">
        <w:rPr>
          <w:rFonts w:ascii="Times New Roman" w:hAnsi="Times New Roman" w:cs="Times New Roman"/>
          <w:b/>
          <w:bCs/>
        </w:rPr>
        <w:t>3 квартал</w:t>
      </w:r>
      <w:r w:rsidR="00C35915" w:rsidRPr="00646C7C">
        <w:rPr>
          <w:rFonts w:ascii="Times New Roman" w:hAnsi="Times New Roman" w:cs="Times New Roman"/>
          <w:b/>
          <w:bCs/>
        </w:rPr>
        <w:t xml:space="preserve"> </w:t>
      </w:r>
      <w:r w:rsidR="00A66D60" w:rsidRPr="00646C7C">
        <w:rPr>
          <w:rFonts w:ascii="Times New Roman" w:hAnsi="Times New Roman" w:cs="Times New Roman"/>
          <w:b/>
          <w:bCs/>
        </w:rPr>
        <w:t>202</w:t>
      </w:r>
      <w:r w:rsidR="004C1A1F" w:rsidRPr="00646C7C">
        <w:rPr>
          <w:rFonts w:ascii="Times New Roman" w:hAnsi="Times New Roman" w:cs="Times New Roman"/>
          <w:b/>
          <w:bCs/>
        </w:rPr>
        <w:t>2</w:t>
      </w:r>
      <w:r w:rsidR="00A66D60" w:rsidRPr="00646C7C">
        <w:rPr>
          <w:rFonts w:ascii="Times New Roman" w:hAnsi="Times New Roman" w:cs="Times New Roman"/>
          <w:b/>
          <w:bCs/>
        </w:rPr>
        <w:t xml:space="preserve"> года</w:t>
      </w:r>
      <w:r w:rsidRPr="00646C7C">
        <w:rPr>
          <w:rFonts w:ascii="Times New Roman" w:hAnsi="Times New Roman" w:cs="Times New Roman"/>
          <w:b/>
          <w:bCs/>
        </w:rPr>
        <w:t>.</w:t>
      </w:r>
    </w:p>
    <w:p w14:paraId="7CF33B12" w14:textId="51A8174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5.2.2. По окончании строительства и ввода </w:t>
      </w:r>
      <w:r w:rsidR="00A66D60" w:rsidRPr="00646C7C">
        <w:rPr>
          <w:rFonts w:ascii="Times New Roman" w:hAnsi="Times New Roman" w:cs="Times New Roman"/>
        </w:rPr>
        <w:t>Объекта</w:t>
      </w:r>
      <w:r w:rsidRPr="00646C7C">
        <w:rPr>
          <w:rFonts w:ascii="Times New Roman" w:hAnsi="Times New Roman" w:cs="Times New Roman"/>
        </w:rPr>
        <w:t xml:space="preserve"> в эксплуатацию</w:t>
      </w:r>
      <w:r w:rsidR="00501403" w:rsidRPr="00646C7C">
        <w:rPr>
          <w:rFonts w:ascii="Times New Roman" w:hAnsi="Times New Roman" w:cs="Times New Roman"/>
        </w:rPr>
        <w:t xml:space="preserve"> </w:t>
      </w:r>
      <w:r w:rsidRPr="00646C7C">
        <w:rPr>
          <w:rFonts w:ascii="Times New Roman" w:hAnsi="Times New Roman" w:cs="Times New Roman"/>
        </w:rPr>
        <w:t>Застройщик обязан уведомить Участника долевого строительства о необходимости принятия</w:t>
      </w:r>
      <w:r w:rsidR="00501403" w:rsidRPr="00646C7C">
        <w:rPr>
          <w:rFonts w:ascii="Times New Roman" w:hAnsi="Times New Roman" w:cs="Times New Roman"/>
        </w:rPr>
        <w:t xml:space="preserve"> </w:t>
      </w:r>
      <w:r w:rsidRPr="00646C7C">
        <w:rPr>
          <w:rFonts w:ascii="Times New Roman" w:hAnsi="Times New Roman" w:cs="Times New Roman"/>
        </w:rPr>
        <w:t>Квартиры по акту приема-передачи в порядке, указанном в п. 5.1.10. настоящего Договора.</w:t>
      </w:r>
    </w:p>
    <w:p w14:paraId="1A2E1A8D" w14:textId="3E3B6DAB" w:rsidR="00832BD2" w:rsidRPr="00646C7C" w:rsidRDefault="00832BD2" w:rsidP="00DE0C7C">
      <w:pPr>
        <w:spacing w:after="0" w:line="240" w:lineRule="auto"/>
        <w:ind w:firstLine="708"/>
        <w:jc w:val="both"/>
        <w:rPr>
          <w:rFonts w:ascii="Times New Roman" w:hAnsi="Times New Roman" w:cs="Times New Roman"/>
          <w:b/>
          <w:bCs/>
        </w:rPr>
      </w:pPr>
      <w:r w:rsidRPr="00646C7C">
        <w:rPr>
          <w:rFonts w:ascii="Times New Roman" w:hAnsi="Times New Roman" w:cs="Times New Roman"/>
        </w:rPr>
        <w:t xml:space="preserve">5.2.3. При </w:t>
      </w:r>
      <w:r w:rsidR="00A66D60" w:rsidRPr="00646C7C">
        <w:rPr>
          <w:rFonts w:ascii="Times New Roman" w:hAnsi="Times New Roman" w:cs="Times New Roman"/>
        </w:rPr>
        <w:t xml:space="preserve">условии </w:t>
      </w:r>
      <w:r w:rsidRPr="00646C7C">
        <w:rPr>
          <w:rFonts w:ascii="Times New Roman" w:hAnsi="Times New Roman" w:cs="Times New Roman"/>
        </w:rPr>
        <w:t>надлежаще</w:t>
      </w:r>
      <w:r w:rsidR="00A66D60" w:rsidRPr="00646C7C">
        <w:rPr>
          <w:rFonts w:ascii="Times New Roman" w:hAnsi="Times New Roman" w:cs="Times New Roman"/>
        </w:rPr>
        <w:t>го</w:t>
      </w:r>
      <w:r w:rsidRPr="00646C7C">
        <w:rPr>
          <w:rFonts w:ascii="Times New Roman" w:hAnsi="Times New Roman" w:cs="Times New Roman"/>
        </w:rPr>
        <w:t xml:space="preserve"> исполнени</w:t>
      </w:r>
      <w:r w:rsidR="00A66D60" w:rsidRPr="00646C7C">
        <w:rPr>
          <w:rFonts w:ascii="Times New Roman" w:hAnsi="Times New Roman" w:cs="Times New Roman"/>
        </w:rPr>
        <w:t>я</w:t>
      </w:r>
      <w:r w:rsidRPr="00646C7C">
        <w:rPr>
          <w:rFonts w:ascii="Times New Roman" w:hAnsi="Times New Roman" w:cs="Times New Roman"/>
        </w:rPr>
        <w:t xml:space="preserve"> Участником долевого строительства всех обязательств</w:t>
      </w:r>
      <w:r w:rsidR="00501403" w:rsidRPr="00646C7C">
        <w:rPr>
          <w:rFonts w:ascii="Times New Roman" w:hAnsi="Times New Roman" w:cs="Times New Roman"/>
        </w:rPr>
        <w:t xml:space="preserve"> </w:t>
      </w:r>
      <w:r w:rsidRPr="00646C7C">
        <w:rPr>
          <w:rFonts w:ascii="Times New Roman" w:hAnsi="Times New Roman" w:cs="Times New Roman"/>
        </w:rPr>
        <w:t>по настоящему Договору, Застройщик обязуется построить и передать Участнику долевого</w:t>
      </w:r>
      <w:r w:rsidR="00501403" w:rsidRPr="00646C7C">
        <w:rPr>
          <w:rFonts w:ascii="Times New Roman" w:hAnsi="Times New Roman" w:cs="Times New Roman"/>
        </w:rPr>
        <w:t xml:space="preserve"> </w:t>
      </w:r>
      <w:r w:rsidRPr="00646C7C">
        <w:rPr>
          <w:rFonts w:ascii="Times New Roman" w:hAnsi="Times New Roman" w:cs="Times New Roman"/>
        </w:rPr>
        <w:t>строительства Квартиру, с характеристиками, указанными в пункте 1.2 настоящего Договора и в</w:t>
      </w:r>
      <w:r w:rsidR="00435172" w:rsidRPr="00646C7C">
        <w:rPr>
          <w:rFonts w:ascii="Times New Roman" w:hAnsi="Times New Roman" w:cs="Times New Roman"/>
        </w:rPr>
        <w:t xml:space="preserve"> </w:t>
      </w:r>
      <w:r w:rsidRPr="00646C7C">
        <w:rPr>
          <w:rFonts w:ascii="Times New Roman" w:hAnsi="Times New Roman" w:cs="Times New Roman"/>
        </w:rPr>
        <w:t>состоянии (с отделкой), согласованном Сторонами в Приложении № 1 к настоящему Договору по</w:t>
      </w:r>
      <w:r w:rsidR="00435172" w:rsidRPr="00646C7C">
        <w:rPr>
          <w:rFonts w:ascii="Times New Roman" w:hAnsi="Times New Roman" w:cs="Times New Roman"/>
        </w:rPr>
        <w:t xml:space="preserve"> </w:t>
      </w:r>
      <w:r w:rsidRPr="00646C7C">
        <w:rPr>
          <w:rFonts w:ascii="Times New Roman" w:hAnsi="Times New Roman" w:cs="Times New Roman"/>
        </w:rPr>
        <w:t xml:space="preserve">акту приема-передачи </w:t>
      </w:r>
      <w:r w:rsidR="002608ED" w:rsidRPr="00646C7C">
        <w:rPr>
          <w:rFonts w:ascii="Times New Roman" w:hAnsi="Times New Roman" w:cs="Times New Roman"/>
          <w:b/>
          <w:bCs/>
        </w:rPr>
        <w:t xml:space="preserve">не позднее </w:t>
      </w:r>
      <w:r w:rsidR="004C1A1F" w:rsidRPr="00646C7C">
        <w:rPr>
          <w:rFonts w:ascii="Times New Roman" w:hAnsi="Times New Roman" w:cs="Times New Roman"/>
          <w:b/>
          <w:bCs/>
        </w:rPr>
        <w:t>3</w:t>
      </w:r>
      <w:r w:rsidR="002608ED" w:rsidRPr="00646C7C">
        <w:rPr>
          <w:rFonts w:ascii="Times New Roman" w:hAnsi="Times New Roman" w:cs="Times New Roman"/>
          <w:b/>
          <w:bCs/>
        </w:rPr>
        <w:t xml:space="preserve">1 </w:t>
      </w:r>
      <w:r w:rsidR="004C1A1F" w:rsidRPr="00646C7C">
        <w:rPr>
          <w:rFonts w:ascii="Times New Roman" w:hAnsi="Times New Roman" w:cs="Times New Roman"/>
          <w:b/>
          <w:bCs/>
        </w:rPr>
        <w:t xml:space="preserve">декабря </w:t>
      </w:r>
      <w:r w:rsidR="00A66D60" w:rsidRPr="00646C7C">
        <w:rPr>
          <w:rFonts w:ascii="Times New Roman" w:hAnsi="Times New Roman" w:cs="Times New Roman"/>
          <w:b/>
          <w:bCs/>
        </w:rPr>
        <w:t>202</w:t>
      </w:r>
      <w:r w:rsidR="004C1A1F" w:rsidRPr="00646C7C">
        <w:rPr>
          <w:rFonts w:ascii="Times New Roman" w:hAnsi="Times New Roman" w:cs="Times New Roman"/>
          <w:b/>
          <w:bCs/>
        </w:rPr>
        <w:t>2</w:t>
      </w:r>
      <w:r w:rsidRPr="00646C7C">
        <w:rPr>
          <w:rFonts w:ascii="Times New Roman" w:hAnsi="Times New Roman" w:cs="Times New Roman"/>
          <w:b/>
          <w:bCs/>
        </w:rPr>
        <w:t xml:space="preserve"> года.</w:t>
      </w:r>
    </w:p>
    <w:p w14:paraId="75BD542F" w14:textId="2C4623FC"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При этом Стороны Договора согласились, что передача Квартиры может быть</w:t>
      </w:r>
      <w:r w:rsidR="008A3E1E" w:rsidRPr="00646C7C">
        <w:rPr>
          <w:rFonts w:ascii="Times New Roman" w:hAnsi="Times New Roman" w:cs="Times New Roman"/>
        </w:rPr>
        <w:t xml:space="preserve"> </w:t>
      </w:r>
      <w:r w:rsidRPr="00646C7C">
        <w:rPr>
          <w:rFonts w:ascii="Times New Roman" w:hAnsi="Times New Roman" w:cs="Times New Roman"/>
        </w:rPr>
        <w:t>осуществлена Застройщиком досрочно, но не ранее дня получения Застройщиком разрешения на</w:t>
      </w:r>
      <w:r w:rsidR="008A3E1E" w:rsidRPr="00646C7C">
        <w:rPr>
          <w:rFonts w:ascii="Times New Roman" w:hAnsi="Times New Roman" w:cs="Times New Roman"/>
        </w:rPr>
        <w:t xml:space="preserve"> </w:t>
      </w:r>
      <w:r w:rsidRPr="00646C7C">
        <w:rPr>
          <w:rFonts w:ascii="Times New Roman" w:hAnsi="Times New Roman" w:cs="Times New Roman"/>
        </w:rPr>
        <w:t xml:space="preserve">ввод </w:t>
      </w:r>
      <w:r w:rsidR="00A66D60" w:rsidRPr="00646C7C">
        <w:rPr>
          <w:rFonts w:ascii="Times New Roman" w:hAnsi="Times New Roman" w:cs="Times New Roman"/>
        </w:rPr>
        <w:t>Объекта</w:t>
      </w:r>
      <w:r w:rsidRPr="00646C7C">
        <w:rPr>
          <w:rFonts w:ascii="Times New Roman" w:hAnsi="Times New Roman" w:cs="Times New Roman"/>
        </w:rPr>
        <w:t xml:space="preserve"> в </w:t>
      </w:r>
      <w:r w:rsidRPr="00646C7C">
        <w:rPr>
          <w:rFonts w:ascii="Times New Roman" w:hAnsi="Times New Roman" w:cs="Times New Roman"/>
        </w:rPr>
        <w:lastRenderedPageBreak/>
        <w:t>эксплуатацию.</w:t>
      </w:r>
      <w:r w:rsidR="00A66D60" w:rsidRPr="00646C7C">
        <w:rPr>
          <w:rFonts w:ascii="Times New Roman" w:hAnsi="Times New Roman" w:cs="Times New Roman"/>
        </w:rPr>
        <w:t xml:space="preserve"> Участник долевого строительства не вправе отказаться от досрочной приемки Квартиры.</w:t>
      </w:r>
    </w:p>
    <w:p w14:paraId="7B537B6B" w14:textId="26F32B22"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 5.2.4. Застройщик обязан предоставлять по требованию Участника долевого строительства</w:t>
      </w:r>
      <w:r w:rsidR="008A3E1E" w:rsidRPr="00646C7C">
        <w:rPr>
          <w:rFonts w:ascii="Times New Roman" w:hAnsi="Times New Roman" w:cs="Times New Roman"/>
        </w:rPr>
        <w:t xml:space="preserve"> </w:t>
      </w:r>
      <w:r w:rsidRPr="00646C7C">
        <w:rPr>
          <w:rFonts w:ascii="Times New Roman" w:hAnsi="Times New Roman" w:cs="Times New Roman"/>
        </w:rPr>
        <w:t>всю необходимую информацию, предоставление</w:t>
      </w:r>
      <w:r w:rsidR="008A3E1E" w:rsidRPr="00646C7C">
        <w:rPr>
          <w:rFonts w:ascii="Times New Roman" w:hAnsi="Times New Roman" w:cs="Times New Roman"/>
        </w:rPr>
        <w:t xml:space="preserve"> </w:t>
      </w:r>
      <w:r w:rsidRPr="00646C7C">
        <w:rPr>
          <w:rFonts w:ascii="Times New Roman" w:hAnsi="Times New Roman" w:cs="Times New Roman"/>
        </w:rPr>
        <w:t xml:space="preserve">которой предусмотрено нормами </w:t>
      </w:r>
      <w:r w:rsidR="00781F2C" w:rsidRPr="00646C7C">
        <w:rPr>
          <w:rFonts w:ascii="Times New Roman" w:hAnsi="Times New Roman" w:cs="Times New Roman"/>
        </w:rPr>
        <w:t>З</w:t>
      </w:r>
      <w:r w:rsidR="00A66D60" w:rsidRPr="00646C7C">
        <w:rPr>
          <w:rFonts w:ascii="Times New Roman" w:hAnsi="Times New Roman" w:cs="Times New Roman"/>
        </w:rPr>
        <w:t>акона</w:t>
      </w:r>
      <w:r w:rsidRPr="00646C7C">
        <w:rPr>
          <w:rFonts w:ascii="Times New Roman" w:hAnsi="Times New Roman" w:cs="Times New Roman"/>
        </w:rPr>
        <w:t xml:space="preserve"> № 214-ФЗ.</w:t>
      </w:r>
    </w:p>
    <w:p w14:paraId="4CB2AAE3" w14:textId="4E0FF512"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5.2.5. Гарантийный срок для </w:t>
      </w:r>
      <w:r w:rsidR="00824113" w:rsidRPr="00646C7C">
        <w:rPr>
          <w:rFonts w:ascii="Times New Roman" w:hAnsi="Times New Roman" w:cs="Times New Roman"/>
        </w:rPr>
        <w:t>Квартиры</w:t>
      </w:r>
      <w:r w:rsidRPr="00646C7C">
        <w:rPr>
          <w:rFonts w:ascii="Times New Roman" w:hAnsi="Times New Roman" w:cs="Times New Roman"/>
        </w:rPr>
        <w:t>, за исключением</w:t>
      </w:r>
      <w:r w:rsidR="008A3E1E" w:rsidRPr="00646C7C">
        <w:rPr>
          <w:rFonts w:ascii="Times New Roman" w:hAnsi="Times New Roman" w:cs="Times New Roman"/>
        </w:rPr>
        <w:t xml:space="preserve"> </w:t>
      </w:r>
      <w:r w:rsidRPr="00646C7C">
        <w:rPr>
          <w:rFonts w:ascii="Times New Roman" w:hAnsi="Times New Roman" w:cs="Times New Roman"/>
        </w:rPr>
        <w:t>технологического и инженерного оборудования, входящего в состав такого Объекта долевого</w:t>
      </w:r>
      <w:r w:rsidR="008A3E1E" w:rsidRPr="00646C7C">
        <w:rPr>
          <w:rFonts w:ascii="Times New Roman" w:hAnsi="Times New Roman" w:cs="Times New Roman"/>
        </w:rPr>
        <w:t xml:space="preserve"> </w:t>
      </w:r>
      <w:r w:rsidRPr="00646C7C">
        <w:rPr>
          <w:rFonts w:ascii="Times New Roman" w:hAnsi="Times New Roman" w:cs="Times New Roman"/>
        </w:rPr>
        <w:t>строительства, составляет 5 (пять) лет со дня передачи Объекта долевого строительства.</w:t>
      </w:r>
    </w:p>
    <w:p w14:paraId="64D2F1AC" w14:textId="77777777" w:rsidR="00824113"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5.2.5.1. Гарантийный срок на технологическое и инженерное оборудование, входящее в</w:t>
      </w:r>
      <w:r w:rsidR="008A3E1E" w:rsidRPr="00646C7C">
        <w:rPr>
          <w:rFonts w:ascii="Times New Roman" w:hAnsi="Times New Roman" w:cs="Times New Roman"/>
        </w:rPr>
        <w:t xml:space="preserve"> </w:t>
      </w:r>
      <w:r w:rsidRPr="00646C7C">
        <w:rPr>
          <w:rFonts w:ascii="Times New Roman" w:hAnsi="Times New Roman" w:cs="Times New Roman"/>
        </w:rPr>
        <w:t>состав передаваемо</w:t>
      </w:r>
      <w:r w:rsidR="00824113" w:rsidRPr="00646C7C">
        <w:rPr>
          <w:rFonts w:ascii="Times New Roman" w:hAnsi="Times New Roman" w:cs="Times New Roman"/>
        </w:rPr>
        <w:t>й</w:t>
      </w:r>
      <w:r w:rsidRPr="00646C7C">
        <w:rPr>
          <w:rFonts w:ascii="Times New Roman" w:hAnsi="Times New Roman" w:cs="Times New Roman"/>
        </w:rPr>
        <w:t xml:space="preserve"> Участнику долевого строительства </w:t>
      </w:r>
      <w:r w:rsidR="00824113" w:rsidRPr="00646C7C">
        <w:rPr>
          <w:rFonts w:ascii="Times New Roman" w:hAnsi="Times New Roman" w:cs="Times New Roman"/>
        </w:rPr>
        <w:t>Квартиры</w:t>
      </w:r>
      <w:r w:rsidRPr="00646C7C">
        <w:rPr>
          <w:rFonts w:ascii="Times New Roman" w:hAnsi="Times New Roman" w:cs="Times New Roman"/>
        </w:rPr>
        <w:t>,</w:t>
      </w:r>
      <w:r w:rsidR="008A3E1E" w:rsidRPr="00646C7C">
        <w:rPr>
          <w:rFonts w:ascii="Times New Roman" w:hAnsi="Times New Roman" w:cs="Times New Roman"/>
        </w:rPr>
        <w:t xml:space="preserve"> </w:t>
      </w:r>
      <w:r w:rsidRPr="00646C7C">
        <w:rPr>
          <w:rFonts w:ascii="Times New Roman" w:hAnsi="Times New Roman" w:cs="Times New Roman"/>
        </w:rPr>
        <w:t xml:space="preserve">составляет 3 (три) года со дня подписания первого передаточного акта или иного </w:t>
      </w:r>
      <w:proofErr w:type="gramStart"/>
      <w:r w:rsidRPr="00646C7C">
        <w:rPr>
          <w:rFonts w:ascii="Times New Roman" w:hAnsi="Times New Roman" w:cs="Times New Roman"/>
        </w:rPr>
        <w:t>документа</w:t>
      </w:r>
      <w:r w:rsidR="007706C2" w:rsidRPr="00646C7C">
        <w:rPr>
          <w:rFonts w:ascii="Times New Roman" w:hAnsi="Times New Roman" w:cs="Times New Roman"/>
        </w:rPr>
        <w:t xml:space="preserve"> </w:t>
      </w:r>
      <w:r w:rsidR="008A3E1E" w:rsidRPr="00646C7C">
        <w:rPr>
          <w:rFonts w:ascii="Times New Roman" w:hAnsi="Times New Roman" w:cs="Times New Roman"/>
        </w:rPr>
        <w:t xml:space="preserve"> </w:t>
      </w:r>
      <w:r w:rsidRPr="00646C7C">
        <w:rPr>
          <w:rFonts w:ascii="Times New Roman" w:hAnsi="Times New Roman" w:cs="Times New Roman"/>
        </w:rPr>
        <w:t>о</w:t>
      </w:r>
      <w:proofErr w:type="gramEnd"/>
      <w:r w:rsidR="00897355" w:rsidRPr="00646C7C">
        <w:rPr>
          <w:rFonts w:ascii="Times New Roman" w:hAnsi="Times New Roman" w:cs="Times New Roman"/>
        </w:rPr>
        <w:t xml:space="preserve"> </w:t>
      </w:r>
      <w:r w:rsidRPr="00646C7C">
        <w:rPr>
          <w:rFonts w:ascii="Times New Roman" w:hAnsi="Times New Roman" w:cs="Times New Roman"/>
        </w:rPr>
        <w:t xml:space="preserve">передаче </w:t>
      </w:r>
      <w:r w:rsidR="00824113" w:rsidRPr="00646C7C">
        <w:rPr>
          <w:rFonts w:ascii="Times New Roman" w:hAnsi="Times New Roman" w:cs="Times New Roman"/>
        </w:rPr>
        <w:t>о</w:t>
      </w:r>
      <w:r w:rsidRPr="00646C7C">
        <w:rPr>
          <w:rFonts w:ascii="Times New Roman" w:hAnsi="Times New Roman" w:cs="Times New Roman"/>
        </w:rPr>
        <w:t>бъекта долевого строительства.</w:t>
      </w:r>
      <w:r w:rsidR="00897355" w:rsidRPr="00646C7C">
        <w:rPr>
          <w:rFonts w:ascii="Times New Roman" w:hAnsi="Times New Roman" w:cs="Times New Roman"/>
        </w:rPr>
        <w:t xml:space="preserve"> </w:t>
      </w:r>
    </w:p>
    <w:p w14:paraId="032E241E" w14:textId="77F2428B" w:rsidR="00824113" w:rsidRPr="00646C7C" w:rsidRDefault="00824113" w:rsidP="00824113">
      <w:pPr>
        <w:spacing w:after="0" w:line="240" w:lineRule="auto"/>
        <w:ind w:firstLine="708"/>
        <w:jc w:val="both"/>
        <w:rPr>
          <w:rFonts w:ascii="Times New Roman" w:hAnsi="Times New Roman" w:cs="Times New Roman"/>
        </w:rPr>
      </w:pPr>
      <w:r w:rsidRPr="00646C7C">
        <w:rPr>
          <w:rFonts w:ascii="Times New Roman" w:hAnsi="Times New Roman" w:cs="Times New Roman"/>
        </w:rPr>
        <w:t>5.2.5.2. Гарантийный срок материалов, оборудования (кроме указанного в п. 5.2.5.1 настоящего Договора)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w:t>
      </w:r>
    </w:p>
    <w:p w14:paraId="7D529968" w14:textId="7BB703FA" w:rsidR="00832BD2" w:rsidRPr="00646C7C" w:rsidRDefault="00824113"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5.2.5.3. </w:t>
      </w:r>
      <w:r w:rsidR="00832BD2" w:rsidRPr="00646C7C">
        <w:rPr>
          <w:rFonts w:ascii="Times New Roman" w:hAnsi="Times New Roman" w:cs="Times New Roman"/>
        </w:rPr>
        <w:t xml:space="preserve">Застройщик не несет ответственности за недостатки (дефекты) </w:t>
      </w:r>
      <w:r w:rsidRPr="00646C7C">
        <w:rPr>
          <w:rFonts w:ascii="Times New Roman" w:hAnsi="Times New Roman" w:cs="Times New Roman"/>
        </w:rPr>
        <w:t>Квартиры</w:t>
      </w:r>
      <w:r w:rsidR="00832BD2" w:rsidRPr="00646C7C">
        <w:rPr>
          <w:rFonts w:ascii="Times New Roman" w:hAnsi="Times New Roman" w:cs="Times New Roman"/>
        </w:rPr>
        <w:t>, обнаруженные в пределах гарантийного срока, если они произошли вследствие</w:t>
      </w:r>
      <w:r w:rsidR="00897355" w:rsidRPr="00646C7C">
        <w:rPr>
          <w:rFonts w:ascii="Times New Roman" w:hAnsi="Times New Roman" w:cs="Times New Roman"/>
        </w:rPr>
        <w:t xml:space="preserve"> </w:t>
      </w:r>
      <w:r w:rsidR="00832BD2" w:rsidRPr="00646C7C">
        <w:rPr>
          <w:rFonts w:ascii="Times New Roman" w:hAnsi="Times New Roman" w:cs="Times New Roman"/>
        </w:rPr>
        <w:t xml:space="preserve">нормального износа </w:t>
      </w:r>
      <w:r w:rsidRPr="00646C7C">
        <w:rPr>
          <w:rFonts w:ascii="Times New Roman" w:hAnsi="Times New Roman" w:cs="Times New Roman"/>
        </w:rPr>
        <w:t>Квартиры</w:t>
      </w:r>
      <w:r w:rsidR="00832BD2" w:rsidRPr="00646C7C">
        <w:rPr>
          <w:rFonts w:ascii="Times New Roman" w:hAnsi="Times New Roman" w:cs="Times New Roman"/>
        </w:rPr>
        <w:t xml:space="preserve"> или </w:t>
      </w:r>
      <w:r w:rsidRPr="00646C7C">
        <w:rPr>
          <w:rFonts w:ascii="Times New Roman" w:hAnsi="Times New Roman" w:cs="Times New Roman"/>
        </w:rPr>
        <w:t>ее</w:t>
      </w:r>
      <w:r w:rsidR="00832BD2" w:rsidRPr="00646C7C">
        <w:rPr>
          <w:rFonts w:ascii="Times New Roman" w:hAnsi="Times New Roman" w:cs="Times New Roman"/>
        </w:rPr>
        <w:t xml:space="preserve"> частей, нарушения</w:t>
      </w:r>
      <w:r w:rsidR="00897355" w:rsidRPr="00646C7C">
        <w:rPr>
          <w:rFonts w:ascii="Times New Roman" w:hAnsi="Times New Roman" w:cs="Times New Roman"/>
        </w:rPr>
        <w:t xml:space="preserve"> </w:t>
      </w:r>
      <w:r w:rsidR="00832BD2" w:rsidRPr="00646C7C">
        <w:rPr>
          <w:rFonts w:ascii="Times New Roman" w:hAnsi="Times New Roman" w:cs="Times New Roman"/>
        </w:rPr>
        <w:t>требований технических регламентов, градостроительных регламентов, а также иных</w:t>
      </w:r>
      <w:r w:rsidR="00897355" w:rsidRPr="00646C7C">
        <w:rPr>
          <w:rFonts w:ascii="Times New Roman" w:hAnsi="Times New Roman" w:cs="Times New Roman"/>
        </w:rPr>
        <w:t xml:space="preserve"> </w:t>
      </w:r>
      <w:r w:rsidR="00832BD2" w:rsidRPr="00646C7C">
        <w:rPr>
          <w:rFonts w:ascii="Times New Roman" w:hAnsi="Times New Roman" w:cs="Times New Roman"/>
        </w:rPr>
        <w:t xml:space="preserve">обязательных требований к процессу </w:t>
      </w:r>
      <w:r w:rsidRPr="00646C7C">
        <w:rPr>
          <w:rFonts w:ascii="Times New Roman" w:hAnsi="Times New Roman" w:cs="Times New Roman"/>
        </w:rPr>
        <w:t>ее</w:t>
      </w:r>
      <w:r w:rsidR="00832BD2" w:rsidRPr="00646C7C">
        <w:rPr>
          <w:rFonts w:ascii="Times New Roman" w:hAnsi="Times New Roman" w:cs="Times New Roman"/>
        </w:rPr>
        <w:t xml:space="preserve"> эксплуатации либо вследствие его ненадлежащего</w:t>
      </w:r>
      <w:r w:rsidR="00897355" w:rsidRPr="00646C7C">
        <w:rPr>
          <w:rFonts w:ascii="Times New Roman" w:hAnsi="Times New Roman" w:cs="Times New Roman"/>
        </w:rPr>
        <w:t xml:space="preserve"> </w:t>
      </w:r>
      <w:r w:rsidR="00832BD2" w:rsidRPr="00646C7C">
        <w:rPr>
          <w:rFonts w:ascii="Times New Roman" w:hAnsi="Times New Roman" w:cs="Times New Roman"/>
        </w:rPr>
        <w:t>ремонта, проведенного самим Участником долевого строительства или привлеченными им</w:t>
      </w:r>
      <w:r w:rsidR="00897355" w:rsidRPr="00646C7C">
        <w:rPr>
          <w:rFonts w:ascii="Times New Roman" w:hAnsi="Times New Roman" w:cs="Times New Roman"/>
        </w:rPr>
        <w:t xml:space="preserve"> </w:t>
      </w:r>
      <w:r w:rsidR="00832BD2" w:rsidRPr="00646C7C">
        <w:rPr>
          <w:rFonts w:ascii="Times New Roman" w:hAnsi="Times New Roman" w:cs="Times New Roman"/>
        </w:rPr>
        <w:t>третьими лицами.</w:t>
      </w:r>
    </w:p>
    <w:p w14:paraId="3AF1F253"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5.2.6. Не является нарушением требований о качестве Квартиры и не считается</w:t>
      </w:r>
      <w:r w:rsidR="007434FF" w:rsidRPr="00646C7C">
        <w:rPr>
          <w:rFonts w:ascii="Times New Roman" w:hAnsi="Times New Roman" w:cs="Times New Roman"/>
        </w:rPr>
        <w:t xml:space="preserve"> </w:t>
      </w:r>
      <w:r w:rsidRPr="00646C7C">
        <w:rPr>
          <w:rFonts w:ascii="Times New Roman" w:hAnsi="Times New Roman" w:cs="Times New Roman"/>
        </w:rPr>
        <w:t>существенным изменением проектной документации по строительству Объекта следующие, не</w:t>
      </w:r>
      <w:r w:rsidR="007434FF" w:rsidRPr="00646C7C">
        <w:rPr>
          <w:rFonts w:ascii="Times New Roman" w:hAnsi="Times New Roman" w:cs="Times New Roman"/>
        </w:rPr>
        <w:t xml:space="preserve"> </w:t>
      </w:r>
      <w:r w:rsidRPr="00646C7C">
        <w:rPr>
          <w:rFonts w:ascii="Times New Roman" w:hAnsi="Times New Roman" w:cs="Times New Roman"/>
        </w:rPr>
        <w:t>согласованные с Участником долевого строительства изменения в Объекте (и, соответственно, в</w:t>
      </w:r>
      <w:r w:rsidR="007434FF" w:rsidRPr="00646C7C">
        <w:rPr>
          <w:rFonts w:ascii="Times New Roman" w:hAnsi="Times New Roman" w:cs="Times New Roman"/>
        </w:rPr>
        <w:t xml:space="preserve"> </w:t>
      </w:r>
      <w:r w:rsidRPr="00646C7C">
        <w:rPr>
          <w:rFonts w:ascii="Times New Roman" w:hAnsi="Times New Roman" w:cs="Times New Roman"/>
        </w:rPr>
        <w:t>проектной документации):</w:t>
      </w:r>
    </w:p>
    <w:p w14:paraId="6EEA3A3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создание в коридорах лестничных площадок тамбуров, либо, наоборот, их ликвидация,</w:t>
      </w:r>
    </w:p>
    <w:p w14:paraId="2AC7FE36"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создание вентиляционных каналов и шахт в кухнях, санузлах, коридорах, которые будут</w:t>
      </w:r>
      <w:r w:rsidR="007434FF" w:rsidRPr="00646C7C">
        <w:rPr>
          <w:rFonts w:ascii="Times New Roman" w:hAnsi="Times New Roman" w:cs="Times New Roman"/>
        </w:rPr>
        <w:t xml:space="preserve"> </w:t>
      </w:r>
      <w:r w:rsidRPr="00646C7C">
        <w:rPr>
          <w:rFonts w:ascii="Times New Roman" w:hAnsi="Times New Roman" w:cs="Times New Roman"/>
        </w:rPr>
        <w:t>выступать из стен и уменьшать площадь помещений в пределах 5 % их проектной площади, при</w:t>
      </w:r>
      <w:r w:rsidR="007434FF" w:rsidRPr="00646C7C">
        <w:rPr>
          <w:rFonts w:ascii="Times New Roman" w:hAnsi="Times New Roman" w:cs="Times New Roman"/>
        </w:rPr>
        <w:t xml:space="preserve"> </w:t>
      </w:r>
      <w:r w:rsidRPr="00646C7C">
        <w:rPr>
          <w:rFonts w:ascii="Times New Roman" w:hAnsi="Times New Roman" w:cs="Times New Roman"/>
        </w:rPr>
        <w:t>условии, что изменение общей площади Квартиры не превысит пределы, установленные в пункте</w:t>
      </w:r>
      <w:r w:rsidR="007434FF" w:rsidRPr="00646C7C">
        <w:rPr>
          <w:rFonts w:ascii="Times New Roman" w:hAnsi="Times New Roman" w:cs="Times New Roman"/>
        </w:rPr>
        <w:t xml:space="preserve"> </w:t>
      </w:r>
      <w:r w:rsidRPr="00646C7C">
        <w:rPr>
          <w:rFonts w:ascii="Times New Roman" w:hAnsi="Times New Roman" w:cs="Times New Roman"/>
        </w:rPr>
        <w:t>1.2. настоящего Договора;</w:t>
      </w:r>
    </w:p>
    <w:p w14:paraId="55703A4D"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изменение видов, типов и конфигурации оконных стеклопакетов;</w:t>
      </w:r>
    </w:p>
    <w:p w14:paraId="4D799043"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размещение в Квартире объектов согласно требованиям противопожарных норм (рукавов,</w:t>
      </w:r>
      <w:r w:rsidR="007434FF" w:rsidRPr="00646C7C">
        <w:rPr>
          <w:rFonts w:ascii="Times New Roman" w:hAnsi="Times New Roman" w:cs="Times New Roman"/>
        </w:rPr>
        <w:t xml:space="preserve"> </w:t>
      </w:r>
      <w:r w:rsidRPr="00646C7C">
        <w:rPr>
          <w:rFonts w:ascii="Times New Roman" w:hAnsi="Times New Roman" w:cs="Times New Roman"/>
        </w:rPr>
        <w:t>вентилей и т.д.);</w:t>
      </w:r>
    </w:p>
    <w:p w14:paraId="4BA0309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отклонение помещений, входящих в состав Квартиры, самой Квартиры, от осевых линий</w:t>
      </w:r>
      <w:r w:rsidR="007434FF" w:rsidRPr="00646C7C">
        <w:rPr>
          <w:rFonts w:ascii="Times New Roman" w:hAnsi="Times New Roman" w:cs="Times New Roman"/>
        </w:rPr>
        <w:t xml:space="preserve"> </w:t>
      </w:r>
      <w:r w:rsidRPr="00646C7C">
        <w:rPr>
          <w:rFonts w:ascii="Times New Roman" w:hAnsi="Times New Roman" w:cs="Times New Roman"/>
        </w:rPr>
        <w:t>по проектной документации;</w:t>
      </w:r>
    </w:p>
    <w:p w14:paraId="5B74A097"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появление или удаление дополнительных балконов, лоджий вне Квартиры Участника</w:t>
      </w:r>
      <w:r w:rsidR="00F56E4E" w:rsidRPr="00646C7C">
        <w:rPr>
          <w:rFonts w:ascii="Times New Roman" w:hAnsi="Times New Roman" w:cs="Times New Roman"/>
        </w:rPr>
        <w:t xml:space="preserve"> </w:t>
      </w:r>
      <w:r w:rsidRPr="00646C7C">
        <w:rPr>
          <w:rFonts w:ascii="Times New Roman" w:hAnsi="Times New Roman" w:cs="Times New Roman"/>
        </w:rPr>
        <w:t>долевого строительства, появление или удаление козырьков парадных, пандусов, перил лестниц</w:t>
      </w:r>
      <w:r w:rsidR="007706C2" w:rsidRPr="00646C7C">
        <w:rPr>
          <w:rFonts w:ascii="Times New Roman" w:hAnsi="Times New Roman" w:cs="Times New Roman"/>
        </w:rPr>
        <w:t xml:space="preserve"> </w:t>
      </w:r>
      <w:r w:rsidRPr="00646C7C">
        <w:rPr>
          <w:rFonts w:ascii="Times New Roman" w:hAnsi="Times New Roman" w:cs="Times New Roman"/>
        </w:rPr>
        <w:t>Объекта;</w:t>
      </w:r>
    </w:p>
    <w:p w14:paraId="2441A03E"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изменение цвета и/или материала наружной отделки фасадов Объекта, элементов</w:t>
      </w:r>
      <w:r w:rsidR="00F56E4E" w:rsidRPr="00646C7C">
        <w:rPr>
          <w:rFonts w:ascii="Times New Roman" w:hAnsi="Times New Roman" w:cs="Times New Roman"/>
        </w:rPr>
        <w:t xml:space="preserve"> </w:t>
      </w:r>
      <w:r w:rsidRPr="00646C7C">
        <w:rPr>
          <w:rFonts w:ascii="Times New Roman" w:hAnsi="Times New Roman" w:cs="Times New Roman"/>
        </w:rPr>
        <w:t>фасадной отделки и декора, при условии, что они не затеняют Квартиру Участника долевого</w:t>
      </w:r>
      <w:r w:rsidR="00F56E4E" w:rsidRPr="00646C7C">
        <w:rPr>
          <w:rFonts w:ascii="Times New Roman" w:hAnsi="Times New Roman" w:cs="Times New Roman"/>
        </w:rPr>
        <w:t xml:space="preserve"> </w:t>
      </w:r>
      <w:r w:rsidRPr="00646C7C">
        <w:rPr>
          <w:rFonts w:ascii="Times New Roman" w:hAnsi="Times New Roman" w:cs="Times New Roman"/>
        </w:rPr>
        <w:t>строительства;</w:t>
      </w:r>
    </w:p>
    <w:p w14:paraId="04AD26C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изменение проекта благоустройства прилегающей территории;</w:t>
      </w:r>
    </w:p>
    <w:p w14:paraId="01B5088B"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иные изменения, производимые Застройщиком в Объекте и/или в Квартире, без их</w:t>
      </w:r>
      <w:r w:rsidR="00F56E4E" w:rsidRPr="00646C7C">
        <w:rPr>
          <w:rFonts w:ascii="Times New Roman" w:hAnsi="Times New Roman" w:cs="Times New Roman"/>
        </w:rPr>
        <w:t xml:space="preserve"> </w:t>
      </w:r>
      <w:r w:rsidRPr="00646C7C">
        <w:rPr>
          <w:rFonts w:ascii="Times New Roman" w:hAnsi="Times New Roman" w:cs="Times New Roman"/>
        </w:rPr>
        <w:t>согласования (уведомления) с Участником долевого строительства, при условии их согласования с</w:t>
      </w:r>
      <w:r w:rsidR="00F56E4E" w:rsidRPr="00646C7C">
        <w:rPr>
          <w:rFonts w:ascii="Times New Roman" w:hAnsi="Times New Roman" w:cs="Times New Roman"/>
        </w:rPr>
        <w:t xml:space="preserve"> </w:t>
      </w:r>
      <w:r w:rsidRPr="00646C7C">
        <w:rPr>
          <w:rFonts w:ascii="Times New Roman" w:hAnsi="Times New Roman" w:cs="Times New Roman"/>
        </w:rPr>
        <w:t>соответствующими государственными органами и организациями, или изменения, производимые</w:t>
      </w:r>
      <w:r w:rsidR="00F56E4E" w:rsidRPr="00646C7C">
        <w:rPr>
          <w:rFonts w:ascii="Times New Roman" w:hAnsi="Times New Roman" w:cs="Times New Roman"/>
        </w:rPr>
        <w:t xml:space="preserve"> </w:t>
      </w:r>
      <w:r w:rsidRPr="00646C7C">
        <w:rPr>
          <w:rFonts w:ascii="Times New Roman" w:hAnsi="Times New Roman" w:cs="Times New Roman"/>
        </w:rPr>
        <w:t>без такого согласования, если такое согласование не требуется по законодательству Российской</w:t>
      </w:r>
      <w:r w:rsidR="00F56E4E" w:rsidRPr="00646C7C">
        <w:rPr>
          <w:rFonts w:ascii="Times New Roman" w:hAnsi="Times New Roman" w:cs="Times New Roman"/>
        </w:rPr>
        <w:t xml:space="preserve"> </w:t>
      </w:r>
      <w:r w:rsidRPr="00646C7C">
        <w:rPr>
          <w:rFonts w:ascii="Times New Roman" w:hAnsi="Times New Roman" w:cs="Times New Roman"/>
        </w:rPr>
        <w:t>Федерации.</w:t>
      </w:r>
    </w:p>
    <w:p w14:paraId="19158016" w14:textId="6AE3656E" w:rsidR="00832BD2" w:rsidRPr="00646C7C" w:rsidRDefault="00832BD2" w:rsidP="00824113">
      <w:pPr>
        <w:spacing w:after="0" w:line="240" w:lineRule="auto"/>
        <w:ind w:firstLine="709"/>
        <w:jc w:val="both"/>
        <w:rPr>
          <w:rFonts w:ascii="Times New Roman" w:hAnsi="Times New Roman" w:cs="Times New Roman"/>
        </w:rPr>
      </w:pPr>
      <w:r w:rsidRPr="00646C7C">
        <w:rPr>
          <w:rFonts w:ascii="Times New Roman" w:hAnsi="Times New Roman" w:cs="Times New Roman"/>
        </w:rPr>
        <w:t xml:space="preserve">5.2.7. </w:t>
      </w:r>
      <w:r w:rsidR="00824113" w:rsidRPr="00646C7C">
        <w:rPr>
          <w:rFonts w:ascii="Times New Roman" w:hAnsi="Times New Roman" w:cs="Times New Roman"/>
        </w:rPr>
        <w:t xml:space="preserve">Допустимое изменение фактической площади Квартиры относительно проектной составляет до 5 % (пяти процентов) от проектной площади Квартиры. Стороны подтверждают, что для целей определения допустимого изменения фактической площади Квартиры относительно проектной используются данные обмеров, произведенных до выполнения работ по отделке /подготовке под отделку Квартиры. </w:t>
      </w:r>
    </w:p>
    <w:p w14:paraId="68DF7953"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В случае изменения элементов проекта строительства, повлекшего изменение</w:t>
      </w:r>
      <w:r w:rsidR="006469B0" w:rsidRPr="00646C7C">
        <w:rPr>
          <w:rFonts w:ascii="Times New Roman" w:hAnsi="Times New Roman" w:cs="Times New Roman"/>
        </w:rPr>
        <w:t xml:space="preserve"> </w:t>
      </w:r>
      <w:r w:rsidRPr="00646C7C">
        <w:rPr>
          <w:rFonts w:ascii="Times New Roman" w:hAnsi="Times New Roman" w:cs="Times New Roman"/>
        </w:rPr>
        <w:t>конфигурации Квартиры, расположение в Квартире инженерного оборудования, параметров</w:t>
      </w:r>
      <w:r w:rsidR="006469B0" w:rsidRPr="00646C7C">
        <w:rPr>
          <w:rFonts w:ascii="Times New Roman" w:hAnsi="Times New Roman" w:cs="Times New Roman"/>
        </w:rPr>
        <w:t xml:space="preserve"> </w:t>
      </w:r>
      <w:r w:rsidRPr="00646C7C">
        <w:rPr>
          <w:rFonts w:ascii="Times New Roman" w:hAnsi="Times New Roman" w:cs="Times New Roman"/>
        </w:rPr>
        <w:t>помещений, входящих в состав Квартиры, Застройщик уведомляет об этом Участника долевого</w:t>
      </w:r>
      <w:r w:rsidR="006469B0" w:rsidRPr="00646C7C">
        <w:rPr>
          <w:rFonts w:ascii="Times New Roman" w:hAnsi="Times New Roman" w:cs="Times New Roman"/>
        </w:rPr>
        <w:t xml:space="preserve"> </w:t>
      </w:r>
      <w:r w:rsidRPr="00646C7C">
        <w:rPr>
          <w:rFonts w:ascii="Times New Roman" w:hAnsi="Times New Roman" w:cs="Times New Roman"/>
        </w:rPr>
        <w:t>строительства, направляя в его адрес измененную копию плана Квартиры. Указанные изменения</w:t>
      </w:r>
      <w:r w:rsidR="006469B0" w:rsidRPr="00646C7C">
        <w:rPr>
          <w:rFonts w:ascii="Times New Roman" w:hAnsi="Times New Roman" w:cs="Times New Roman"/>
        </w:rPr>
        <w:t xml:space="preserve"> </w:t>
      </w:r>
      <w:r w:rsidRPr="00646C7C">
        <w:rPr>
          <w:rFonts w:ascii="Times New Roman" w:hAnsi="Times New Roman" w:cs="Times New Roman"/>
        </w:rPr>
        <w:t>признаются Сторонами допустимыми, не являются нарушением условий по требованию к</w:t>
      </w:r>
      <w:r w:rsidR="006469B0" w:rsidRPr="00646C7C">
        <w:rPr>
          <w:rFonts w:ascii="Times New Roman" w:hAnsi="Times New Roman" w:cs="Times New Roman"/>
        </w:rPr>
        <w:t xml:space="preserve"> </w:t>
      </w:r>
      <w:r w:rsidRPr="00646C7C">
        <w:rPr>
          <w:rFonts w:ascii="Times New Roman" w:hAnsi="Times New Roman" w:cs="Times New Roman"/>
        </w:rPr>
        <w:t>качеству Квартиры, не могут служить основанием для расторжения Договора, в случае если в</w:t>
      </w:r>
      <w:r w:rsidR="006469B0" w:rsidRPr="00646C7C">
        <w:rPr>
          <w:rFonts w:ascii="Times New Roman" w:hAnsi="Times New Roman" w:cs="Times New Roman"/>
        </w:rPr>
        <w:t xml:space="preserve"> </w:t>
      </w:r>
      <w:r w:rsidRPr="00646C7C">
        <w:rPr>
          <w:rFonts w:ascii="Times New Roman" w:hAnsi="Times New Roman" w:cs="Times New Roman"/>
        </w:rPr>
        <w:t>результате таких изменений, общая приведенная площадь Квартиры, определяемая в</w:t>
      </w:r>
      <w:r w:rsidR="006469B0" w:rsidRPr="00646C7C">
        <w:rPr>
          <w:rFonts w:ascii="Times New Roman" w:hAnsi="Times New Roman" w:cs="Times New Roman"/>
        </w:rPr>
        <w:t xml:space="preserve"> </w:t>
      </w:r>
      <w:r w:rsidRPr="00646C7C">
        <w:rPr>
          <w:rFonts w:ascii="Times New Roman" w:hAnsi="Times New Roman" w:cs="Times New Roman"/>
        </w:rPr>
        <w:t>соответствии с п.1.2 Договора, изменится не более, чем на 5 % (Пять) процентов от общей</w:t>
      </w:r>
      <w:r w:rsidR="006469B0" w:rsidRPr="00646C7C">
        <w:rPr>
          <w:rFonts w:ascii="Times New Roman" w:hAnsi="Times New Roman" w:cs="Times New Roman"/>
        </w:rPr>
        <w:t xml:space="preserve"> </w:t>
      </w:r>
      <w:r w:rsidRPr="00646C7C">
        <w:rPr>
          <w:rFonts w:ascii="Times New Roman" w:hAnsi="Times New Roman" w:cs="Times New Roman"/>
        </w:rPr>
        <w:t>приведенной площади Квартиры, установленной на момент подписания Договора.</w:t>
      </w:r>
    </w:p>
    <w:p w14:paraId="603E51DF" w14:textId="77777777" w:rsidR="008B7499"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5.2.8. Расходы по оплате государственной пошлины за государственную регистрацию</w:t>
      </w:r>
      <w:r w:rsidR="008B7499" w:rsidRPr="00646C7C">
        <w:rPr>
          <w:rFonts w:ascii="Times New Roman" w:hAnsi="Times New Roman" w:cs="Times New Roman"/>
        </w:rPr>
        <w:t xml:space="preserve"> </w:t>
      </w:r>
      <w:r w:rsidRPr="00646C7C">
        <w:rPr>
          <w:rFonts w:ascii="Times New Roman" w:hAnsi="Times New Roman" w:cs="Times New Roman"/>
        </w:rPr>
        <w:t>настоящего Договора оплачиваются Участником долевого строительства и Застройщиком в</w:t>
      </w:r>
      <w:r w:rsidR="008B7499" w:rsidRPr="00646C7C">
        <w:rPr>
          <w:rFonts w:ascii="Times New Roman" w:hAnsi="Times New Roman" w:cs="Times New Roman"/>
        </w:rPr>
        <w:t xml:space="preserve"> </w:t>
      </w:r>
      <w:r w:rsidRPr="00646C7C">
        <w:rPr>
          <w:rFonts w:ascii="Times New Roman" w:hAnsi="Times New Roman" w:cs="Times New Roman"/>
        </w:rPr>
        <w:t>размере и порядке, предусмотренном действующим законодательством.</w:t>
      </w:r>
    </w:p>
    <w:p w14:paraId="51D7C75B"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6. ОТВЕТСТВЕННОСТЬ СТОРОН</w:t>
      </w:r>
    </w:p>
    <w:p w14:paraId="5E07C4C0"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lastRenderedPageBreak/>
        <w:t>6.1. При нарушении Участником долевого строительства срока внесения платежа по</w:t>
      </w:r>
      <w:r w:rsidR="008B7499" w:rsidRPr="00646C7C">
        <w:rPr>
          <w:rFonts w:ascii="Times New Roman" w:hAnsi="Times New Roman" w:cs="Times New Roman"/>
        </w:rPr>
        <w:t xml:space="preserve"> </w:t>
      </w:r>
      <w:r w:rsidRPr="00646C7C">
        <w:rPr>
          <w:rFonts w:ascii="Times New Roman" w:hAnsi="Times New Roman" w:cs="Times New Roman"/>
        </w:rPr>
        <w:t>настоящему Договору, указанного в разделе 4 настоящего Договора, Участник долевого</w:t>
      </w:r>
      <w:r w:rsidR="008B7499" w:rsidRPr="00646C7C">
        <w:rPr>
          <w:rFonts w:ascii="Times New Roman" w:hAnsi="Times New Roman" w:cs="Times New Roman"/>
        </w:rPr>
        <w:t xml:space="preserve"> </w:t>
      </w:r>
      <w:r w:rsidRPr="00646C7C">
        <w:rPr>
          <w:rFonts w:ascii="Times New Roman" w:hAnsi="Times New Roman" w:cs="Times New Roman"/>
        </w:rPr>
        <w:t>строительства выплачивает неустойку в размере одной трехсотой ставки рефинансирования</w:t>
      </w:r>
      <w:r w:rsidR="008B7499" w:rsidRPr="00646C7C">
        <w:rPr>
          <w:rFonts w:ascii="Times New Roman" w:hAnsi="Times New Roman" w:cs="Times New Roman"/>
        </w:rPr>
        <w:t xml:space="preserve"> </w:t>
      </w:r>
      <w:r w:rsidRPr="00646C7C">
        <w:rPr>
          <w:rFonts w:ascii="Times New Roman" w:hAnsi="Times New Roman" w:cs="Times New Roman"/>
        </w:rPr>
        <w:t>Центрального банка Российской Федерации, действующей на день исполнения обязательства, от</w:t>
      </w:r>
      <w:r w:rsidR="008B7499" w:rsidRPr="00646C7C">
        <w:rPr>
          <w:rFonts w:ascii="Times New Roman" w:hAnsi="Times New Roman" w:cs="Times New Roman"/>
        </w:rPr>
        <w:t xml:space="preserve"> </w:t>
      </w:r>
      <w:r w:rsidRPr="00646C7C">
        <w:rPr>
          <w:rFonts w:ascii="Times New Roman" w:hAnsi="Times New Roman" w:cs="Times New Roman"/>
        </w:rPr>
        <w:t>суммы просроченного платежа за каждый день просрочки.</w:t>
      </w:r>
    </w:p>
    <w:p w14:paraId="6B13D9A8" w14:textId="4811BA6D"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6.2. В случае, если в соответствии с настоящим Договором уплата Цены договора должна</w:t>
      </w:r>
      <w:r w:rsidR="008B7499" w:rsidRPr="00646C7C">
        <w:rPr>
          <w:rFonts w:ascii="Times New Roman" w:hAnsi="Times New Roman" w:cs="Times New Roman"/>
        </w:rPr>
        <w:t xml:space="preserve"> </w:t>
      </w:r>
      <w:r w:rsidRPr="00646C7C">
        <w:rPr>
          <w:rFonts w:ascii="Times New Roman" w:hAnsi="Times New Roman" w:cs="Times New Roman"/>
        </w:rPr>
        <w:t>производиться Участником долевого строительства путем единовременного внесения платежа,</w:t>
      </w:r>
      <w:r w:rsidR="008B7499" w:rsidRPr="00646C7C">
        <w:rPr>
          <w:rFonts w:ascii="Times New Roman" w:hAnsi="Times New Roman" w:cs="Times New Roman"/>
        </w:rPr>
        <w:t xml:space="preserve"> </w:t>
      </w:r>
      <w:r w:rsidRPr="00646C7C">
        <w:rPr>
          <w:rFonts w:ascii="Times New Roman" w:hAnsi="Times New Roman" w:cs="Times New Roman"/>
        </w:rPr>
        <w:t>просрочка внесения платежа более чем два месяца является основанием для одностороннего</w:t>
      </w:r>
      <w:r w:rsidR="008B7499" w:rsidRPr="00646C7C">
        <w:rPr>
          <w:rFonts w:ascii="Times New Roman" w:hAnsi="Times New Roman" w:cs="Times New Roman"/>
        </w:rPr>
        <w:t xml:space="preserve"> </w:t>
      </w:r>
      <w:r w:rsidRPr="00646C7C">
        <w:rPr>
          <w:rFonts w:ascii="Times New Roman" w:hAnsi="Times New Roman" w:cs="Times New Roman"/>
        </w:rPr>
        <w:t xml:space="preserve">отказа Застройщика от исполнения Договора в порядке, предусмотренном </w:t>
      </w:r>
      <w:r w:rsidR="00781F2C" w:rsidRPr="00646C7C">
        <w:rPr>
          <w:rFonts w:ascii="Times New Roman" w:hAnsi="Times New Roman" w:cs="Times New Roman"/>
        </w:rPr>
        <w:t>З</w:t>
      </w:r>
      <w:r w:rsidR="00824113" w:rsidRPr="00646C7C">
        <w:rPr>
          <w:rFonts w:ascii="Times New Roman" w:hAnsi="Times New Roman" w:cs="Times New Roman"/>
        </w:rPr>
        <w:t>аконом</w:t>
      </w:r>
      <w:r w:rsidRPr="00646C7C">
        <w:rPr>
          <w:rFonts w:ascii="Times New Roman" w:hAnsi="Times New Roman" w:cs="Times New Roman"/>
        </w:rPr>
        <w:t xml:space="preserve"> №</w:t>
      </w:r>
      <w:r w:rsidR="008B7499" w:rsidRPr="00646C7C">
        <w:rPr>
          <w:rFonts w:ascii="Times New Roman" w:hAnsi="Times New Roman" w:cs="Times New Roman"/>
        </w:rPr>
        <w:t xml:space="preserve"> </w:t>
      </w:r>
      <w:r w:rsidRPr="00646C7C">
        <w:rPr>
          <w:rFonts w:ascii="Times New Roman" w:hAnsi="Times New Roman" w:cs="Times New Roman"/>
        </w:rPr>
        <w:t>214-ФЗ.</w:t>
      </w:r>
    </w:p>
    <w:p w14:paraId="7391EF0D" w14:textId="3B144130"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В случае, если в соответствии с настоящим Договором уплата Цены договора должна</w:t>
      </w:r>
      <w:r w:rsidR="00BE5040" w:rsidRPr="00646C7C">
        <w:rPr>
          <w:rFonts w:ascii="Times New Roman" w:hAnsi="Times New Roman" w:cs="Times New Roman"/>
        </w:rPr>
        <w:t xml:space="preserve"> </w:t>
      </w:r>
      <w:r w:rsidRPr="00646C7C">
        <w:rPr>
          <w:rFonts w:ascii="Times New Roman" w:hAnsi="Times New Roman" w:cs="Times New Roman"/>
        </w:rPr>
        <w:t>производиться Участником долевого строительства путем внесения платежей в предусмотренный</w:t>
      </w:r>
      <w:r w:rsidR="00BE5040" w:rsidRPr="00646C7C">
        <w:rPr>
          <w:rFonts w:ascii="Times New Roman" w:hAnsi="Times New Roman" w:cs="Times New Roman"/>
        </w:rPr>
        <w:t xml:space="preserve"> </w:t>
      </w:r>
      <w:r w:rsidRPr="00646C7C">
        <w:rPr>
          <w:rFonts w:ascii="Times New Roman" w:hAnsi="Times New Roman" w:cs="Times New Roman"/>
        </w:rPr>
        <w:t>Договором период, систематическое нарушение Участником долевого строительства сроков</w:t>
      </w:r>
      <w:r w:rsidR="00BE5040" w:rsidRPr="00646C7C">
        <w:rPr>
          <w:rFonts w:ascii="Times New Roman" w:hAnsi="Times New Roman" w:cs="Times New Roman"/>
        </w:rPr>
        <w:t xml:space="preserve"> </w:t>
      </w:r>
      <w:r w:rsidRPr="00646C7C">
        <w:rPr>
          <w:rFonts w:ascii="Times New Roman" w:hAnsi="Times New Roman" w:cs="Times New Roman"/>
        </w:rPr>
        <w:t>внесения платежей, то есть нарушение срока внесения платежа более чем три раза в течение</w:t>
      </w:r>
      <w:r w:rsidR="00BE5040" w:rsidRPr="00646C7C">
        <w:rPr>
          <w:rFonts w:ascii="Times New Roman" w:hAnsi="Times New Roman" w:cs="Times New Roman"/>
        </w:rPr>
        <w:t xml:space="preserve"> </w:t>
      </w:r>
      <w:r w:rsidRPr="00646C7C">
        <w:rPr>
          <w:rFonts w:ascii="Times New Roman" w:hAnsi="Times New Roman" w:cs="Times New Roman"/>
        </w:rPr>
        <w:t>двенадцати месяцев или просрочка внесения платежа в течение более чем два месяца, является</w:t>
      </w:r>
      <w:r w:rsidR="00BE5040" w:rsidRPr="00646C7C">
        <w:rPr>
          <w:rFonts w:ascii="Times New Roman" w:hAnsi="Times New Roman" w:cs="Times New Roman"/>
        </w:rPr>
        <w:t xml:space="preserve"> </w:t>
      </w:r>
      <w:r w:rsidRPr="00646C7C">
        <w:rPr>
          <w:rFonts w:ascii="Times New Roman" w:hAnsi="Times New Roman" w:cs="Times New Roman"/>
        </w:rPr>
        <w:t>основанием для одностороннего отказа Застройщика от исполнения Договора в порядке,</w:t>
      </w:r>
      <w:r w:rsidR="00BE5040" w:rsidRPr="00646C7C">
        <w:rPr>
          <w:rFonts w:ascii="Times New Roman" w:hAnsi="Times New Roman" w:cs="Times New Roman"/>
        </w:rPr>
        <w:t xml:space="preserve"> </w:t>
      </w:r>
      <w:r w:rsidRPr="00646C7C">
        <w:rPr>
          <w:rFonts w:ascii="Times New Roman" w:hAnsi="Times New Roman" w:cs="Times New Roman"/>
        </w:rPr>
        <w:t xml:space="preserve">предусмотренном </w:t>
      </w:r>
      <w:r w:rsidR="00781F2C" w:rsidRPr="00646C7C">
        <w:rPr>
          <w:rFonts w:ascii="Times New Roman" w:hAnsi="Times New Roman" w:cs="Times New Roman"/>
        </w:rPr>
        <w:t>З</w:t>
      </w:r>
      <w:r w:rsidR="00824113" w:rsidRPr="00646C7C">
        <w:rPr>
          <w:rFonts w:ascii="Times New Roman" w:hAnsi="Times New Roman" w:cs="Times New Roman"/>
        </w:rPr>
        <w:t>аконом</w:t>
      </w:r>
      <w:r w:rsidRPr="00646C7C">
        <w:rPr>
          <w:rFonts w:ascii="Times New Roman" w:hAnsi="Times New Roman" w:cs="Times New Roman"/>
        </w:rPr>
        <w:t xml:space="preserve"> № 214-ФЗ.</w:t>
      </w:r>
    </w:p>
    <w:p w14:paraId="408CAAA7"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6.3. В случае нарушения Участником долевого строительства обязательств,</w:t>
      </w:r>
      <w:r w:rsidR="00BE5040" w:rsidRPr="00646C7C">
        <w:rPr>
          <w:rFonts w:ascii="Times New Roman" w:hAnsi="Times New Roman" w:cs="Times New Roman"/>
        </w:rPr>
        <w:t xml:space="preserve"> </w:t>
      </w:r>
      <w:r w:rsidRPr="00646C7C">
        <w:rPr>
          <w:rFonts w:ascii="Times New Roman" w:hAnsi="Times New Roman" w:cs="Times New Roman"/>
        </w:rPr>
        <w:t>предусмотренных п. 5.1.9. настоящего Договора, Участник долевого строительства оплачивает</w:t>
      </w:r>
      <w:r w:rsidR="00BE5040" w:rsidRPr="00646C7C">
        <w:rPr>
          <w:rFonts w:ascii="Times New Roman" w:hAnsi="Times New Roman" w:cs="Times New Roman"/>
        </w:rPr>
        <w:t xml:space="preserve"> </w:t>
      </w:r>
      <w:r w:rsidRPr="00646C7C">
        <w:rPr>
          <w:rFonts w:ascii="Times New Roman" w:hAnsi="Times New Roman" w:cs="Times New Roman"/>
        </w:rPr>
        <w:t>стоимость восстановительных работ в течение одного месяца с момента получения</w:t>
      </w:r>
      <w:r w:rsidR="00BE5040" w:rsidRPr="00646C7C">
        <w:rPr>
          <w:rFonts w:ascii="Times New Roman" w:hAnsi="Times New Roman" w:cs="Times New Roman"/>
        </w:rPr>
        <w:t xml:space="preserve"> </w:t>
      </w:r>
      <w:r w:rsidRPr="00646C7C">
        <w:rPr>
          <w:rFonts w:ascii="Times New Roman" w:hAnsi="Times New Roman" w:cs="Times New Roman"/>
        </w:rPr>
        <w:t>соответствующего требования Застройщика. При этом согласие Участника долевого</w:t>
      </w:r>
      <w:r w:rsidR="00BE5040" w:rsidRPr="00646C7C">
        <w:rPr>
          <w:rFonts w:ascii="Times New Roman" w:hAnsi="Times New Roman" w:cs="Times New Roman"/>
        </w:rPr>
        <w:t xml:space="preserve"> </w:t>
      </w:r>
      <w:r w:rsidRPr="00646C7C">
        <w:rPr>
          <w:rFonts w:ascii="Times New Roman" w:hAnsi="Times New Roman" w:cs="Times New Roman"/>
        </w:rPr>
        <w:t>строительства на проведение Застройщиком восстановительных работ не требуется.</w:t>
      </w:r>
    </w:p>
    <w:p w14:paraId="6F7B95EB" w14:textId="12070890"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6.4. Участник долевого строительства в случае нарушения сроков, указанных в п.</w:t>
      </w:r>
      <w:r w:rsidR="00824113" w:rsidRPr="00646C7C">
        <w:rPr>
          <w:rFonts w:ascii="Times New Roman" w:hAnsi="Times New Roman" w:cs="Times New Roman"/>
        </w:rPr>
        <w:t xml:space="preserve"> </w:t>
      </w:r>
      <w:r w:rsidRPr="00646C7C">
        <w:rPr>
          <w:rFonts w:ascii="Times New Roman" w:hAnsi="Times New Roman" w:cs="Times New Roman"/>
        </w:rPr>
        <w:t>5.1.10.</w:t>
      </w:r>
      <w:r w:rsidR="003E3B6A" w:rsidRPr="00646C7C">
        <w:rPr>
          <w:rFonts w:ascii="Times New Roman" w:hAnsi="Times New Roman" w:cs="Times New Roman"/>
        </w:rPr>
        <w:t xml:space="preserve"> </w:t>
      </w:r>
      <w:r w:rsidRPr="00646C7C">
        <w:rPr>
          <w:rFonts w:ascii="Times New Roman" w:hAnsi="Times New Roman" w:cs="Times New Roman"/>
        </w:rPr>
        <w:t>настоящего Договора, уплачивает Застройщику пени в размере одной трехсотой ставки</w:t>
      </w:r>
      <w:r w:rsidR="003E3B6A" w:rsidRPr="00646C7C">
        <w:rPr>
          <w:rFonts w:ascii="Times New Roman" w:hAnsi="Times New Roman" w:cs="Times New Roman"/>
        </w:rPr>
        <w:t xml:space="preserve"> </w:t>
      </w:r>
      <w:r w:rsidRPr="00646C7C">
        <w:rPr>
          <w:rFonts w:ascii="Times New Roman" w:hAnsi="Times New Roman" w:cs="Times New Roman"/>
        </w:rPr>
        <w:t>рефинансирования ЦБ РФ, действующей на день исполнения обязательства, от Цены договора,</w:t>
      </w:r>
      <w:r w:rsidR="003E3B6A" w:rsidRPr="00646C7C">
        <w:rPr>
          <w:rFonts w:ascii="Times New Roman" w:hAnsi="Times New Roman" w:cs="Times New Roman"/>
        </w:rPr>
        <w:t xml:space="preserve"> </w:t>
      </w:r>
      <w:r w:rsidRPr="00646C7C">
        <w:rPr>
          <w:rFonts w:ascii="Times New Roman" w:hAnsi="Times New Roman" w:cs="Times New Roman"/>
        </w:rPr>
        <w:t>указанной в п.</w:t>
      </w:r>
      <w:r w:rsidR="00824113" w:rsidRPr="00646C7C">
        <w:rPr>
          <w:rFonts w:ascii="Times New Roman" w:hAnsi="Times New Roman" w:cs="Times New Roman"/>
        </w:rPr>
        <w:t xml:space="preserve"> </w:t>
      </w:r>
      <w:r w:rsidRPr="00646C7C">
        <w:rPr>
          <w:rFonts w:ascii="Times New Roman" w:hAnsi="Times New Roman" w:cs="Times New Roman"/>
        </w:rPr>
        <w:t>4.1. настоящего Договора, за каждый день просрочки.</w:t>
      </w:r>
    </w:p>
    <w:p w14:paraId="73333C9F" w14:textId="41CB731E"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6.5. Застройщик несет ответственность за неисполнение условий настоящего Договора в</w:t>
      </w:r>
      <w:r w:rsidR="00834817" w:rsidRPr="00646C7C">
        <w:rPr>
          <w:rFonts w:ascii="Times New Roman" w:hAnsi="Times New Roman" w:cs="Times New Roman"/>
        </w:rPr>
        <w:t xml:space="preserve"> </w:t>
      </w:r>
      <w:r w:rsidRPr="00646C7C">
        <w:rPr>
          <w:rFonts w:ascii="Times New Roman" w:hAnsi="Times New Roman" w:cs="Times New Roman"/>
        </w:rPr>
        <w:t xml:space="preserve">соответствии с </w:t>
      </w:r>
      <w:r w:rsidR="00781F2C" w:rsidRPr="00646C7C">
        <w:rPr>
          <w:rFonts w:ascii="Times New Roman" w:hAnsi="Times New Roman" w:cs="Times New Roman"/>
        </w:rPr>
        <w:t>З</w:t>
      </w:r>
      <w:r w:rsidR="00824113" w:rsidRPr="00646C7C">
        <w:rPr>
          <w:rFonts w:ascii="Times New Roman" w:hAnsi="Times New Roman" w:cs="Times New Roman"/>
        </w:rPr>
        <w:t>аконом</w:t>
      </w:r>
      <w:r w:rsidRPr="00646C7C">
        <w:rPr>
          <w:rFonts w:ascii="Times New Roman" w:hAnsi="Times New Roman" w:cs="Times New Roman"/>
        </w:rPr>
        <w:t xml:space="preserve"> № 214-ФЗ.</w:t>
      </w:r>
    </w:p>
    <w:p w14:paraId="0FA9A177" w14:textId="77777777" w:rsidR="00834817"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6.6. Все штрафы и пени по настоящему Договору начисляются и взыскиваются не позднее</w:t>
      </w:r>
      <w:r w:rsidR="00834817" w:rsidRPr="00646C7C">
        <w:rPr>
          <w:rFonts w:ascii="Times New Roman" w:hAnsi="Times New Roman" w:cs="Times New Roman"/>
        </w:rPr>
        <w:t xml:space="preserve"> </w:t>
      </w:r>
      <w:r w:rsidRPr="00646C7C">
        <w:rPr>
          <w:rFonts w:ascii="Times New Roman" w:hAnsi="Times New Roman" w:cs="Times New Roman"/>
        </w:rPr>
        <w:t>дня подписания акта приема-передачи квартиры, а в случае, предусмотренном п.5.1.10.</w:t>
      </w:r>
      <w:r w:rsidR="00834817" w:rsidRPr="00646C7C">
        <w:rPr>
          <w:rFonts w:ascii="Times New Roman" w:hAnsi="Times New Roman" w:cs="Times New Roman"/>
        </w:rPr>
        <w:t xml:space="preserve"> </w:t>
      </w:r>
      <w:r w:rsidRPr="00646C7C">
        <w:rPr>
          <w:rFonts w:ascii="Times New Roman" w:hAnsi="Times New Roman" w:cs="Times New Roman"/>
        </w:rPr>
        <w:t>настоящего Договора со дня составления одностороннего акта Застройщиком.</w:t>
      </w:r>
    </w:p>
    <w:p w14:paraId="79A415E3"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7. ДЕЙСТВИЕ И РАСТОРЖЕНИЕ ДОГОВОРА</w:t>
      </w:r>
    </w:p>
    <w:p w14:paraId="26E8A67E" w14:textId="2F6F0D36"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7.1. Настоящий Договор подлежит государственной регистрации в органах,</w:t>
      </w:r>
      <w:r w:rsidR="00834817" w:rsidRPr="00646C7C">
        <w:rPr>
          <w:rFonts w:ascii="Times New Roman" w:hAnsi="Times New Roman" w:cs="Times New Roman"/>
        </w:rPr>
        <w:t xml:space="preserve"> </w:t>
      </w:r>
      <w:r w:rsidRPr="00646C7C">
        <w:rPr>
          <w:rFonts w:ascii="Times New Roman" w:hAnsi="Times New Roman" w:cs="Times New Roman"/>
        </w:rPr>
        <w:t>осуществляющих государственную регистрацию прав на недвижимое имущество и сделок с ним,</w:t>
      </w:r>
      <w:r w:rsidR="00834817" w:rsidRPr="00646C7C">
        <w:rPr>
          <w:rFonts w:ascii="Times New Roman" w:hAnsi="Times New Roman" w:cs="Times New Roman"/>
        </w:rPr>
        <w:t xml:space="preserve"> </w:t>
      </w:r>
      <w:r w:rsidRPr="00646C7C">
        <w:rPr>
          <w:rFonts w:ascii="Times New Roman" w:hAnsi="Times New Roman" w:cs="Times New Roman"/>
        </w:rPr>
        <w:t>вступает в силу с момента его регистрации и действует до момента исполнения Сторонами своих</w:t>
      </w:r>
      <w:r w:rsidR="00834817" w:rsidRPr="00646C7C">
        <w:rPr>
          <w:rFonts w:ascii="Times New Roman" w:hAnsi="Times New Roman" w:cs="Times New Roman"/>
        </w:rPr>
        <w:t xml:space="preserve"> </w:t>
      </w:r>
      <w:r w:rsidRPr="00646C7C">
        <w:rPr>
          <w:rFonts w:ascii="Times New Roman" w:hAnsi="Times New Roman" w:cs="Times New Roman"/>
        </w:rPr>
        <w:t xml:space="preserve">обязательств, предусмотренных настоящим Договором и </w:t>
      </w:r>
      <w:r w:rsidR="00781F2C" w:rsidRPr="00646C7C">
        <w:rPr>
          <w:rFonts w:ascii="Times New Roman" w:hAnsi="Times New Roman" w:cs="Times New Roman"/>
        </w:rPr>
        <w:t>З</w:t>
      </w:r>
      <w:r w:rsidRPr="00646C7C">
        <w:rPr>
          <w:rFonts w:ascii="Times New Roman" w:hAnsi="Times New Roman" w:cs="Times New Roman"/>
        </w:rPr>
        <w:t>аконом №</w:t>
      </w:r>
      <w:r w:rsidR="00834817" w:rsidRPr="00646C7C">
        <w:rPr>
          <w:rFonts w:ascii="Times New Roman" w:hAnsi="Times New Roman" w:cs="Times New Roman"/>
        </w:rPr>
        <w:t xml:space="preserve"> </w:t>
      </w:r>
      <w:r w:rsidRPr="00646C7C">
        <w:rPr>
          <w:rFonts w:ascii="Times New Roman" w:hAnsi="Times New Roman" w:cs="Times New Roman"/>
        </w:rPr>
        <w:t>214-ФЗ.</w:t>
      </w:r>
    </w:p>
    <w:p w14:paraId="4648018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7.2. Расторжение договора в результате внесудебного одностороннего отказа одной из</w:t>
      </w:r>
      <w:r w:rsidR="00834817" w:rsidRPr="00646C7C">
        <w:rPr>
          <w:rFonts w:ascii="Times New Roman" w:hAnsi="Times New Roman" w:cs="Times New Roman"/>
        </w:rPr>
        <w:t xml:space="preserve"> </w:t>
      </w:r>
      <w:r w:rsidRPr="00646C7C">
        <w:rPr>
          <w:rFonts w:ascii="Times New Roman" w:hAnsi="Times New Roman" w:cs="Times New Roman"/>
        </w:rPr>
        <w:t>сторон договора возможно в случаях, прямо предусмотренных действующим законодательством.</w:t>
      </w:r>
    </w:p>
    <w:p w14:paraId="536F2BAC"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7.3. Во всех иных случаях, прямо не предусмотренных действующим законодательством,</w:t>
      </w:r>
      <w:r w:rsidR="00834817" w:rsidRPr="00646C7C">
        <w:rPr>
          <w:rFonts w:ascii="Times New Roman" w:hAnsi="Times New Roman" w:cs="Times New Roman"/>
        </w:rPr>
        <w:t xml:space="preserve"> </w:t>
      </w:r>
      <w:r w:rsidRPr="00646C7C">
        <w:rPr>
          <w:rFonts w:ascii="Times New Roman" w:hAnsi="Times New Roman" w:cs="Times New Roman"/>
        </w:rPr>
        <w:t>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w:t>
      </w:r>
      <w:r w:rsidR="00834817" w:rsidRPr="00646C7C">
        <w:rPr>
          <w:rFonts w:ascii="Times New Roman" w:hAnsi="Times New Roman" w:cs="Times New Roman"/>
        </w:rPr>
        <w:t xml:space="preserve"> </w:t>
      </w:r>
      <w:r w:rsidRPr="00646C7C">
        <w:rPr>
          <w:rFonts w:ascii="Times New Roman" w:hAnsi="Times New Roman" w:cs="Times New Roman"/>
        </w:rPr>
        <w:t>расторжении договора.</w:t>
      </w:r>
    </w:p>
    <w:p w14:paraId="6AF8A3E0" w14:textId="77777777" w:rsidR="00A165FE" w:rsidRPr="00646C7C" w:rsidRDefault="00832BD2" w:rsidP="00A165FE">
      <w:pPr>
        <w:spacing w:after="0" w:line="240" w:lineRule="auto"/>
        <w:ind w:firstLine="708"/>
        <w:jc w:val="both"/>
        <w:rPr>
          <w:rFonts w:ascii="Times New Roman" w:hAnsi="Times New Roman" w:cs="Times New Roman"/>
        </w:rPr>
      </w:pPr>
      <w:r w:rsidRPr="00646C7C">
        <w:rPr>
          <w:rFonts w:ascii="Times New Roman" w:hAnsi="Times New Roman" w:cs="Times New Roman"/>
        </w:rPr>
        <w:t>7.4. В случае расторжения Договора Участник долевого строительства утрачивает право на</w:t>
      </w:r>
      <w:r w:rsidR="00355F9E" w:rsidRPr="00646C7C">
        <w:rPr>
          <w:rFonts w:ascii="Times New Roman" w:hAnsi="Times New Roman" w:cs="Times New Roman"/>
        </w:rPr>
        <w:t xml:space="preserve"> </w:t>
      </w:r>
      <w:r w:rsidRPr="00646C7C">
        <w:rPr>
          <w:rFonts w:ascii="Times New Roman" w:hAnsi="Times New Roman" w:cs="Times New Roman"/>
        </w:rPr>
        <w:t>получение Квартиры.</w:t>
      </w:r>
    </w:p>
    <w:p w14:paraId="1C96F86A" w14:textId="1A596388" w:rsidR="00A165FE" w:rsidRPr="00646C7C" w:rsidRDefault="00832BD2" w:rsidP="00A165FE">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7.5. </w:t>
      </w:r>
      <w:r w:rsidR="00A165FE" w:rsidRPr="00646C7C">
        <w:rPr>
          <w:rFonts w:ascii="Times New Roman" w:hAnsi="Times New Roman" w:cs="Times New Roman"/>
        </w:rPr>
        <w:t>В случае досрочного расторжения и (или) прекращения Договора по любым основаниям возврат</w:t>
      </w:r>
      <w:r w:rsidR="00CA669F" w:rsidRPr="00646C7C">
        <w:rPr>
          <w:rFonts w:ascii="Times New Roman" w:hAnsi="Times New Roman" w:cs="Times New Roman"/>
        </w:rPr>
        <w:t xml:space="preserve"> </w:t>
      </w:r>
      <w:r w:rsidR="00A165FE" w:rsidRPr="00646C7C">
        <w:rPr>
          <w:rFonts w:ascii="Times New Roman" w:hAnsi="Times New Roman" w:cs="Times New Roman"/>
        </w:rPr>
        <w:t xml:space="preserve">уплаченных Участником долевого строительства денежных средств осуществляется в порядке и на условиях, </w:t>
      </w:r>
      <w:proofErr w:type="gramStart"/>
      <w:r w:rsidR="00A165FE" w:rsidRPr="00646C7C">
        <w:rPr>
          <w:rFonts w:ascii="Times New Roman" w:hAnsi="Times New Roman" w:cs="Times New Roman"/>
        </w:rPr>
        <w:t>предусмотренных  договором</w:t>
      </w:r>
      <w:proofErr w:type="gramEnd"/>
      <w:r w:rsidR="00A165FE" w:rsidRPr="00646C7C">
        <w:rPr>
          <w:rFonts w:ascii="Times New Roman" w:hAnsi="Times New Roman" w:cs="Times New Roman"/>
        </w:rPr>
        <w:t xml:space="preserve"> счета </w:t>
      </w:r>
      <w:proofErr w:type="spellStart"/>
      <w:r w:rsidR="00A165FE" w:rsidRPr="00646C7C">
        <w:rPr>
          <w:rFonts w:ascii="Times New Roman" w:hAnsi="Times New Roman" w:cs="Times New Roman"/>
        </w:rPr>
        <w:t>эскроу</w:t>
      </w:r>
      <w:proofErr w:type="spellEnd"/>
      <w:r w:rsidR="00A165FE" w:rsidRPr="00646C7C">
        <w:rPr>
          <w:rFonts w:ascii="Times New Roman" w:hAnsi="Times New Roman" w:cs="Times New Roman"/>
        </w:rPr>
        <w:t xml:space="preserve"> и  Законом № 214-ФЗ. </w:t>
      </w:r>
    </w:p>
    <w:p w14:paraId="614D3DC4" w14:textId="66C4B673" w:rsidR="002F57FE" w:rsidRPr="00646C7C" w:rsidRDefault="002F57FE" w:rsidP="00DE0C7C">
      <w:pPr>
        <w:spacing w:after="0" w:line="240" w:lineRule="auto"/>
        <w:ind w:firstLine="708"/>
        <w:jc w:val="both"/>
        <w:rPr>
          <w:rFonts w:ascii="Times New Roman" w:hAnsi="Times New Roman" w:cs="Times New Roman"/>
        </w:rPr>
      </w:pPr>
    </w:p>
    <w:p w14:paraId="6B477705"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8. ФОРС-МАЖОР</w:t>
      </w:r>
    </w:p>
    <w:p w14:paraId="2FADED75" w14:textId="77777777" w:rsidR="005B3330"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8.1. Стороны освобождаются от ответственности за частичное или полное неисполнение</w:t>
      </w:r>
      <w:r w:rsidR="005B3330" w:rsidRPr="00646C7C">
        <w:rPr>
          <w:rFonts w:ascii="Times New Roman" w:hAnsi="Times New Roman" w:cs="Times New Roman"/>
        </w:rPr>
        <w:t xml:space="preserve"> </w:t>
      </w:r>
      <w:r w:rsidRPr="00646C7C">
        <w:rPr>
          <w:rFonts w:ascii="Times New Roman" w:hAnsi="Times New Roman" w:cs="Times New Roman"/>
        </w:rPr>
        <w:t>обязательств по Договору, если это неисполнение было вызвано обстоятельствами непреодолимой</w:t>
      </w:r>
      <w:r w:rsidR="005B3330" w:rsidRPr="00646C7C">
        <w:rPr>
          <w:rFonts w:ascii="Times New Roman" w:hAnsi="Times New Roman" w:cs="Times New Roman"/>
        </w:rPr>
        <w:t xml:space="preserve"> </w:t>
      </w:r>
      <w:r w:rsidRPr="00646C7C">
        <w:rPr>
          <w:rFonts w:ascii="Times New Roman" w:hAnsi="Times New Roman" w:cs="Times New Roman"/>
        </w:rPr>
        <w:t>силы, т.е. событиями чрезвычайного характера, возникшими после заключения Договора, которые</w:t>
      </w:r>
      <w:r w:rsidR="005B3330" w:rsidRPr="00646C7C">
        <w:rPr>
          <w:rFonts w:ascii="Times New Roman" w:hAnsi="Times New Roman" w:cs="Times New Roman"/>
        </w:rPr>
        <w:t xml:space="preserve"> </w:t>
      </w:r>
      <w:r w:rsidRPr="00646C7C">
        <w:rPr>
          <w:rFonts w:ascii="Times New Roman" w:hAnsi="Times New Roman" w:cs="Times New Roman"/>
        </w:rPr>
        <w:t>Стороны не могли ни предвидеть, ни предотвратить разумными способами.</w:t>
      </w:r>
      <w:r w:rsidR="005B3330" w:rsidRPr="00646C7C">
        <w:rPr>
          <w:rFonts w:ascii="Times New Roman" w:hAnsi="Times New Roman" w:cs="Times New Roman"/>
        </w:rPr>
        <w:t xml:space="preserve"> </w:t>
      </w:r>
      <w:r w:rsidRPr="00646C7C">
        <w:rPr>
          <w:rFonts w:ascii="Times New Roman" w:hAnsi="Times New Roman" w:cs="Times New Roman"/>
        </w:rPr>
        <w:t>О наступлении обстоятельств непреодолимой силы Стороны уведомляют друг друга в</w:t>
      </w:r>
      <w:r w:rsidR="005B3330" w:rsidRPr="00646C7C">
        <w:rPr>
          <w:rFonts w:ascii="Times New Roman" w:hAnsi="Times New Roman" w:cs="Times New Roman"/>
        </w:rPr>
        <w:t xml:space="preserve"> </w:t>
      </w:r>
      <w:r w:rsidRPr="00646C7C">
        <w:rPr>
          <w:rFonts w:ascii="Times New Roman" w:hAnsi="Times New Roman" w:cs="Times New Roman"/>
        </w:rPr>
        <w:t>письменной форме в двадцатидневный срок с момента наступления указанных обстоятельств.</w:t>
      </w:r>
      <w:r w:rsidR="005B3330" w:rsidRPr="00646C7C">
        <w:rPr>
          <w:rFonts w:ascii="Times New Roman" w:hAnsi="Times New Roman" w:cs="Times New Roman"/>
        </w:rPr>
        <w:t xml:space="preserve"> </w:t>
      </w:r>
      <w:r w:rsidRPr="00646C7C">
        <w:rPr>
          <w:rFonts w:ascii="Times New Roman" w:hAnsi="Times New Roman" w:cs="Times New Roman"/>
        </w:rPr>
        <w:t>Факт наступления таких обстоятельств подтверждается уведомлением, справкой или иным</w:t>
      </w:r>
      <w:r w:rsidR="005B3330" w:rsidRPr="00646C7C">
        <w:rPr>
          <w:rFonts w:ascii="Times New Roman" w:hAnsi="Times New Roman" w:cs="Times New Roman"/>
        </w:rPr>
        <w:t xml:space="preserve"> </w:t>
      </w:r>
      <w:r w:rsidRPr="00646C7C">
        <w:rPr>
          <w:rFonts w:ascii="Times New Roman" w:hAnsi="Times New Roman" w:cs="Times New Roman"/>
        </w:rPr>
        <w:t>документом компетентных органов.</w:t>
      </w:r>
      <w:r w:rsidR="005B3330" w:rsidRPr="00646C7C">
        <w:rPr>
          <w:rFonts w:ascii="Times New Roman" w:hAnsi="Times New Roman" w:cs="Times New Roman"/>
        </w:rPr>
        <w:t xml:space="preserve"> </w:t>
      </w:r>
      <w:r w:rsidRPr="00646C7C">
        <w:rPr>
          <w:rFonts w:ascii="Times New Roman" w:hAnsi="Times New Roman" w:cs="Times New Roman"/>
        </w:rPr>
        <w:t>При этом срок исполнения обязательств по настоящему Договору отодвигается соразмерно</w:t>
      </w:r>
      <w:r w:rsidR="005B3330" w:rsidRPr="00646C7C">
        <w:rPr>
          <w:rFonts w:ascii="Times New Roman" w:hAnsi="Times New Roman" w:cs="Times New Roman"/>
        </w:rPr>
        <w:t xml:space="preserve"> </w:t>
      </w:r>
      <w:r w:rsidRPr="00646C7C">
        <w:rPr>
          <w:rFonts w:ascii="Times New Roman" w:hAnsi="Times New Roman" w:cs="Times New Roman"/>
        </w:rPr>
        <w:t>времени, в течение которого будут действовать такие обстоятельства или их последствия.</w:t>
      </w:r>
    </w:p>
    <w:p w14:paraId="3E7B780C" w14:textId="77777777" w:rsidR="00832BD2" w:rsidRPr="00646C7C" w:rsidRDefault="00832BD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9. ЗАКЛЮЧИТЕЛЬНЫЕ ПОЛОЖЕНИЯ</w:t>
      </w:r>
    </w:p>
    <w:p w14:paraId="21B93655"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9.1. Стороны обязуются хранить в тайне конфиденциальную информацию,</w:t>
      </w:r>
      <w:r w:rsidR="005B3330" w:rsidRPr="00646C7C">
        <w:rPr>
          <w:rFonts w:ascii="Times New Roman" w:hAnsi="Times New Roman" w:cs="Times New Roman"/>
        </w:rPr>
        <w:t xml:space="preserve"> </w:t>
      </w:r>
      <w:r w:rsidRPr="00646C7C">
        <w:rPr>
          <w:rFonts w:ascii="Times New Roman" w:hAnsi="Times New Roman" w:cs="Times New Roman"/>
        </w:rPr>
        <w:t>представленную каждой из Сторон в связи с настоящим Договором, не раскрывать и не</w:t>
      </w:r>
      <w:r w:rsidR="005B3330" w:rsidRPr="00646C7C">
        <w:rPr>
          <w:rFonts w:ascii="Times New Roman" w:hAnsi="Times New Roman" w:cs="Times New Roman"/>
        </w:rPr>
        <w:t xml:space="preserve"> </w:t>
      </w:r>
      <w:r w:rsidRPr="00646C7C">
        <w:rPr>
          <w:rFonts w:ascii="Times New Roman" w:hAnsi="Times New Roman" w:cs="Times New Roman"/>
        </w:rPr>
        <w:t>разглашать факты и информацию какой-либо третьей стороне без предварительного письменного</w:t>
      </w:r>
      <w:r w:rsidR="005B3330" w:rsidRPr="00646C7C">
        <w:rPr>
          <w:rFonts w:ascii="Times New Roman" w:hAnsi="Times New Roman" w:cs="Times New Roman"/>
        </w:rPr>
        <w:t xml:space="preserve"> </w:t>
      </w:r>
      <w:r w:rsidRPr="00646C7C">
        <w:rPr>
          <w:rFonts w:ascii="Times New Roman" w:hAnsi="Times New Roman" w:cs="Times New Roman"/>
        </w:rPr>
        <w:t>согласия другой Стороны настоящего Договора.</w:t>
      </w:r>
    </w:p>
    <w:p w14:paraId="596629C7"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lastRenderedPageBreak/>
        <w:t xml:space="preserve"> 9.2. В отношении своих персональных данных Участник долевого строительства, в</w:t>
      </w:r>
      <w:r w:rsidR="005B3330" w:rsidRPr="00646C7C">
        <w:rPr>
          <w:rFonts w:ascii="Times New Roman" w:hAnsi="Times New Roman" w:cs="Times New Roman"/>
        </w:rPr>
        <w:t xml:space="preserve"> </w:t>
      </w:r>
      <w:r w:rsidRPr="00646C7C">
        <w:rPr>
          <w:rFonts w:ascii="Times New Roman" w:hAnsi="Times New Roman" w:cs="Times New Roman"/>
        </w:rPr>
        <w:t>соответствии с п.1 ст.6 Федерального закона от 27.07.2006 № 152-ФЗ «О персональных данных»</w:t>
      </w:r>
      <w:r w:rsidR="005B3330" w:rsidRPr="00646C7C">
        <w:rPr>
          <w:rFonts w:ascii="Times New Roman" w:hAnsi="Times New Roman" w:cs="Times New Roman"/>
        </w:rPr>
        <w:t xml:space="preserve"> </w:t>
      </w:r>
      <w:r w:rsidRPr="00646C7C">
        <w:rPr>
          <w:rFonts w:ascii="Times New Roman" w:hAnsi="Times New Roman" w:cs="Times New Roman"/>
        </w:rPr>
        <w:t>дает согласие на их обработку и предоставление Застройщиком третьим лицам в целях</w:t>
      </w:r>
      <w:r w:rsidR="005B3330" w:rsidRPr="00646C7C">
        <w:rPr>
          <w:rFonts w:ascii="Times New Roman" w:hAnsi="Times New Roman" w:cs="Times New Roman"/>
        </w:rPr>
        <w:t xml:space="preserve"> </w:t>
      </w:r>
      <w:r w:rsidRPr="00646C7C">
        <w:rPr>
          <w:rFonts w:ascii="Times New Roman" w:hAnsi="Times New Roman" w:cs="Times New Roman"/>
        </w:rPr>
        <w:t>заключения и исполнения настоящего Договора, а также в иных случаях, предусмотренных</w:t>
      </w:r>
      <w:r w:rsidR="005B3330" w:rsidRPr="00646C7C">
        <w:rPr>
          <w:rFonts w:ascii="Times New Roman" w:hAnsi="Times New Roman" w:cs="Times New Roman"/>
        </w:rPr>
        <w:t xml:space="preserve"> </w:t>
      </w:r>
      <w:r w:rsidRPr="00646C7C">
        <w:rPr>
          <w:rFonts w:ascii="Times New Roman" w:hAnsi="Times New Roman" w:cs="Times New Roman"/>
        </w:rPr>
        <w:t>действующим законодательством.</w:t>
      </w:r>
    </w:p>
    <w:p w14:paraId="3F5D9B66"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 Участник долевого строительства выражает (дает) свое согласие на получение</w:t>
      </w:r>
      <w:r w:rsidR="005B3330" w:rsidRPr="00646C7C">
        <w:rPr>
          <w:rFonts w:ascii="Times New Roman" w:hAnsi="Times New Roman" w:cs="Times New Roman"/>
        </w:rPr>
        <w:t xml:space="preserve"> </w:t>
      </w:r>
      <w:r w:rsidRPr="00646C7C">
        <w:rPr>
          <w:rFonts w:ascii="Times New Roman" w:hAnsi="Times New Roman" w:cs="Times New Roman"/>
        </w:rPr>
        <w:t>информационных сообщений от Застройщика на указанный им адрес электронной почты,</w:t>
      </w:r>
      <w:r w:rsidR="005B3330" w:rsidRPr="00646C7C">
        <w:rPr>
          <w:rFonts w:ascii="Times New Roman" w:hAnsi="Times New Roman" w:cs="Times New Roman"/>
        </w:rPr>
        <w:t xml:space="preserve"> </w:t>
      </w:r>
      <w:r w:rsidRPr="00646C7C">
        <w:rPr>
          <w:rFonts w:ascii="Times New Roman" w:hAnsi="Times New Roman" w:cs="Times New Roman"/>
        </w:rPr>
        <w:t>мобильный телефон, а также путем использования «личного кабинета Участника долевого</w:t>
      </w:r>
      <w:r w:rsidR="005B3330" w:rsidRPr="00646C7C">
        <w:rPr>
          <w:rFonts w:ascii="Times New Roman" w:hAnsi="Times New Roman" w:cs="Times New Roman"/>
        </w:rPr>
        <w:t xml:space="preserve"> </w:t>
      </w:r>
      <w:r w:rsidRPr="00646C7C">
        <w:rPr>
          <w:rFonts w:ascii="Times New Roman" w:hAnsi="Times New Roman" w:cs="Times New Roman"/>
        </w:rPr>
        <w:t>строительства» на сайте Застройщика.</w:t>
      </w:r>
    </w:p>
    <w:p w14:paraId="051F654F"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 9.3. С момента поступления информационных сообщений и/или уведомлений на указанный</w:t>
      </w:r>
      <w:r w:rsidR="005B3330" w:rsidRPr="00646C7C">
        <w:rPr>
          <w:rFonts w:ascii="Times New Roman" w:hAnsi="Times New Roman" w:cs="Times New Roman"/>
        </w:rPr>
        <w:t xml:space="preserve"> </w:t>
      </w:r>
      <w:r w:rsidRPr="00646C7C">
        <w:rPr>
          <w:rFonts w:ascii="Times New Roman" w:hAnsi="Times New Roman" w:cs="Times New Roman"/>
        </w:rPr>
        <w:t>им адрес электронной почты, мобильный телефон, либо в личном кабинете на сайте Застройщика,</w:t>
      </w:r>
      <w:r w:rsidR="005B3330" w:rsidRPr="00646C7C">
        <w:rPr>
          <w:rFonts w:ascii="Times New Roman" w:hAnsi="Times New Roman" w:cs="Times New Roman"/>
        </w:rPr>
        <w:t xml:space="preserve"> </w:t>
      </w:r>
      <w:r w:rsidRPr="00646C7C">
        <w:rPr>
          <w:rFonts w:ascii="Times New Roman" w:hAnsi="Times New Roman" w:cs="Times New Roman"/>
        </w:rPr>
        <w:t>Участник долевого строительства считается извещенным.</w:t>
      </w:r>
    </w:p>
    <w:p w14:paraId="207E4598"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 xml:space="preserve"> 9.4. Все споры и разногласия, которые могут возникнуть из настоящего Договора или в</w:t>
      </w:r>
      <w:r w:rsidR="005B3330" w:rsidRPr="00646C7C">
        <w:rPr>
          <w:rFonts w:ascii="Times New Roman" w:hAnsi="Times New Roman" w:cs="Times New Roman"/>
        </w:rPr>
        <w:t xml:space="preserve"> </w:t>
      </w:r>
      <w:r w:rsidRPr="00646C7C">
        <w:rPr>
          <w:rFonts w:ascii="Times New Roman" w:hAnsi="Times New Roman" w:cs="Times New Roman"/>
        </w:rPr>
        <w:t>связи с ним, решаются Сторонами путем переговоров (при этом указанные переговоры не</w:t>
      </w:r>
      <w:r w:rsidR="005B3330" w:rsidRPr="00646C7C">
        <w:rPr>
          <w:rFonts w:ascii="Times New Roman" w:hAnsi="Times New Roman" w:cs="Times New Roman"/>
        </w:rPr>
        <w:t xml:space="preserve"> </w:t>
      </w:r>
      <w:r w:rsidRPr="00646C7C">
        <w:rPr>
          <w:rFonts w:ascii="Times New Roman" w:hAnsi="Times New Roman" w:cs="Times New Roman"/>
        </w:rPr>
        <w:t>рассматриваются в качестве обязательного досудебного порядка урегулирования споров). В</w:t>
      </w:r>
      <w:r w:rsidR="005B3330" w:rsidRPr="00646C7C">
        <w:rPr>
          <w:rFonts w:ascii="Times New Roman" w:hAnsi="Times New Roman" w:cs="Times New Roman"/>
        </w:rPr>
        <w:t xml:space="preserve"> </w:t>
      </w:r>
      <w:r w:rsidRPr="00646C7C">
        <w:rPr>
          <w:rFonts w:ascii="Times New Roman" w:hAnsi="Times New Roman" w:cs="Times New Roman"/>
        </w:rPr>
        <w:t>случае если договоренность между Сторонами не будет достигнута, Стороны обращаются для их</w:t>
      </w:r>
      <w:r w:rsidR="005B3330" w:rsidRPr="00646C7C">
        <w:rPr>
          <w:rFonts w:ascii="Times New Roman" w:hAnsi="Times New Roman" w:cs="Times New Roman"/>
        </w:rPr>
        <w:t xml:space="preserve"> </w:t>
      </w:r>
      <w:r w:rsidRPr="00646C7C">
        <w:rPr>
          <w:rFonts w:ascii="Times New Roman" w:hAnsi="Times New Roman" w:cs="Times New Roman"/>
        </w:rPr>
        <w:t>урегулирования к судебным органам в соответствии действующим законодательством.</w:t>
      </w:r>
    </w:p>
    <w:p w14:paraId="27408D0C"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9.5. Обо всех изменениях платежных и почтовых реквизитов Стороны обязаны извещать</w:t>
      </w:r>
      <w:r w:rsidR="005B3330" w:rsidRPr="00646C7C">
        <w:rPr>
          <w:rFonts w:ascii="Times New Roman" w:hAnsi="Times New Roman" w:cs="Times New Roman"/>
        </w:rPr>
        <w:t xml:space="preserve"> </w:t>
      </w:r>
      <w:r w:rsidRPr="00646C7C">
        <w:rPr>
          <w:rFonts w:ascii="Times New Roman" w:hAnsi="Times New Roman" w:cs="Times New Roman"/>
        </w:rPr>
        <w:t>друг друга в течение 5 дней. Действия, совершенные по адресам и счетам, указанным в настоящем</w:t>
      </w:r>
      <w:r w:rsidR="005B3330" w:rsidRPr="00646C7C">
        <w:rPr>
          <w:rFonts w:ascii="Times New Roman" w:hAnsi="Times New Roman" w:cs="Times New Roman"/>
        </w:rPr>
        <w:t xml:space="preserve"> </w:t>
      </w:r>
      <w:r w:rsidRPr="00646C7C">
        <w:rPr>
          <w:rFonts w:ascii="Times New Roman" w:hAnsi="Times New Roman" w:cs="Times New Roman"/>
        </w:rPr>
        <w:t>Договоре до поступления уведомлений об их изменении, засчитываются в исполнение</w:t>
      </w:r>
      <w:r w:rsidR="005B3330" w:rsidRPr="00646C7C">
        <w:rPr>
          <w:rFonts w:ascii="Times New Roman" w:hAnsi="Times New Roman" w:cs="Times New Roman"/>
        </w:rPr>
        <w:t xml:space="preserve"> </w:t>
      </w:r>
      <w:r w:rsidRPr="00646C7C">
        <w:rPr>
          <w:rFonts w:ascii="Times New Roman" w:hAnsi="Times New Roman" w:cs="Times New Roman"/>
        </w:rPr>
        <w:t>обязательств.</w:t>
      </w:r>
    </w:p>
    <w:p w14:paraId="726FBB01" w14:textId="77777777" w:rsidR="00832BD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9.6. Все изменения и дополнения к настоящему Договору признаются действительными,</w:t>
      </w:r>
      <w:r w:rsidR="005B3330" w:rsidRPr="00646C7C">
        <w:rPr>
          <w:rFonts w:ascii="Times New Roman" w:hAnsi="Times New Roman" w:cs="Times New Roman"/>
        </w:rPr>
        <w:t xml:space="preserve"> </w:t>
      </w:r>
      <w:r w:rsidRPr="00646C7C">
        <w:rPr>
          <w:rFonts w:ascii="Times New Roman" w:hAnsi="Times New Roman" w:cs="Times New Roman"/>
        </w:rPr>
        <w:t>если они совершены в письменной форме и подписаны уполномоченными представителями</w:t>
      </w:r>
      <w:r w:rsidR="005B3330" w:rsidRPr="00646C7C">
        <w:rPr>
          <w:rFonts w:ascii="Times New Roman" w:hAnsi="Times New Roman" w:cs="Times New Roman"/>
        </w:rPr>
        <w:t xml:space="preserve"> </w:t>
      </w:r>
      <w:r w:rsidRPr="00646C7C">
        <w:rPr>
          <w:rFonts w:ascii="Times New Roman" w:hAnsi="Times New Roman" w:cs="Times New Roman"/>
        </w:rPr>
        <w:t>Сторон.</w:t>
      </w:r>
    </w:p>
    <w:p w14:paraId="436617AA" w14:textId="77777777" w:rsidR="00527942" w:rsidRPr="00646C7C" w:rsidRDefault="00832BD2" w:rsidP="00DE0C7C">
      <w:pPr>
        <w:spacing w:after="0" w:line="240" w:lineRule="auto"/>
        <w:ind w:firstLine="708"/>
        <w:jc w:val="both"/>
        <w:rPr>
          <w:rFonts w:ascii="Times New Roman" w:hAnsi="Times New Roman" w:cs="Times New Roman"/>
        </w:rPr>
      </w:pPr>
      <w:r w:rsidRPr="00646C7C">
        <w:rPr>
          <w:rFonts w:ascii="Times New Roman" w:hAnsi="Times New Roman" w:cs="Times New Roman"/>
        </w:rPr>
        <w:t>9.7. Настоящий Договор составлен в четырех подлинных экземплярах, имеющих</w:t>
      </w:r>
      <w:r w:rsidR="005B3330" w:rsidRPr="00646C7C">
        <w:rPr>
          <w:rFonts w:ascii="Times New Roman" w:hAnsi="Times New Roman" w:cs="Times New Roman"/>
        </w:rPr>
        <w:t xml:space="preserve"> </w:t>
      </w:r>
      <w:r w:rsidRPr="00646C7C">
        <w:rPr>
          <w:rFonts w:ascii="Times New Roman" w:hAnsi="Times New Roman" w:cs="Times New Roman"/>
        </w:rPr>
        <w:t>одинаковую юридическую силу, один экземпляр - для Участника долевого строительства, два</w:t>
      </w:r>
      <w:r w:rsidR="005B3330" w:rsidRPr="00646C7C">
        <w:rPr>
          <w:rFonts w:ascii="Times New Roman" w:hAnsi="Times New Roman" w:cs="Times New Roman"/>
        </w:rPr>
        <w:t xml:space="preserve"> </w:t>
      </w:r>
      <w:r w:rsidRPr="00646C7C">
        <w:rPr>
          <w:rFonts w:ascii="Times New Roman" w:hAnsi="Times New Roman" w:cs="Times New Roman"/>
        </w:rPr>
        <w:t>экземпляра - для Застройщика, один экземпляр – для органа, осуществляющего государственную</w:t>
      </w:r>
      <w:r w:rsidR="005B3330" w:rsidRPr="00646C7C">
        <w:rPr>
          <w:rFonts w:ascii="Times New Roman" w:hAnsi="Times New Roman" w:cs="Times New Roman"/>
        </w:rPr>
        <w:t xml:space="preserve"> </w:t>
      </w:r>
      <w:r w:rsidRPr="00646C7C">
        <w:rPr>
          <w:rFonts w:ascii="Times New Roman" w:hAnsi="Times New Roman" w:cs="Times New Roman"/>
        </w:rPr>
        <w:t xml:space="preserve">регистрацию Договора. </w:t>
      </w:r>
    </w:p>
    <w:p w14:paraId="3EA6A9CD" w14:textId="77777777" w:rsidR="00525912" w:rsidRPr="00646C7C" w:rsidRDefault="00525912" w:rsidP="00DE0C7C">
      <w:pPr>
        <w:spacing w:after="0" w:line="240" w:lineRule="auto"/>
        <w:ind w:firstLine="708"/>
        <w:jc w:val="center"/>
        <w:rPr>
          <w:rFonts w:ascii="Times New Roman" w:hAnsi="Times New Roman" w:cs="Times New Roman"/>
          <w:b/>
        </w:rPr>
      </w:pPr>
      <w:r w:rsidRPr="00646C7C">
        <w:rPr>
          <w:rFonts w:ascii="Times New Roman" w:hAnsi="Times New Roman" w:cs="Times New Roman"/>
          <w:b/>
        </w:rPr>
        <w:t>10. ЮРИДИЧЕСКИЕ АДРЕСА И РЕКВИЗИТЫ СТОРОН</w:t>
      </w:r>
    </w:p>
    <w:tbl>
      <w:tblPr>
        <w:tblW w:w="10099" w:type="dxa"/>
        <w:tblInd w:w="-318" w:type="dxa"/>
        <w:tblLayout w:type="fixed"/>
        <w:tblLook w:val="0000" w:firstRow="0" w:lastRow="0" w:firstColumn="0" w:lastColumn="0" w:noHBand="0" w:noVBand="0"/>
      </w:tblPr>
      <w:tblGrid>
        <w:gridCol w:w="4786"/>
        <w:gridCol w:w="5313"/>
      </w:tblGrid>
      <w:tr w:rsidR="00925C1F" w:rsidRPr="00646C7C" w14:paraId="14435B4E" w14:textId="77777777" w:rsidTr="00095744">
        <w:tc>
          <w:tcPr>
            <w:tcW w:w="4786" w:type="dxa"/>
            <w:shd w:val="clear" w:color="auto" w:fill="auto"/>
          </w:tcPr>
          <w:p w14:paraId="1ACCFD89" w14:textId="77777777" w:rsidR="00925C1F" w:rsidRPr="00646C7C" w:rsidRDefault="00925C1F" w:rsidP="007F4757">
            <w:pPr>
              <w:pStyle w:val="21"/>
              <w:snapToGrid w:val="0"/>
              <w:spacing w:line="240" w:lineRule="auto"/>
              <w:ind w:firstLine="0"/>
              <w:rPr>
                <w:b/>
                <w:sz w:val="22"/>
                <w:szCs w:val="22"/>
              </w:rPr>
            </w:pPr>
          </w:p>
          <w:p w14:paraId="45271F00" w14:textId="252A0954" w:rsidR="00925C1F" w:rsidRPr="00646C7C" w:rsidRDefault="00C62614" w:rsidP="007F4757">
            <w:pPr>
              <w:pStyle w:val="21"/>
              <w:snapToGrid w:val="0"/>
              <w:spacing w:line="240" w:lineRule="auto"/>
              <w:ind w:firstLine="0"/>
              <w:rPr>
                <w:b/>
                <w:sz w:val="22"/>
                <w:szCs w:val="22"/>
              </w:rPr>
            </w:pPr>
            <w:r w:rsidRPr="00646C7C">
              <w:rPr>
                <w:b/>
                <w:sz w:val="22"/>
                <w:szCs w:val="22"/>
              </w:rPr>
              <w:t>Застройщик</w:t>
            </w:r>
            <w:r w:rsidR="00925C1F" w:rsidRPr="00646C7C">
              <w:rPr>
                <w:b/>
                <w:sz w:val="22"/>
                <w:szCs w:val="22"/>
              </w:rPr>
              <w:t>:</w:t>
            </w:r>
          </w:p>
          <w:p w14:paraId="08DD1F9D" w14:textId="77777777" w:rsidR="00925C1F" w:rsidRPr="00646C7C" w:rsidRDefault="00925C1F" w:rsidP="007F4757">
            <w:pPr>
              <w:pStyle w:val="21"/>
              <w:snapToGrid w:val="0"/>
              <w:spacing w:line="240" w:lineRule="auto"/>
              <w:ind w:firstLine="0"/>
              <w:rPr>
                <w:b/>
                <w:sz w:val="22"/>
                <w:szCs w:val="22"/>
              </w:rPr>
            </w:pPr>
          </w:p>
        </w:tc>
        <w:tc>
          <w:tcPr>
            <w:tcW w:w="5313" w:type="dxa"/>
            <w:shd w:val="clear" w:color="auto" w:fill="auto"/>
          </w:tcPr>
          <w:p w14:paraId="261290FF" w14:textId="77777777" w:rsidR="00925C1F" w:rsidRPr="00646C7C" w:rsidRDefault="00925C1F" w:rsidP="007F4757">
            <w:pPr>
              <w:pStyle w:val="21"/>
              <w:tabs>
                <w:tab w:val="left" w:pos="1065"/>
              </w:tabs>
              <w:snapToGrid w:val="0"/>
              <w:spacing w:line="240" w:lineRule="auto"/>
              <w:ind w:firstLine="0"/>
              <w:rPr>
                <w:b/>
                <w:sz w:val="22"/>
                <w:szCs w:val="22"/>
              </w:rPr>
            </w:pPr>
          </w:p>
          <w:p w14:paraId="31513AA3" w14:textId="76FC7EC8" w:rsidR="00925C1F" w:rsidRPr="00646C7C" w:rsidRDefault="00C62614" w:rsidP="007F4757">
            <w:pPr>
              <w:pStyle w:val="21"/>
              <w:snapToGrid w:val="0"/>
              <w:spacing w:line="240" w:lineRule="auto"/>
              <w:ind w:firstLine="0"/>
              <w:rPr>
                <w:b/>
                <w:sz w:val="22"/>
                <w:szCs w:val="22"/>
              </w:rPr>
            </w:pPr>
            <w:r w:rsidRPr="00646C7C">
              <w:rPr>
                <w:b/>
                <w:sz w:val="22"/>
                <w:szCs w:val="22"/>
              </w:rPr>
              <w:t>Участник долевого строительства</w:t>
            </w:r>
            <w:r w:rsidR="00925C1F" w:rsidRPr="00646C7C">
              <w:rPr>
                <w:b/>
                <w:sz w:val="22"/>
                <w:szCs w:val="22"/>
              </w:rPr>
              <w:t>:</w:t>
            </w:r>
          </w:p>
        </w:tc>
      </w:tr>
      <w:tr w:rsidR="00925C1F" w:rsidRPr="00646C7C" w14:paraId="6DADF158" w14:textId="77777777" w:rsidTr="00095744">
        <w:tc>
          <w:tcPr>
            <w:tcW w:w="4786" w:type="dxa"/>
            <w:shd w:val="clear" w:color="auto" w:fill="auto"/>
          </w:tcPr>
          <w:p w14:paraId="77127BE0" w14:textId="77777777" w:rsidR="00925C1F" w:rsidRPr="00646C7C" w:rsidRDefault="00925C1F" w:rsidP="007F4757">
            <w:pPr>
              <w:snapToGrid w:val="0"/>
              <w:spacing w:after="0" w:line="240" w:lineRule="auto"/>
              <w:rPr>
                <w:rFonts w:ascii="Times New Roman" w:hAnsi="Times New Roman" w:cs="Times New Roman"/>
                <w:b/>
                <w:iCs/>
              </w:rPr>
            </w:pPr>
            <w:r w:rsidRPr="00646C7C">
              <w:rPr>
                <w:rFonts w:ascii="Times New Roman" w:hAnsi="Times New Roman" w:cs="Times New Roman"/>
                <w:b/>
                <w:iCs/>
              </w:rPr>
              <w:t>ООО «Алгоритм Девелопмент»</w:t>
            </w:r>
          </w:p>
          <w:tbl>
            <w:tblPr>
              <w:tblW w:w="9878" w:type="dxa"/>
              <w:tblLayout w:type="fixed"/>
              <w:tblLook w:val="0000" w:firstRow="0" w:lastRow="0" w:firstColumn="0" w:lastColumn="0" w:noHBand="0" w:noVBand="0"/>
            </w:tblPr>
            <w:tblGrid>
              <w:gridCol w:w="4939"/>
              <w:gridCol w:w="4939"/>
            </w:tblGrid>
            <w:tr w:rsidR="00925C1F" w:rsidRPr="00646C7C" w14:paraId="2B806D94" w14:textId="77777777" w:rsidTr="00C62614">
              <w:trPr>
                <w:cantSplit/>
                <w:trHeight w:val="316"/>
              </w:trPr>
              <w:tc>
                <w:tcPr>
                  <w:tcW w:w="4939" w:type="dxa"/>
                </w:tcPr>
                <w:p w14:paraId="1B273797" w14:textId="77777777" w:rsidR="000049A7" w:rsidRPr="00646C7C" w:rsidRDefault="00925C1F" w:rsidP="007F4757">
                  <w:pPr>
                    <w:tabs>
                      <w:tab w:val="left" w:pos="708"/>
                    </w:tabs>
                    <w:spacing w:after="0" w:line="240" w:lineRule="auto"/>
                    <w:rPr>
                      <w:rFonts w:ascii="Times New Roman" w:hAnsi="Times New Roman" w:cs="Times New Roman"/>
                      <w:bCs/>
                      <w:iCs/>
                    </w:rPr>
                  </w:pPr>
                  <w:r w:rsidRPr="00646C7C">
                    <w:rPr>
                      <w:rFonts w:ascii="Times New Roman" w:hAnsi="Times New Roman" w:cs="Times New Roman"/>
                      <w:bCs/>
                      <w:iCs/>
                    </w:rPr>
                    <w:t>ИНН 7842055902, КПП 780201001194354, г. Санкт-Петербург, ул. Есенина, дом 1 к.1, лит. А, офис № 47-Нр/</w:t>
                  </w:r>
                  <w:proofErr w:type="gramStart"/>
                  <w:r w:rsidRPr="00646C7C">
                    <w:rPr>
                      <w:rFonts w:ascii="Times New Roman" w:hAnsi="Times New Roman" w:cs="Times New Roman"/>
                      <w:bCs/>
                      <w:iCs/>
                    </w:rPr>
                    <w:t>с  </w:t>
                  </w:r>
                  <w:r w:rsidR="000049A7" w:rsidRPr="00646C7C">
                    <w:rPr>
                      <w:rFonts w:ascii="Times New Roman" w:hAnsi="Times New Roman" w:cs="Times New Roman"/>
                      <w:bCs/>
                    </w:rPr>
                    <w:t>40702810455000052540</w:t>
                  </w:r>
                  <w:proofErr w:type="gramEnd"/>
                  <w:r w:rsidR="000049A7" w:rsidRPr="00646C7C">
                    <w:rPr>
                      <w:rFonts w:ascii="Times New Roman" w:hAnsi="Times New Roman" w:cs="Times New Roman"/>
                      <w:bCs/>
                      <w:iCs/>
                    </w:rPr>
                    <w:t xml:space="preserve"> </w:t>
                  </w:r>
                  <w:r w:rsidRPr="00646C7C">
                    <w:rPr>
                      <w:rFonts w:ascii="Times New Roman" w:hAnsi="Times New Roman" w:cs="Times New Roman"/>
                      <w:bCs/>
                      <w:iCs/>
                    </w:rPr>
                    <w:t>в </w:t>
                  </w:r>
                </w:p>
                <w:p w14:paraId="4A8C4F08" w14:textId="77777777" w:rsidR="000049A7" w:rsidRPr="00646C7C" w:rsidRDefault="00925C1F" w:rsidP="007F4757">
                  <w:pPr>
                    <w:tabs>
                      <w:tab w:val="left" w:pos="708"/>
                    </w:tabs>
                    <w:spacing w:after="0" w:line="240" w:lineRule="auto"/>
                    <w:rPr>
                      <w:rFonts w:ascii="Times New Roman" w:hAnsi="Times New Roman" w:cs="Times New Roman"/>
                      <w:bCs/>
                      <w:iCs/>
                    </w:rPr>
                  </w:pPr>
                  <w:r w:rsidRPr="00646C7C">
                    <w:rPr>
                      <w:rFonts w:ascii="Times New Roman" w:hAnsi="Times New Roman" w:cs="Times New Roman"/>
                      <w:bCs/>
                      <w:iCs/>
                    </w:rPr>
                    <w:t>Северо-Западном банке ПАО Сбербанка</w:t>
                  </w:r>
                </w:p>
                <w:p w14:paraId="03C0C212" w14:textId="77777777" w:rsidR="000049A7" w:rsidRPr="00646C7C" w:rsidRDefault="00925C1F" w:rsidP="007F4757">
                  <w:pPr>
                    <w:tabs>
                      <w:tab w:val="left" w:pos="708"/>
                    </w:tabs>
                    <w:spacing w:after="0" w:line="240" w:lineRule="auto"/>
                    <w:rPr>
                      <w:rFonts w:ascii="Times New Roman" w:hAnsi="Times New Roman" w:cs="Times New Roman"/>
                      <w:bCs/>
                      <w:iCs/>
                    </w:rPr>
                  </w:pPr>
                  <w:r w:rsidRPr="00646C7C">
                    <w:rPr>
                      <w:rFonts w:ascii="Times New Roman" w:hAnsi="Times New Roman" w:cs="Times New Roman"/>
                      <w:bCs/>
                      <w:iCs/>
                    </w:rPr>
                    <w:t>России, г. Санкт-Петербург</w:t>
                  </w:r>
                </w:p>
                <w:p w14:paraId="14E1F00D" w14:textId="77777777" w:rsidR="00925C1F" w:rsidRPr="00646C7C" w:rsidRDefault="00925C1F" w:rsidP="007F4757">
                  <w:pPr>
                    <w:tabs>
                      <w:tab w:val="left" w:pos="708"/>
                    </w:tabs>
                    <w:spacing w:after="0" w:line="240" w:lineRule="auto"/>
                    <w:rPr>
                      <w:rFonts w:ascii="Times New Roman" w:hAnsi="Times New Roman" w:cs="Times New Roman"/>
                      <w:bCs/>
                      <w:iCs/>
                    </w:rPr>
                  </w:pPr>
                  <w:r w:rsidRPr="00646C7C">
                    <w:rPr>
                      <w:rFonts w:ascii="Times New Roman" w:hAnsi="Times New Roman" w:cs="Times New Roman"/>
                      <w:bCs/>
                      <w:iCs/>
                    </w:rPr>
                    <w:t>к/</w:t>
                  </w:r>
                  <w:proofErr w:type="gramStart"/>
                  <w:r w:rsidRPr="00646C7C">
                    <w:rPr>
                      <w:rFonts w:ascii="Times New Roman" w:hAnsi="Times New Roman" w:cs="Times New Roman"/>
                      <w:bCs/>
                      <w:iCs/>
                    </w:rPr>
                    <w:t>с  30101810500000000653</w:t>
                  </w:r>
                  <w:proofErr w:type="gramEnd"/>
                </w:p>
                <w:p w14:paraId="3AC2EF73" w14:textId="77777777" w:rsidR="00925C1F" w:rsidRPr="00646C7C" w:rsidRDefault="00925C1F" w:rsidP="007F4757">
                  <w:pPr>
                    <w:tabs>
                      <w:tab w:val="left" w:pos="708"/>
                    </w:tabs>
                    <w:spacing w:after="0" w:line="240" w:lineRule="auto"/>
                    <w:rPr>
                      <w:rFonts w:ascii="Times New Roman" w:hAnsi="Times New Roman" w:cs="Times New Roman"/>
                      <w:bCs/>
                      <w:iCs/>
                    </w:rPr>
                  </w:pPr>
                  <w:proofErr w:type="gramStart"/>
                  <w:r w:rsidRPr="00646C7C">
                    <w:rPr>
                      <w:rFonts w:ascii="Times New Roman" w:hAnsi="Times New Roman" w:cs="Times New Roman"/>
                      <w:bCs/>
                      <w:iCs/>
                    </w:rPr>
                    <w:t>БИК  044030653</w:t>
                  </w:r>
                  <w:proofErr w:type="gramEnd"/>
                </w:p>
                <w:p w14:paraId="6368E89D" w14:textId="77777777" w:rsidR="00925C1F" w:rsidRPr="00646C7C" w:rsidRDefault="00925C1F" w:rsidP="007F4757">
                  <w:pPr>
                    <w:tabs>
                      <w:tab w:val="left" w:pos="708"/>
                    </w:tabs>
                    <w:spacing w:after="0" w:line="240" w:lineRule="auto"/>
                    <w:rPr>
                      <w:rFonts w:ascii="Times New Roman" w:hAnsi="Times New Roman" w:cs="Times New Roman"/>
                      <w:bCs/>
                      <w:iCs/>
                    </w:rPr>
                  </w:pPr>
                  <w:r w:rsidRPr="00646C7C">
                    <w:rPr>
                      <w:rFonts w:ascii="Times New Roman" w:hAnsi="Times New Roman" w:cs="Times New Roman"/>
                      <w:bCs/>
                      <w:iCs/>
                    </w:rPr>
                    <w:t>Тел: 409-96-46, 209-09-09</w:t>
                  </w:r>
                </w:p>
                <w:p w14:paraId="4AB0C712" w14:textId="197B6133" w:rsidR="00925C1F" w:rsidRPr="00646C7C" w:rsidRDefault="00925C1F" w:rsidP="007F4757">
                  <w:pPr>
                    <w:tabs>
                      <w:tab w:val="left" w:pos="708"/>
                    </w:tabs>
                    <w:spacing w:after="0" w:line="240" w:lineRule="auto"/>
                    <w:rPr>
                      <w:rFonts w:ascii="Times New Roman" w:hAnsi="Times New Roman" w:cs="Times New Roman"/>
                      <w:b/>
                    </w:rPr>
                  </w:pPr>
                  <w:r w:rsidRPr="00646C7C">
                    <w:rPr>
                      <w:rFonts w:ascii="Times New Roman" w:hAnsi="Times New Roman" w:cs="Times New Roman"/>
                      <w:b/>
                    </w:rPr>
                    <w:t>Генеральный директор</w:t>
                  </w:r>
                </w:p>
                <w:p w14:paraId="2D4C92D5" w14:textId="6DA9BCC8" w:rsidR="00DF098A" w:rsidRPr="00646C7C" w:rsidRDefault="00DF098A" w:rsidP="007F4757">
                  <w:pPr>
                    <w:tabs>
                      <w:tab w:val="left" w:pos="708"/>
                    </w:tabs>
                    <w:spacing w:after="0" w:line="240" w:lineRule="auto"/>
                    <w:rPr>
                      <w:rFonts w:ascii="Times New Roman" w:hAnsi="Times New Roman" w:cs="Times New Roman"/>
                      <w:b/>
                    </w:rPr>
                  </w:pPr>
                </w:p>
                <w:p w14:paraId="23BC48D5" w14:textId="0942D6BE" w:rsidR="00DF098A" w:rsidRPr="00646C7C" w:rsidRDefault="00DF098A" w:rsidP="007F4757">
                  <w:pPr>
                    <w:tabs>
                      <w:tab w:val="left" w:pos="708"/>
                    </w:tabs>
                    <w:spacing w:after="0" w:line="240" w:lineRule="auto"/>
                    <w:rPr>
                      <w:rFonts w:ascii="Times New Roman" w:hAnsi="Times New Roman" w:cs="Times New Roman"/>
                      <w:b/>
                    </w:rPr>
                  </w:pPr>
                </w:p>
                <w:p w14:paraId="6434F5D0" w14:textId="5EC70EA4" w:rsidR="00DF098A" w:rsidRPr="00646C7C" w:rsidRDefault="00DF098A" w:rsidP="007F4757">
                  <w:pPr>
                    <w:tabs>
                      <w:tab w:val="left" w:pos="708"/>
                    </w:tabs>
                    <w:spacing w:after="0" w:line="240" w:lineRule="auto"/>
                    <w:rPr>
                      <w:rFonts w:ascii="Times New Roman" w:hAnsi="Times New Roman" w:cs="Times New Roman"/>
                      <w:b/>
                    </w:rPr>
                  </w:pPr>
                </w:p>
                <w:p w14:paraId="1589A0DE" w14:textId="77777777" w:rsidR="00DF098A" w:rsidRPr="00646C7C" w:rsidRDefault="00DF098A" w:rsidP="007F4757">
                  <w:pPr>
                    <w:tabs>
                      <w:tab w:val="left" w:pos="708"/>
                    </w:tabs>
                    <w:spacing w:after="0" w:line="240" w:lineRule="auto"/>
                    <w:rPr>
                      <w:rFonts w:ascii="Times New Roman" w:hAnsi="Times New Roman" w:cs="Times New Roman"/>
                      <w:b/>
                    </w:rPr>
                  </w:pPr>
                </w:p>
                <w:p w14:paraId="7AD1D6ED" w14:textId="77777777" w:rsidR="00925C1F" w:rsidRPr="00646C7C" w:rsidRDefault="000049A7" w:rsidP="007F4757">
                  <w:pPr>
                    <w:tabs>
                      <w:tab w:val="left" w:pos="708"/>
                    </w:tabs>
                    <w:spacing w:after="0" w:line="240" w:lineRule="auto"/>
                    <w:rPr>
                      <w:rFonts w:ascii="Times New Roman" w:hAnsi="Times New Roman" w:cs="Times New Roman"/>
                      <w:b/>
                      <w:iCs/>
                    </w:rPr>
                  </w:pPr>
                  <w:r w:rsidRPr="00646C7C">
                    <w:rPr>
                      <w:rFonts w:ascii="Times New Roman" w:hAnsi="Times New Roman" w:cs="Times New Roman"/>
                      <w:b/>
                      <w:bCs/>
                    </w:rPr>
                    <w:t>__________________</w:t>
                  </w:r>
                  <w:r w:rsidR="00925C1F" w:rsidRPr="00646C7C">
                    <w:rPr>
                      <w:rFonts w:ascii="Times New Roman" w:hAnsi="Times New Roman" w:cs="Times New Roman"/>
                      <w:b/>
                      <w:bCs/>
                    </w:rPr>
                    <w:t>_ /</w:t>
                  </w:r>
                  <w:r w:rsidR="00925C1F" w:rsidRPr="00646C7C">
                    <w:rPr>
                      <w:rFonts w:ascii="Times New Roman" w:hAnsi="Times New Roman" w:cs="Times New Roman"/>
                      <w:b/>
                    </w:rPr>
                    <w:t>О. И. Самсонов/</w:t>
                  </w:r>
                </w:p>
              </w:tc>
              <w:tc>
                <w:tcPr>
                  <w:tcW w:w="4939" w:type="dxa"/>
                  <w:shd w:val="clear" w:color="auto" w:fill="auto"/>
                </w:tcPr>
                <w:p w14:paraId="5F2F36AF" w14:textId="77777777" w:rsidR="00925C1F" w:rsidRPr="00646C7C" w:rsidRDefault="00925C1F" w:rsidP="007F4757">
                  <w:pPr>
                    <w:tabs>
                      <w:tab w:val="left" w:pos="708"/>
                    </w:tabs>
                    <w:snapToGrid w:val="0"/>
                    <w:spacing w:after="0" w:line="240" w:lineRule="auto"/>
                    <w:rPr>
                      <w:rFonts w:ascii="Times New Roman" w:hAnsi="Times New Roman" w:cs="Times New Roman"/>
                      <w:b/>
                      <w:iCs/>
                    </w:rPr>
                  </w:pPr>
                  <w:r w:rsidRPr="00646C7C">
                    <w:rPr>
                      <w:rFonts w:ascii="Times New Roman" w:hAnsi="Times New Roman" w:cs="Times New Roman"/>
                      <w:b/>
                      <w:iCs/>
                    </w:rPr>
                    <w:t>ИНН 7842055902, КПП 784201001</w:t>
                  </w:r>
                </w:p>
                <w:p w14:paraId="3151C9B1" w14:textId="77777777" w:rsidR="00925C1F" w:rsidRPr="00646C7C" w:rsidRDefault="00925C1F" w:rsidP="007F4757">
                  <w:pPr>
                    <w:tabs>
                      <w:tab w:val="left" w:pos="708"/>
                    </w:tabs>
                    <w:snapToGrid w:val="0"/>
                    <w:spacing w:after="0" w:line="240" w:lineRule="auto"/>
                    <w:rPr>
                      <w:rFonts w:ascii="Times New Roman" w:hAnsi="Times New Roman" w:cs="Times New Roman"/>
                      <w:b/>
                      <w:iCs/>
                    </w:rPr>
                  </w:pPr>
                </w:p>
                <w:p w14:paraId="29B35748" w14:textId="77777777" w:rsidR="00925C1F" w:rsidRPr="00646C7C" w:rsidRDefault="00925C1F" w:rsidP="007F4757">
                  <w:pPr>
                    <w:tabs>
                      <w:tab w:val="left" w:pos="708"/>
                    </w:tabs>
                    <w:spacing w:after="0" w:line="240" w:lineRule="auto"/>
                    <w:rPr>
                      <w:rFonts w:ascii="Times New Roman" w:hAnsi="Times New Roman" w:cs="Times New Roman"/>
                      <w:b/>
                      <w:iCs/>
                    </w:rPr>
                  </w:pPr>
                  <w:r w:rsidRPr="00646C7C">
                    <w:rPr>
                      <w:rFonts w:ascii="Times New Roman" w:hAnsi="Times New Roman" w:cs="Times New Roman"/>
                      <w:b/>
                      <w:iCs/>
                    </w:rPr>
                    <w:t xml:space="preserve"> Юридический </w:t>
                  </w:r>
                  <w:proofErr w:type="gramStart"/>
                  <w:r w:rsidRPr="00646C7C">
                    <w:rPr>
                      <w:rFonts w:ascii="Times New Roman" w:hAnsi="Times New Roman" w:cs="Times New Roman"/>
                      <w:b/>
                      <w:iCs/>
                    </w:rPr>
                    <w:t>адрес :</w:t>
                  </w:r>
                  <w:proofErr w:type="gramEnd"/>
                </w:p>
                <w:p w14:paraId="60281FAC" w14:textId="77777777" w:rsidR="00925C1F" w:rsidRPr="00646C7C" w:rsidRDefault="00925C1F" w:rsidP="007F4757">
                  <w:pPr>
                    <w:tabs>
                      <w:tab w:val="left" w:pos="708"/>
                    </w:tabs>
                    <w:spacing w:after="0" w:line="240" w:lineRule="auto"/>
                    <w:rPr>
                      <w:rFonts w:ascii="Times New Roman" w:hAnsi="Times New Roman" w:cs="Times New Roman"/>
                      <w:b/>
                      <w:iCs/>
                    </w:rPr>
                  </w:pPr>
                  <w:r w:rsidRPr="00646C7C">
                    <w:rPr>
                      <w:rFonts w:ascii="Times New Roman" w:hAnsi="Times New Roman" w:cs="Times New Roman"/>
                      <w:b/>
                      <w:iCs/>
                    </w:rPr>
                    <w:t xml:space="preserve">191024, г. Санкт-Петербург, 4-ая Советская, д.43 </w:t>
                  </w:r>
                  <w:proofErr w:type="spellStart"/>
                  <w:proofErr w:type="gramStart"/>
                  <w:r w:rsidRPr="00646C7C">
                    <w:rPr>
                      <w:rFonts w:ascii="Times New Roman" w:hAnsi="Times New Roman" w:cs="Times New Roman"/>
                      <w:b/>
                      <w:iCs/>
                    </w:rPr>
                    <w:t>лит.А</w:t>
                  </w:r>
                  <w:proofErr w:type="spellEnd"/>
                  <w:proofErr w:type="gramEnd"/>
                  <w:r w:rsidRPr="00646C7C">
                    <w:rPr>
                      <w:rFonts w:ascii="Times New Roman" w:hAnsi="Times New Roman" w:cs="Times New Roman"/>
                      <w:b/>
                      <w:iCs/>
                    </w:rPr>
                    <w:t>, помещение 1-Н</w:t>
                  </w:r>
                </w:p>
                <w:p w14:paraId="7E54045D" w14:textId="77777777" w:rsidR="00925C1F" w:rsidRPr="00646C7C" w:rsidRDefault="00925C1F" w:rsidP="007F4757">
                  <w:pPr>
                    <w:tabs>
                      <w:tab w:val="left" w:pos="708"/>
                    </w:tabs>
                    <w:spacing w:after="0" w:line="240" w:lineRule="auto"/>
                    <w:rPr>
                      <w:rFonts w:ascii="Times New Roman" w:hAnsi="Times New Roman" w:cs="Times New Roman"/>
                      <w:b/>
                      <w:iCs/>
                    </w:rPr>
                  </w:pPr>
                  <w:r w:rsidRPr="00646C7C">
                    <w:rPr>
                      <w:rFonts w:ascii="Times New Roman" w:hAnsi="Times New Roman" w:cs="Times New Roman"/>
                      <w:b/>
                      <w:iCs/>
                    </w:rPr>
                    <w:t xml:space="preserve">Фактическое местонахождение: 194354, Санкт-Петербург </w:t>
                  </w:r>
                  <w:proofErr w:type="spellStart"/>
                  <w:r w:rsidRPr="00646C7C">
                    <w:rPr>
                      <w:rFonts w:ascii="Times New Roman" w:hAnsi="Times New Roman" w:cs="Times New Roman"/>
                      <w:b/>
                      <w:iCs/>
                    </w:rPr>
                    <w:t>ул.Есенина</w:t>
                  </w:r>
                  <w:proofErr w:type="spellEnd"/>
                  <w:r w:rsidRPr="00646C7C">
                    <w:rPr>
                      <w:rFonts w:ascii="Times New Roman" w:hAnsi="Times New Roman" w:cs="Times New Roman"/>
                      <w:b/>
                      <w:iCs/>
                    </w:rPr>
                    <w:t xml:space="preserve"> дом </w:t>
                  </w:r>
                  <w:proofErr w:type="gramStart"/>
                  <w:r w:rsidRPr="00646C7C">
                    <w:rPr>
                      <w:rFonts w:ascii="Times New Roman" w:hAnsi="Times New Roman" w:cs="Times New Roman"/>
                      <w:b/>
                      <w:iCs/>
                    </w:rPr>
                    <w:t>1 ,</w:t>
                  </w:r>
                  <w:proofErr w:type="gramEnd"/>
                  <w:r w:rsidRPr="00646C7C">
                    <w:rPr>
                      <w:rFonts w:ascii="Times New Roman" w:hAnsi="Times New Roman" w:cs="Times New Roman"/>
                      <w:b/>
                      <w:iCs/>
                    </w:rPr>
                    <w:t xml:space="preserve"> корп.1, пом.150Н</w:t>
                  </w:r>
                </w:p>
                <w:p w14:paraId="78385FCA" w14:textId="77777777" w:rsidR="00925C1F" w:rsidRPr="00646C7C" w:rsidRDefault="00925C1F" w:rsidP="007F4757">
                  <w:pPr>
                    <w:tabs>
                      <w:tab w:val="left" w:pos="708"/>
                    </w:tabs>
                    <w:spacing w:after="0" w:line="240" w:lineRule="auto"/>
                    <w:rPr>
                      <w:rFonts w:ascii="Times New Roman" w:hAnsi="Times New Roman" w:cs="Times New Roman"/>
                      <w:b/>
                      <w:iCs/>
                    </w:rPr>
                  </w:pPr>
                  <w:r w:rsidRPr="00646C7C">
                    <w:rPr>
                      <w:rFonts w:ascii="Times New Roman" w:hAnsi="Times New Roman" w:cs="Times New Roman"/>
                      <w:b/>
                      <w:iCs/>
                    </w:rPr>
                    <w:t>Тел. 409-96-46</w:t>
                  </w:r>
                </w:p>
                <w:p w14:paraId="25BFB9E7" w14:textId="77777777" w:rsidR="00925C1F" w:rsidRPr="00646C7C" w:rsidRDefault="00925C1F" w:rsidP="007F4757">
                  <w:pPr>
                    <w:tabs>
                      <w:tab w:val="left" w:pos="708"/>
                    </w:tabs>
                    <w:spacing w:after="0" w:line="240" w:lineRule="auto"/>
                    <w:rPr>
                      <w:rFonts w:ascii="Times New Roman" w:hAnsi="Times New Roman" w:cs="Times New Roman"/>
                      <w:b/>
                      <w:iCs/>
                    </w:rPr>
                  </w:pPr>
                  <w:r w:rsidRPr="00646C7C">
                    <w:rPr>
                      <w:rFonts w:ascii="Times New Roman" w:hAnsi="Times New Roman" w:cs="Times New Roman"/>
                      <w:b/>
                      <w:iCs/>
                    </w:rPr>
                    <w:t xml:space="preserve">         209-09-09</w:t>
                  </w:r>
                </w:p>
                <w:p w14:paraId="474B8D96" w14:textId="77777777" w:rsidR="00925C1F" w:rsidRPr="00646C7C" w:rsidRDefault="00925C1F" w:rsidP="007F4757">
                  <w:pPr>
                    <w:tabs>
                      <w:tab w:val="left" w:pos="708"/>
                    </w:tabs>
                    <w:spacing w:after="0" w:line="240" w:lineRule="auto"/>
                    <w:rPr>
                      <w:rFonts w:ascii="Times New Roman" w:hAnsi="Times New Roman" w:cs="Times New Roman"/>
                      <w:b/>
                    </w:rPr>
                  </w:pPr>
                  <w:proofErr w:type="spellStart"/>
                  <w:proofErr w:type="gramStart"/>
                  <w:r w:rsidRPr="00646C7C">
                    <w:rPr>
                      <w:rFonts w:ascii="Times New Roman" w:hAnsi="Times New Roman" w:cs="Times New Roman"/>
                      <w:b/>
                    </w:rPr>
                    <w:t>Расч</w:t>
                  </w:r>
                  <w:proofErr w:type="spellEnd"/>
                  <w:r w:rsidRPr="00646C7C">
                    <w:rPr>
                      <w:rFonts w:ascii="Times New Roman" w:hAnsi="Times New Roman" w:cs="Times New Roman"/>
                      <w:b/>
                    </w:rPr>
                    <w:t>./</w:t>
                  </w:r>
                  <w:proofErr w:type="gramEnd"/>
                  <w:r w:rsidRPr="00646C7C">
                    <w:rPr>
                      <w:rFonts w:ascii="Times New Roman" w:hAnsi="Times New Roman" w:cs="Times New Roman"/>
                      <w:b/>
                    </w:rPr>
                    <w:t>счет № 40702810390240000240</w:t>
                  </w:r>
                </w:p>
                <w:p w14:paraId="388395F3" w14:textId="77777777" w:rsidR="00925C1F" w:rsidRPr="00646C7C" w:rsidRDefault="00925C1F" w:rsidP="007F4757">
                  <w:pPr>
                    <w:tabs>
                      <w:tab w:val="left" w:pos="708"/>
                    </w:tabs>
                    <w:spacing w:after="0" w:line="240" w:lineRule="auto"/>
                    <w:rPr>
                      <w:rFonts w:ascii="Times New Roman" w:hAnsi="Times New Roman" w:cs="Times New Roman"/>
                      <w:b/>
                    </w:rPr>
                  </w:pPr>
                  <w:r w:rsidRPr="00646C7C">
                    <w:rPr>
                      <w:rFonts w:ascii="Times New Roman" w:hAnsi="Times New Roman" w:cs="Times New Roman"/>
                      <w:b/>
                    </w:rPr>
                    <w:t>в ПАО «Банк Санкт-Петербург»</w:t>
                  </w:r>
                </w:p>
                <w:p w14:paraId="2B1C58AE" w14:textId="77777777" w:rsidR="00925C1F" w:rsidRPr="00646C7C" w:rsidRDefault="00925C1F" w:rsidP="007F4757">
                  <w:pPr>
                    <w:tabs>
                      <w:tab w:val="left" w:pos="708"/>
                    </w:tabs>
                    <w:spacing w:after="0" w:line="240" w:lineRule="auto"/>
                    <w:rPr>
                      <w:rFonts w:ascii="Times New Roman" w:hAnsi="Times New Roman" w:cs="Times New Roman"/>
                      <w:b/>
                    </w:rPr>
                  </w:pPr>
                  <w:r w:rsidRPr="00646C7C">
                    <w:rPr>
                      <w:rFonts w:ascii="Times New Roman" w:hAnsi="Times New Roman" w:cs="Times New Roman"/>
                      <w:b/>
                    </w:rPr>
                    <w:t>г. Санкт-Петербург</w:t>
                  </w:r>
                </w:p>
                <w:p w14:paraId="7982D709" w14:textId="77777777" w:rsidR="00925C1F" w:rsidRPr="00646C7C" w:rsidRDefault="00925C1F" w:rsidP="007F4757">
                  <w:pPr>
                    <w:tabs>
                      <w:tab w:val="left" w:pos="708"/>
                    </w:tabs>
                    <w:spacing w:after="0" w:line="240" w:lineRule="auto"/>
                    <w:rPr>
                      <w:rFonts w:ascii="Times New Roman" w:hAnsi="Times New Roman" w:cs="Times New Roman"/>
                      <w:b/>
                    </w:rPr>
                  </w:pPr>
                  <w:r w:rsidRPr="00646C7C">
                    <w:rPr>
                      <w:rFonts w:ascii="Times New Roman" w:hAnsi="Times New Roman" w:cs="Times New Roman"/>
                      <w:b/>
                    </w:rPr>
                    <w:t xml:space="preserve">Корр./счет № №30101810900000000790, </w:t>
                  </w:r>
                </w:p>
              </w:tc>
            </w:tr>
            <w:tr w:rsidR="00925C1F" w:rsidRPr="00646C7C" w14:paraId="1834BE8F" w14:textId="77777777" w:rsidTr="00C62614">
              <w:trPr>
                <w:trHeight w:val="241"/>
              </w:trPr>
              <w:tc>
                <w:tcPr>
                  <w:tcW w:w="4939" w:type="dxa"/>
                </w:tcPr>
                <w:p w14:paraId="78F8A399" w14:textId="77777777" w:rsidR="00925C1F" w:rsidRPr="00646C7C" w:rsidRDefault="00925C1F" w:rsidP="007F4757">
                  <w:pPr>
                    <w:snapToGrid w:val="0"/>
                    <w:spacing w:after="0" w:line="240" w:lineRule="auto"/>
                    <w:rPr>
                      <w:rFonts w:ascii="Times New Roman" w:hAnsi="Times New Roman" w:cs="Times New Roman"/>
                      <w:b/>
                    </w:rPr>
                  </w:pPr>
                </w:p>
              </w:tc>
              <w:tc>
                <w:tcPr>
                  <w:tcW w:w="4939" w:type="dxa"/>
                  <w:shd w:val="clear" w:color="auto" w:fill="auto"/>
                </w:tcPr>
                <w:p w14:paraId="75A926CE" w14:textId="77777777" w:rsidR="00925C1F" w:rsidRPr="00646C7C" w:rsidRDefault="00925C1F" w:rsidP="007F4757">
                  <w:pPr>
                    <w:snapToGrid w:val="0"/>
                    <w:spacing w:after="0" w:line="240" w:lineRule="auto"/>
                    <w:rPr>
                      <w:rFonts w:ascii="Times New Roman" w:hAnsi="Times New Roman" w:cs="Times New Roman"/>
                      <w:b/>
                    </w:rPr>
                  </w:pPr>
                  <w:r w:rsidRPr="00646C7C">
                    <w:rPr>
                      <w:rFonts w:ascii="Times New Roman" w:hAnsi="Times New Roman" w:cs="Times New Roman"/>
                      <w:b/>
                    </w:rPr>
                    <w:t>БИК 044030790</w:t>
                  </w:r>
                </w:p>
                <w:p w14:paraId="7542A159" w14:textId="77777777" w:rsidR="00925C1F" w:rsidRPr="00646C7C" w:rsidRDefault="00925C1F" w:rsidP="007F4757">
                  <w:pPr>
                    <w:snapToGrid w:val="0"/>
                    <w:spacing w:after="0" w:line="240" w:lineRule="auto"/>
                    <w:rPr>
                      <w:rFonts w:ascii="Times New Roman" w:hAnsi="Times New Roman" w:cs="Times New Roman"/>
                      <w:b/>
                    </w:rPr>
                  </w:pPr>
                </w:p>
              </w:tc>
            </w:tr>
          </w:tbl>
          <w:p w14:paraId="3A7F24BA" w14:textId="77777777" w:rsidR="00925C1F" w:rsidRPr="00646C7C" w:rsidRDefault="00925C1F" w:rsidP="007F4757">
            <w:pPr>
              <w:pStyle w:val="21"/>
              <w:spacing w:line="240" w:lineRule="auto"/>
              <w:ind w:firstLine="0"/>
              <w:rPr>
                <w:b/>
                <w:sz w:val="22"/>
                <w:szCs w:val="22"/>
              </w:rPr>
            </w:pPr>
          </w:p>
        </w:tc>
        <w:tc>
          <w:tcPr>
            <w:tcW w:w="5313" w:type="dxa"/>
            <w:shd w:val="clear" w:color="auto" w:fill="auto"/>
          </w:tcPr>
          <w:p w14:paraId="3AB0D6ED" w14:textId="3585F8A2" w:rsidR="00873C79" w:rsidRPr="00646C7C" w:rsidRDefault="00F86607" w:rsidP="00873C79">
            <w:pPr>
              <w:spacing w:after="0" w:line="240" w:lineRule="auto"/>
              <w:rPr>
                <w:rFonts w:ascii="Times New Roman" w:hAnsi="Times New Roman" w:cs="Times New Roman"/>
                <w:b/>
              </w:rPr>
            </w:pPr>
            <w:r w:rsidRPr="00646C7C">
              <w:rPr>
                <w:rFonts w:ascii="Times New Roman" w:hAnsi="Times New Roman" w:cs="Times New Roman"/>
                <w:b/>
              </w:rPr>
              <w:t>Граждан</w:t>
            </w:r>
            <w:r w:rsidR="00DF098A" w:rsidRPr="00646C7C">
              <w:rPr>
                <w:rFonts w:ascii="Times New Roman" w:hAnsi="Times New Roman" w:cs="Times New Roman"/>
                <w:b/>
              </w:rPr>
              <w:t>ка</w:t>
            </w:r>
            <w:r w:rsidRPr="00646C7C">
              <w:rPr>
                <w:rFonts w:ascii="Times New Roman" w:hAnsi="Times New Roman" w:cs="Times New Roman"/>
                <w:b/>
              </w:rPr>
              <w:t xml:space="preserve"> РФ </w:t>
            </w:r>
            <w:r w:rsidR="00DF098A" w:rsidRPr="00646C7C">
              <w:rPr>
                <w:rFonts w:ascii="Times New Roman" w:hAnsi="Times New Roman" w:cs="Times New Roman"/>
                <w:b/>
              </w:rPr>
              <w:br/>
            </w:r>
          </w:p>
          <w:p w14:paraId="4ED94C42" w14:textId="5E03AD91" w:rsidR="00C62614" w:rsidRPr="00646C7C" w:rsidRDefault="00C62614" w:rsidP="00DF098A">
            <w:pPr>
              <w:spacing w:after="0" w:line="240" w:lineRule="auto"/>
              <w:rPr>
                <w:rFonts w:ascii="Times New Roman" w:hAnsi="Times New Roman" w:cs="Times New Roman"/>
                <w:b/>
              </w:rPr>
            </w:pPr>
          </w:p>
          <w:p w14:paraId="5F041844" w14:textId="3B23C7A4" w:rsidR="00C62614" w:rsidRPr="00646C7C" w:rsidRDefault="00C62614" w:rsidP="00DF098A">
            <w:pPr>
              <w:spacing w:after="0" w:line="240" w:lineRule="auto"/>
              <w:rPr>
                <w:rFonts w:ascii="Times New Roman" w:hAnsi="Times New Roman" w:cs="Times New Roman"/>
                <w:b/>
              </w:rPr>
            </w:pPr>
          </w:p>
          <w:p w14:paraId="1F4010FC" w14:textId="77D85688" w:rsidR="00C62614" w:rsidRPr="00646C7C" w:rsidRDefault="00C62614" w:rsidP="00DF098A">
            <w:pPr>
              <w:spacing w:after="0" w:line="240" w:lineRule="auto"/>
              <w:rPr>
                <w:rFonts w:ascii="Times New Roman" w:hAnsi="Times New Roman" w:cs="Times New Roman"/>
                <w:b/>
              </w:rPr>
            </w:pPr>
          </w:p>
          <w:p w14:paraId="218D0890" w14:textId="77777777" w:rsidR="00C62614" w:rsidRPr="00646C7C" w:rsidRDefault="00C62614" w:rsidP="00DF098A">
            <w:pPr>
              <w:spacing w:after="0" w:line="240" w:lineRule="auto"/>
              <w:rPr>
                <w:rFonts w:ascii="Times New Roman" w:hAnsi="Times New Roman" w:cs="Times New Roman"/>
                <w:b/>
              </w:rPr>
            </w:pPr>
          </w:p>
          <w:p w14:paraId="2D321665" w14:textId="508E38C8" w:rsidR="00F86607" w:rsidRPr="00646C7C" w:rsidRDefault="00F86607" w:rsidP="00DF098A">
            <w:pPr>
              <w:spacing w:after="0" w:line="240" w:lineRule="auto"/>
              <w:rPr>
                <w:rFonts w:ascii="Times New Roman" w:hAnsi="Times New Roman" w:cs="Times New Roman"/>
                <w:b/>
              </w:rPr>
            </w:pPr>
            <w:r w:rsidRPr="00646C7C">
              <w:rPr>
                <w:rFonts w:ascii="Times New Roman" w:hAnsi="Times New Roman" w:cs="Times New Roman"/>
                <w:b/>
              </w:rPr>
              <w:t>_________________________ /</w:t>
            </w:r>
            <w:r w:rsidR="00DF098A" w:rsidRPr="00646C7C">
              <w:rPr>
                <w:rFonts w:ascii="Times New Roman" w:hAnsi="Times New Roman" w:cs="Times New Roman"/>
                <w:b/>
              </w:rPr>
              <w:t>Козьякова И.В./</w:t>
            </w:r>
          </w:p>
          <w:p w14:paraId="7591E16D" w14:textId="77777777" w:rsidR="00F86607" w:rsidRPr="00646C7C" w:rsidRDefault="00F86607" w:rsidP="007F4757">
            <w:pPr>
              <w:spacing w:after="0" w:line="240" w:lineRule="auto"/>
              <w:rPr>
                <w:rFonts w:ascii="Times New Roman" w:hAnsi="Times New Roman" w:cs="Times New Roman"/>
              </w:rPr>
            </w:pPr>
          </w:p>
          <w:p w14:paraId="78821066" w14:textId="6101E6DD" w:rsidR="00C62614" w:rsidRPr="00646C7C" w:rsidRDefault="00F86607" w:rsidP="00C62614">
            <w:pPr>
              <w:spacing w:after="0" w:line="240" w:lineRule="auto"/>
              <w:jc w:val="both"/>
              <w:rPr>
                <w:rFonts w:ascii="Times New Roman" w:hAnsi="Times New Roman" w:cs="Times New Roman"/>
                <w:b/>
              </w:rPr>
            </w:pPr>
            <w:r w:rsidRPr="00646C7C">
              <w:rPr>
                <w:rFonts w:ascii="Times New Roman" w:hAnsi="Times New Roman" w:cs="Times New Roman"/>
              </w:rPr>
              <w:t xml:space="preserve"> </w:t>
            </w:r>
          </w:p>
          <w:p w14:paraId="6F1E04E0" w14:textId="49246AB8" w:rsidR="00F86607" w:rsidRPr="00646C7C" w:rsidRDefault="00F86607" w:rsidP="007F4757">
            <w:pPr>
              <w:spacing w:after="0" w:line="240" w:lineRule="auto"/>
              <w:jc w:val="both"/>
              <w:rPr>
                <w:rFonts w:ascii="Times New Roman" w:hAnsi="Times New Roman" w:cs="Times New Roman"/>
                <w:b/>
              </w:rPr>
            </w:pPr>
          </w:p>
        </w:tc>
      </w:tr>
    </w:tbl>
    <w:p w14:paraId="4510B36E" w14:textId="77777777" w:rsidR="0023341F" w:rsidRPr="00646C7C" w:rsidRDefault="00A644CF" w:rsidP="007F4757">
      <w:pPr>
        <w:spacing w:after="0" w:line="240" w:lineRule="auto"/>
        <w:rPr>
          <w:rFonts w:ascii="Times New Roman" w:hAnsi="Times New Roman" w:cs="Times New Roman"/>
        </w:rPr>
      </w:pPr>
      <w:r w:rsidRPr="00646C7C">
        <w:rPr>
          <w:rFonts w:ascii="Times New Roman" w:hAnsi="Times New Roman" w:cs="Times New Roman"/>
        </w:rPr>
        <w:tab/>
      </w:r>
      <w:r w:rsidRPr="00646C7C">
        <w:rPr>
          <w:rFonts w:ascii="Times New Roman" w:hAnsi="Times New Roman" w:cs="Times New Roman"/>
        </w:rPr>
        <w:tab/>
      </w:r>
    </w:p>
    <w:p w14:paraId="2CC0638C" w14:textId="77777777" w:rsidR="00201DA8" w:rsidRPr="00646C7C" w:rsidRDefault="00201DA8" w:rsidP="007F4757">
      <w:pPr>
        <w:spacing w:after="0" w:line="240" w:lineRule="auto"/>
        <w:rPr>
          <w:rFonts w:ascii="Times New Roman" w:hAnsi="Times New Roman" w:cs="Times New Roman"/>
        </w:rPr>
      </w:pPr>
    </w:p>
    <w:p w14:paraId="6BB7AA81" w14:textId="77777777" w:rsidR="00201DA8" w:rsidRPr="00646C7C" w:rsidRDefault="00201DA8" w:rsidP="007F4757">
      <w:pPr>
        <w:spacing w:after="0" w:line="240" w:lineRule="auto"/>
        <w:rPr>
          <w:rFonts w:ascii="Times New Roman" w:hAnsi="Times New Roman" w:cs="Times New Roman"/>
        </w:rPr>
      </w:pPr>
    </w:p>
    <w:p w14:paraId="0014FCFF" w14:textId="77777777" w:rsidR="00D4494B" w:rsidRPr="00646C7C" w:rsidRDefault="00D4494B" w:rsidP="007F4757">
      <w:pPr>
        <w:spacing w:after="0" w:line="240" w:lineRule="auto"/>
        <w:rPr>
          <w:rFonts w:ascii="Times New Roman" w:hAnsi="Times New Roman" w:cs="Times New Roman"/>
        </w:rPr>
      </w:pPr>
    </w:p>
    <w:p w14:paraId="403A65EE" w14:textId="77777777" w:rsidR="00F86607" w:rsidRPr="00646C7C" w:rsidRDefault="00F86607" w:rsidP="007F4757">
      <w:pPr>
        <w:spacing w:after="0" w:line="240" w:lineRule="auto"/>
        <w:rPr>
          <w:rFonts w:ascii="Times New Roman" w:hAnsi="Times New Roman" w:cs="Times New Roman"/>
        </w:rPr>
      </w:pPr>
    </w:p>
    <w:p w14:paraId="1B652425" w14:textId="724C1FE3" w:rsidR="00F86607" w:rsidRPr="00646C7C" w:rsidRDefault="00F86607" w:rsidP="007F4757">
      <w:pPr>
        <w:spacing w:after="0" w:line="240" w:lineRule="auto"/>
        <w:rPr>
          <w:rFonts w:ascii="Times New Roman" w:hAnsi="Times New Roman" w:cs="Times New Roman"/>
        </w:rPr>
      </w:pPr>
    </w:p>
    <w:p w14:paraId="6D702C3E" w14:textId="035E2C35" w:rsidR="00CA669F" w:rsidRPr="00646C7C" w:rsidRDefault="00CA669F" w:rsidP="007F4757">
      <w:pPr>
        <w:spacing w:after="0" w:line="240" w:lineRule="auto"/>
        <w:rPr>
          <w:rFonts w:ascii="Times New Roman" w:hAnsi="Times New Roman" w:cs="Times New Roman"/>
        </w:rPr>
      </w:pPr>
    </w:p>
    <w:p w14:paraId="4ED28D19" w14:textId="7E7BD97C" w:rsidR="00CA669F" w:rsidRPr="00646C7C" w:rsidRDefault="00CA669F" w:rsidP="007F4757">
      <w:pPr>
        <w:spacing w:after="0" w:line="240" w:lineRule="auto"/>
        <w:rPr>
          <w:rFonts w:ascii="Times New Roman" w:hAnsi="Times New Roman" w:cs="Times New Roman"/>
        </w:rPr>
      </w:pPr>
    </w:p>
    <w:p w14:paraId="70536F57" w14:textId="4BE36234" w:rsidR="00CA669F" w:rsidRPr="00646C7C" w:rsidRDefault="00CA669F" w:rsidP="007F4757">
      <w:pPr>
        <w:spacing w:after="0" w:line="240" w:lineRule="auto"/>
        <w:rPr>
          <w:rFonts w:ascii="Times New Roman" w:hAnsi="Times New Roman" w:cs="Times New Roman"/>
        </w:rPr>
      </w:pPr>
    </w:p>
    <w:p w14:paraId="6D3B39A2" w14:textId="141EE667" w:rsidR="00CA669F" w:rsidRPr="00646C7C" w:rsidRDefault="00CA669F" w:rsidP="007F4757">
      <w:pPr>
        <w:spacing w:after="0" w:line="240" w:lineRule="auto"/>
        <w:rPr>
          <w:rFonts w:ascii="Times New Roman" w:hAnsi="Times New Roman" w:cs="Times New Roman"/>
        </w:rPr>
      </w:pPr>
    </w:p>
    <w:p w14:paraId="0079BC49" w14:textId="5938FF34" w:rsidR="00CA669F" w:rsidRPr="00646C7C" w:rsidRDefault="00CA669F" w:rsidP="007F4757">
      <w:pPr>
        <w:spacing w:after="0" w:line="240" w:lineRule="auto"/>
        <w:rPr>
          <w:rFonts w:ascii="Times New Roman" w:hAnsi="Times New Roman" w:cs="Times New Roman"/>
        </w:rPr>
      </w:pPr>
    </w:p>
    <w:p w14:paraId="6D3377EF" w14:textId="77777777" w:rsidR="00873C79" w:rsidRDefault="00873C79" w:rsidP="00CA669F">
      <w:pPr>
        <w:spacing w:after="0" w:line="240" w:lineRule="auto"/>
        <w:ind w:left="4248"/>
        <w:jc w:val="right"/>
        <w:rPr>
          <w:rFonts w:ascii="Times New Roman" w:hAnsi="Times New Roman" w:cs="Times New Roman"/>
          <w:b/>
        </w:rPr>
      </w:pPr>
    </w:p>
    <w:p w14:paraId="3B61B059" w14:textId="77777777" w:rsidR="00873C79" w:rsidRDefault="00873C79" w:rsidP="00CA669F">
      <w:pPr>
        <w:spacing w:after="0" w:line="240" w:lineRule="auto"/>
        <w:ind w:left="4248"/>
        <w:jc w:val="right"/>
        <w:rPr>
          <w:rFonts w:ascii="Times New Roman" w:hAnsi="Times New Roman" w:cs="Times New Roman"/>
          <w:b/>
        </w:rPr>
      </w:pPr>
    </w:p>
    <w:p w14:paraId="65C464DF" w14:textId="77777777" w:rsidR="00873C79" w:rsidRDefault="00873C79" w:rsidP="00CA669F">
      <w:pPr>
        <w:spacing w:after="0" w:line="240" w:lineRule="auto"/>
        <w:ind w:left="4248"/>
        <w:jc w:val="right"/>
        <w:rPr>
          <w:rFonts w:ascii="Times New Roman" w:hAnsi="Times New Roman" w:cs="Times New Roman"/>
          <w:b/>
        </w:rPr>
      </w:pPr>
    </w:p>
    <w:p w14:paraId="5A2ED3F6" w14:textId="77777777" w:rsidR="00873C79" w:rsidRDefault="00873C79" w:rsidP="00CA669F">
      <w:pPr>
        <w:spacing w:after="0" w:line="240" w:lineRule="auto"/>
        <w:ind w:left="4248"/>
        <w:jc w:val="right"/>
        <w:rPr>
          <w:rFonts w:ascii="Times New Roman" w:hAnsi="Times New Roman" w:cs="Times New Roman"/>
          <w:b/>
        </w:rPr>
      </w:pPr>
    </w:p>
    <w:p w14:paraId="56C42362" w14:textId="3A5E9960" w:rsidR="00CA669F" w:rsidRPr="00646C7C" w:rsidRDefault="00646C7C" w:rsidP="00CA669F">
      <w:pPr>
        <w:spacing w:after="0" w:line="240" w:lineRule="auto"/>
        <w:ind w:left="4248"/>
        <w:jc w:val="right"/>
        <w:rPr>
          <w:rFonts w:ascii="Times New Roman" w:hAnsi="Times New Roman" w:cs="Times New Roman"/>
          <w:b/>
        </w:rPr>
      </w:pPr>
      <w:r>
        <w:rPr>
          <w:rFonts w:ascii="Times New Roman" w:hAnsi="Times New Roman" w:cs="Times New Roman"/>
          <w:b/>
        </w:rPr>
        <w:lastRenderedPageBreak/>
        <w:t>П</w:t>
      </w:r>
      <w:r w:rsidR="0088310F" w:rsidRPr="00646C7C">
        <w:rPr>
          <w:rFonts w:ascii="Times New Roman" w:hAnsi="Times New Roman" w:cs="Times New Roman"/>
          <w:b/>
        </w:rPr>
        <w:t xml:space="preserve">РИЛОЖЕНИЕ № </w:t>
      </w:r>
      <w:r w:rsidR="00C62614" w:rsidRPr="00646C7C">
        <w:rPr>
          <w:rFonts w:ascii="Times New Roman" w:hAnsi="Times New Roman" w:cs="Times New Roman"/>
          <w:b/>
        </w:rPr>
        <w:t>1</w:t>
      </w:r>
    </w:p>
    <w:p w14:paraId="2B6374EC" w14:textId="77777777" w:rsidR="00646C7C" w:rsidRPr="00646C7C" w:rsidRDefault="00CA669F" w:rsidP="00646C7C">
      <w:pPr>
        <w:spacing w:after="0" w:line="240" w:lineRule="auto"/>
        <w:ind w:left="4248"/>
        <w:jc w:val="right"/>
        <w:rPr>
          <w:rFonts w:ascii="Times New Roman" w:hAnsi="Times New Roman" w:cs="Times New Roman"/>
          <w:b/>
        </w:rPr>
      </w:pPr>
      <w:r w:rsidRPr="00646C7C">
        <w:rPr>
          <w:rFonts w:ascii="Times New Roman" w:hAnsi="Times New Roman" w:cs="Times New Roman"/>
          <w:b/>
        </w:rPr>
        <w:t xml:space="preserve"> к Договору участия в долевом строительстве </w:t>
      </w:r>
    </w:p>
    <w:p w14:paraId="6FE5C75E" w14:textId="7DB4B241" w:rsidR="00CA669F" w:rsidRPr="00646C7C" w:rsidRDefault="00CA669F" w:rsidP="00646C7C">
      <w:pPr>
        <w:spacing w:after="0" w:line="240" w:lineRule="auto"/>
        <w:ind w:left="4248"/>
        <w:jc w:val="right"/>
        <w:rPr>
          <w:rFonts w:ascii="Times New Roman" w:hAnsi="Times New Roman" w:cs="Times New Roman"/>
          <w:b/>
        </w:rPr>
      </w:pPr>
      <w:r w:rsidRPr="00646C7C">
        <w:rPr>
          <w:rFonts w:ascii="Times New Roman" w:hAnsi="Times New Roman" w:cs="Times New Roman"/>
          <w:b/>
        </w:rPr>
        <w:t xml:space="preserve">№ от «»2022 года  </w:t>
      </w:r>
    </w:p>
    <w:p w14:paraId="69EBCAB7" w14:textId="5D1E5EF4" w:rsidR="00CA669F" w:rsidRPr="00646C7C" w:rsidRDefault="00CA669F" w:rsidP="00CA669F">
      <w:pPr>
        <w:spacing w:after="0" w:line="240" w:lineRule="auto"/>
        <w:ind w:left="4248"/>
        <w:rPr>
          <w:rFonts w:ascii="Times New Roman" w:hAnsi="Times New Roman" w:cs="Times New Roman"/>
          <w:b/>
        </w:rPr>
      </w:pPr>
    </w:p>
    <w:p w14:paraId="08668E2F" w14:textId="15CCB1D7" w:rsidR="0088310F" w:rsidRPr="00646C7C" w:rsidRDefault="0088310F" w:rsidP="007F4757">
      <w:pPr>
        <w:spacing w:after="0" w:line="240" w:lineRule="auto"/>
        <w:ind w:left="6372" w:firstLine="708"/>
        <w:rPr>
          <w:rFonts w:ascii="Times New Roman" w:hAnsi="Times New Roman" w:cs="Times New Roman"/>
          <w:b/>
        </w:rPr>
      </w:pPr>
    </w:p>
    <w:p w14:paraId="20E61682" w14:textId="77777777" w:rsidR="0088310F" w:rsidRPr="00646C7C" w:rsidRDefault="0088310F" w:rsidP="007F4757">
      <w:pPr>
        <w:spacing w:after="0" w:line="240" w:lineRule="auto"/>
        <w:ind w:left="2124" w:firstLine="708"/>
        <w:jc w:val="center"/>
        <w:rPr>
          <w:rFonts w:ascii="Times New Roman" w:hAnsi="Times New Roman" w:cs="Times New Roman"/>
          <w:b/>
        </w:rPr>
      </w:pPr>
    </w:p>
    <w:p w14:paraId="35FA4641" w14:textId="77777777" w:rsidR="0088310F" w:rsidRPr="00646C7C" w:rsidRDefault="0088310F" w:rsidP="007F4757">
      <w:pPr>
        <w:pStyle w:val="11"/>
        <w:ind w:left="5664"/>
        <w:jc w:val="both"/>
        <w:rPr>
          <w:sz w:val="22"/>
          <w:szCs w:val="22"/>
        </w:rPr>
      </w:pPr>
    </w:p>
    <w:p w14:paraId="5D65FAF6" w14:textId="77777777" w:rsidR="0088310F" w:rsidRPr="00646C7C" w:rsidRDefault="0088310F" w:rsidP="007F4757">
      <w:pPr>
        <w:pStyle w:val="11"/>
        <w:ind w:left="5664"/>
        <w:jc w:val="both"/>
        <w:rPr>
          <w:sz w:val="22"/>
          <w:szCs w:val="22"/>
        </w:rPr>
      </w:pPr>
      <w:r w:rsidRPr="00646C7C">
        <w:rPr>
          <w:sz w:val="22"/>
          <w:szCs w:val="22"/>
        </w:rPr>
        <w:t xml:space="preserve">  </w:t>
      </w:r>
    </w:p>
    <w:p w14:paraId="2C5996EB" w14:textId="77777777" w:rsidR="0088310F" w:rsidRPr="00646C7C" w:rsidRDefault="0088310F" w:rsidP="007F4757">
      <w:pPr>
        <w:spacing w:after="0" w:line="240" w:lineRule="auto"/>
        <w:jc w:val="center"/>
        <w:rPr>
          <w:rFonts w:ascii="Times New Roman" w:hAnsi="Times New Roman" w:cs="Times New Roman"/>
          <w:b/>
        </w:rPr>
      </w:pPr>
      <w:r w:rsidRPr="00646C7C">
        <w:rPr>
          <w:rFonts w:ascii="Times New Roman" w:hAnsi="Times New Roman" w:cs="Times New Roman"/>
          <w:b/>
        </w:rPr>
        <w:t>Состояние передаваемой Участник</w:t>
      </w:r>
      <w:r w:rsidR="00522445" w:rsidRPr="00646C7C">
        <w:rPr>
          <w:rFonts w:ascii="Times New Roman" w:hAnsi="Times New Roman" w:cs="Times New Roman"/>
          <w:b/>
        </w:rPr>
        <w:t>у</w:t>
      </w:r>
      <w:r w:rsidRPr="00646C7C">
        <w:rPr>
          <w:rFonts w:ascii="Times New Roman" w:hAnsi="Times New Roman" w:cs="Times New Roman"/>
          <w:b/>
        </w:rPr>
        <w:t xml:space="preserve"> Квартиры</w:t>
      </w:r>
    </w:p>
    <w:p w14:paraId="03FF9043" w14:textId="77777777" w:rsidR="00696A08" w:rsidRPr="00646C7C" w:rsidRDefault="00696A08" w:rsidP="007F4757">
      <w:pPr>
        <w:spacing w:after="0" w:line="240" w:lineRule="auto"/>
        <w:rPr>
          <w:rFonts w:ascii="Times New Roman" w:hAnsi="Times New Roman" w:cs="Times New Roman"/>
          <w:b/>
        </w:rPr>
      </w:pPr>
    </w:p>
    <w:p w14:paraId="7E4E1A7A" w14:textId="77777777" w:rsidR="00747023" w:rsidRPr="00646C7C" w:rsidRDefault="00747023" w:rsidP="007F4757">
      <w:pPr>
        <w:spacing w:after="0" w:line="240" w:lineRule="auto"/>
        <w:jc w:val="center"/>
        <w:rPr>
          <w:rFonts w:ascii="Times New Roman" w:hAnsi="Times New Roman" w:cs="Times New Roman"/>
          <w:b/>
        </w:rPr>
      </w:pPr>
    </w:p>
    <w:p w14:paraId="388C85D6" w14:textId="77777777" w:rsidR="000833E2" w:rsidRPr="00A65005" w:rsidRDefault="000833E2" w:rsidP="000833E2">
      <w:pPr>
        <w:numPr>
          <w:ilvl w:val="0"/>
          <w:numId w:val="3"/>
        </w:numPr>
        <w:spacing w:after="0" w:line="240" w:lineRule="auto"/>
        <w:rPr>
          <w:rFonts w:ascii="Times New Roman" w:hAnsi="Times New Roman"/>
          <w:iCs/>
          <w:color w:val="000000"/>
          <w:sz w:val="24"/>
          <w:szCs w:val="24"/>
          <w:lang w:eastAsia="ar-SA"/>
        </w:rPr>
      </w:pPr>
      <w:r w:rsidRPr="00A65005">
        <w:rPr>
          <w:rFonts w:ascii="Times New Roman" w:hAnsi="Times New Roman"/>
          <w:iCs/>
          <w:color w:val="000000"/>
          <w:sz w:val="24"/>
          <w:szCs w:val="24"/>
          <w:lang w:eastAsia="ar-SA"/>
        </w:rPr>
        <w:t>О</w:t>
      </w:r>
      <w:r>
        <w:rPr>
          <w:rFonts w:ascii="Times New Roman" w:hAnsi="Times New Roman"/>
          <w:iCs/>
          <w:color w:val="000000"/>
          <w:sz w:val="24"/>
          <w:szCs w:val="24"/>
          <w:lang w:eastAsia="ar-SA"/>
        </w:rPr>
        <w:t>тделка</w:t>
      </w:r>
      <w:r w:rsidRPr="00A65005">
        <w:rPr>
          <w:rFonts w:ascii="Times New Roman" w:hAnsi="Times New Roman"/>
          <w:iCs/>
          <w:color w:val="000000"/>
          <w:sz w:val="24"/>
          <w:szCs w:val="24"/>
          <w:lang w:eastAsia="ar-SA"/>
        </w:rPr>
        <w:t xml:space="preserve"> потолков;</w:t>
      </w:r>
    </w:p>
    <w:p w14:paraId="01F734F1"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 xml:space="preserve">Оклейка стен обоями – виниловые на </w:t>
      </w:r>
      <w:proofErr w:type="spellStart"/>
      <w:r w:rsidRPr="001C2853">
        <w:rPr>
          <w:rFonts w:ascii="Times New Roman" w:hAnsi="Times New Roman"/>
          <w:iCs/>
          <w:color w:val="000000"/>
          <w:sz w:val="24"/>
          <w:szCs w:val="24"/>
          <w:lang w:eastAsia="ar-SA"/>
        </w:rPr>
        <w:t>флизелиновой</w:t>
      </w:r>
      <w:proofErr w:type="spellEnd"/>
      <w:r w:rsidRPr="001C2853">
        <w:rPr>
          <w:rFonts w:ascii="Times New Roman" w:hAnsi="Times New Roman"/>
          <w:iCs/>
          <w:color w:val="000000"/>
          <w:sz w:val="24"/>
          <w:szCs w:val="24"/>
          <w:lang w:eastAsia="ar-SA"/>
        </w:rPr>
        <w:t xml:space="preserve"> основе;</w:t>
      </w:r>
    </w:p>
    <w:p w14:paraId="03B6BEFF"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Устройство полов из ламината (кроме с/у) – толщина 6 мм, класс 32;</w:t>
      </w:r>
    </w:p>
    <w:p w14:paraId="14C9EE05"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Устройство плинтуса;</w:t>
      </w:r>
    </w:p>
    <w:p w14:paraId="21BCF4D3"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Устройство гидроизоляции пола в ванной и санузле;</w:t>
      </w:r>
    </w:p>
    <w:p w14:paraId="69090406"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Укладка керамической плиткой пола в ванной и с/у</w:t>
      </w:r>
      <w:r>
        <w:rPr>
          <w:rFonts w:ascii="Times New Roman" w:hAnsi="Times New Roman"/>
          <w:iCs/>
          <w:color w:val="000000"/>
          <w:sz w:val="24"/>
          <w:szCs w:val="24"/>
          <w:lang w:eastAsia="ar-SA"/>
        </w:rPr>
        <w:t>;</w:t>
      </w:r>
      <w:r w:rsidRPr="001C2853">
        <w:rPr>
          <w:rFonts w:ascii="Times New Roman" w:hAnsi="Times New Roman"/>
          <w:iCs/>
          <w:color w:val="000000"/>
          <w:sz w:val="24"/>
          <w:szCs w:val="24"/>
          <w:lang w:eastAsia="ar-SA"/>
        </w:rPr>
        <w:t xml:space="preserve"> </w:t>
      </w:r>
    </w:p>
    <w:p w14:paraId="19EC59AC"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полотенцесушителя;</w:t>
      </w:r>
    </w:p>
    <w:p w14:paraId="1B38E478"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 xml:space="preserve">Установка ванны; </w:t>
      </w:r>
    </w:p>
    <w:p w14:paraId="70A17FEB"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унитаза с бачком;</w:t>
      </w:r>
    </w:p>
    <w:p w14:paraId="7EB560A4"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раковины;</w:t>
      </w:r>
    </w:p>
    <w:p w14:paraId="0F49609A"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смесителя для раковины;</w:t>
      </w:r>
    </w:p>
    <w:p w14:paraId="0D0BB284"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смесителя для ванны;</w:t>
      </w:r>
    </w:p>
    <w:p w14:paraId="14CC18C5"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Межкомнатные двери МДФ, с комплектом скобяных изделий, наличник МДФ;</w:t>
      </w:r>
    </w:p>
    <w:p w14:paraId="74DEF47C"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наличников;</w:t>
      </w:r>
    </w:p>
    <w:p w14:paraId="28563EB9"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розеток и выключателей;</w:t>
      </w:r>
    </w:p>
    <w:p w14:paraId="0FB0F47C" w14:textId="716428A8"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оконных блоков;</w:t>
      </w:r>
    </w:p>
    <w:p w14:paraId="129FF225"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 xml:space="preserve">Установка кранов проходных на трубопроводах; </w:t>
      </w:r>
    </w:p>
    <w:p w14:paraId="1D1938A8"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Прокладка трубопроводов водоснабжения;</w:t>
      </w:r>
    </w:p>
    <w:p w14:paraId="6B9F35E2"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радиаторов отопления;</w:t>
      </w:r>
    </w:p>
    <w:p w14:paraId="55E3096C"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счетчиков учета расхода горячей и холодной воды;</w:t>
      </w:r>
    </w:p>
    <w:p w14:paraId="01ED6ADA"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Внутренняя электрическая проводка;</w:t>
      </w:r>
    </w:p>
    <w:p w14:paraId="0C28CEEB"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радио-розетки;</w:t>
      </w:r>
    </w:p>
    <w:p w14:paraId="1496B6D0"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Установка пожарной сигнализации;</w:t>
      </w:r>
    </w:p>
    <w:p w14:paraId="360FDB3A" w14:textId="77777777" w:rsidR="000833E2" w:rsidRPr="001C2853" w:rsidRDefault="000833E2" w:rsidP="000833E2">
      <w:pPr>
        <w:numPr>
          <w:ilvl w:val="0"/>
          <w:numId w:val="3"/>
        </w:numPr>
        <w:spacing w:after="0" w:line="240" w:lineRule="auto"/>
        <w:rPr>
          <w:rFonts w:ascii="Times New Roman" w:hAnsi="Times New Roman"/>
          <w:iCs/>
          <w:color w:val="000000"/>
          <w:sz w:val="24"/>
          <w:szCs w:val="24"/>
          <w:lang w:eastAsia="ar-SA"/>
        </w:rPr>
      </w:pPr>
      <w:r w:rsidRPr="001C2853">
        <w:rPr>
          <w:rFonts w:ascii="Times New Roman" w:hAnsi="Times New Roman"/>
          <w:iCs/>
          <w:color w:val="000000"/>
          <w:sz w:val="24"/>
          <w:szCs w:val="24"/>
          <w:lang w:eastAsia="ar-SA"/>
        </w:rPr>
        <w:t>Входная металлическая дверь.</w:t>
      </w:r>
    </w:p>
    <w:p w14:paraId="023E8175" w14:textId="1F4F9A51" w:rsidR="0088310F" w:rsidRPr="00646C7C" w:rsidRDefault="0088310F" w:rsidP="007F4757">
      <w:pPr>
        <w:spacing w:after="0" w:line="240" w:lineRule="auto"/>
        <w:rPr>
          <w:rFonts w:ascii="Times New Roman" w:hAnsi="Times New Roman" w:cs="Times New Roman"/>
          <w:b/>
        </w:rPr>
      </w:pPr>
    </w:p>
    <w:p w14:paraId="4BDFD5DD" w14:textId="651C6137" w:rsidR="00646C7C" w:rsidRPr="00646C7C" w:rsidRDefault="00646C7C" w:rsidP="007F4757">
      <w:pPr>
        <w:spacing w:after="0" w:line="240" w:lineRule="auto"/>
        <w:rPr>
          <w:rFonts w:ascii="Times New Roman" w:hAnsi="Times New Roman" w:cs="Times New Roman"/>
          <w:b/>
        </w:rPr>
      </w:pPr>
    </w:p>
    <w:p w14:paraId="0CCA6455" w14:textId="4B77D331" w:rsidR="00646C7C" w:rsidRPr="00646C7C" w:rsidRDefault="00646C7C" w:rsidP="007F4757">
      <w:pPr>
        <w:spacing w:after="0" w:line="240" w:lineRule="auto"/>
        <w:rPr>
          <w:rFonts w:ascii="Times New Roman" w:hAnsi="Times New Roman" w:cs="Times New Roman"/>
          <w:b/>
        </w:rPr>
      </w:pPr>
    </w:p>
    <w:p w14:paraId="4EEDCF20" w14:textId="142FCDAD" w:rsidR="00646C7C" w:rsidRPr="00646C7C" w:rsidRDefault="00646C7C" w:rsidP="007F4757">
      <w:pPr>
        <w:spacing w:after="0" w:line="240" w:lineRule="auto"/>
        <w:rPr>
          <w:rFonts w:ascii="Times New Roman" w:hAnsi="Times New Roman" w:cs="Times New Roman"/>
          <w:b/>
        </w:rPr>
      </w:pPr>
    </w:p>
    <w:p w14:paraId="08F23187" w14:textId="4E62CD0D" w:rsidR="00646C7C" w:rsidRPr="00646C7C" w:rsidRDefault="00646C7C" w:rsidP="007F4757">
      <w:pPr>
        <w:spacing w:after="0" w:line="240" w:lineRule="auto"/>
        <w:rPr>
          <w:rFonts w:ascii="Times New Roman" w:hAnsi="Times New Roman" w:cs="Times New Roman"/>
          <w:b/>
        </w:rPr>
      </w:pPr>
    </w:p>
    <w:p w14:paraId="3F6150BA" w14:textId="1362C3B8" w:rsidR="00646C7C" w:rsidRPr="00646C7C" w:rsidRDefault="00646C7C" w:rsidP="007F4757">
      <w:pPr>
        <w:spacing w:after="0" w:line="240" w:lineRule="auto"/>
        <w:rPr>
          <w:rFonts w:ascii="Times New Roman" w:hAnsi="Times New Roman" w:cs="Times New Roman"/>
          <w:b/>
        </w:rPr>
      </w:pPr>
    </w:p>
    <w:p w14:paraId="4EFB1CA5" w14:textId="1286C5A1" w:rsidR="00646C7C" w:rsidRPr="00646C7C" w:rsidRDefault="00646C7C" w:rsidP="007F4757">
      <w:pPr>
        <w:spacing w:after="0" w:line="240" w:lineRule="auto"/>
        <w:rPr>
          <w:rFonts w:ascii="Times New Roman" w:hAnsi="Times New Roman" w:cs="Times New Roman"/>
          <w:b/>
        </w:rPr>
      </w:pPr>
    </w:p>
    <w:p w14:paraId="2A1083AE" w14:textId="5698827A" w:rsidR="00646C7C" w:rsidRPr="00646C7C" w:rsidRDefault="00646C7C" w:rsidP="007F4757">
      <w:pPr>
        <w:spacing w:after="0" w:line="240" w:lineRule="auto"/>
        <w:rPr>
          <w:rFonts w:ascii="Times New Roman" w:hAnsi="Times New Roman" w:cs="Times New Roman"/>
          <w:b/>
        </w:rPr>
      </w:pPr>
    </w:p>
    <w:p w14:paraId="33D25B1D" w14:textId="27FE2461" w:rsidR="00646C7C" w:rsidRPr="00646C7C" w:rsidRDefault="00646C7C" w:rsidP="007F4757">
      <w:pPr>
        <w:spacing w:after="0" w:line="240" w:lineRule="auto"/>
        <w:rPr>
          <w:rFonts w:ascii="Times New Roman" w:hAnsi="Times New Roman" w:cs="Times New Roman"/>
          <w:b/>
        </w:rPr>
      </w:pPr>
    </w:p>
    <w:p w14:paraId="5BC66398" w14:textId="64E7AD8F" w:rsidR="00646C7C" w:rsidRPr="00646C7C" w:rsidRDefault="00646C7C" w:rsidP="007F4757">
      <w:pPr>
        <w:spacing w:after="0" w:line="240" w:lineRule="auto"/>
        <w:rPr>
          <w:rFonts w:ascii="Times New Roman" w:hAnsi="Times New Roman" w:cs="Times New Roman"/>
          <w:b/>
        </w:rPr>
      </w:pPr>
    </w:p>
    <w:p w14:paraId="26FA4402" w14:textId="77777777" w:rsidR="00646C7C" w:rsidRPr="00646C7C" w:rsidRDefault="00646C7C" w:rsidP="007F4757">
      <w:pPr>
        <w:spacing w:after="0" w:line="240" w:lineRule="auto"/>
        <w:rPr>
          <w:rFonts w:ascii="Times New Roman" w:hAnsi="Times New Roman" w:cs="Times New Roman"/>
          <w:b/>
        </w:rPr>
      </w:pPr>
    </w:p>
    <w:tbl>
      <w:tblPr>
        <w:tblW w:w="0" w:type="auto"/>
        <w:tblLayout w:type="fixed"/>
        <w:tblLook w:val="0000" w:firstRow="0" w:lastRow="0" w:firstColumn="0" w:lastColumn="0" w:noHBand="0" w:noVBand="0"/>
      </w:tblPr>
      <w:tblGrid>
        <w:gridCol w:w="4928"/>
        <w:gridCol w:w="5386"/>
      </w:tblGrid>
      <w:tr w:rsidR="00C62BB0" w:rsidRPr="00646C7C" w14:paraId="3A5705B8" w14:textId="77777777" w:rsidTr="00C62614">
        <w:tc>
          <w:tcPr>
            <w:tcW w:w="4928" w:type="dxa"/>
            <w:shd w:val="clear" w:color="auto" w:fill="auto"/>
          </w:tcPr>
          <w:p w14:paraId="32F925B8" w14:textId="77777777" w:rsidR="00C62BB0" w:rsidRPr="00646C7C" w:rsidRDefault="00C62BB0" w:rsidP="007F4757">
            <w:pPr>
              <w:pStyle w:val="21"/>
              <w:snapToGrid w:val="0"/>
              <w:spacing w:line="240" w:lineRule="auto"/>
              <w:ind w:firstLine="0"/>
              <w:jc w:val="center"/>
              <w:rPr>
                <w:b/>
                <w:sz w:val="22"/>
                <w:szCs w:val="22"/>
              </w:rPr>
            </w:pPr>
          </w:p>
          <w:p w14:paraId="07E1E15E" w14:textId="5662AF27" w:rsidR="00C62BB0" w:rsidRPr="00646C7C" w:rsidRDefault="00C62614" w:rsidP="007F4757">
            <w:pPr>
              <w:pStyle w:val="21"/>
              <w:snapToGrid w:val="0"/>
              <w:spacing w:line="240" w:lineRule="auto"/>
              <w:ind w:firstLine="0"/>
              <w:rPr>
                <w:b/>
                <w:sz w:val="22"/>
                <w:szCs w:val="22"/>
              </w:rPr>
            </w:pPr>
            <w:r w:rsidRPr="00646C7C">
              <w:rPr>
                <w:b/>
                <w:sz w:val="22"/>
                <w:szCs w:val="22"/>
              </w:rPr>
              <w:t>Застройщик</w:t>
            </w:r>
            <w:r w:rsidR="00C62BB0" w:rsidRPr="00646C7C">
              <w:rPr>
                <w:b/>
                <w:sz w:val="22"/>
                <w:szCs w:val="22"/>
              </w:rPr>
              <w:t>:</w:t>
            </w:r>
          </w:p>
        </w:tc>
        <w:tc>
          <w:tcPr>
            <w:tcW w:w="5386" w:type="dxa"/>
            <w:shd w:val="clear" w:color="auto" w:fill="auto"/>
          </w:tcPr>
          <w:p w14:paraId="7F8F8B44" w14:textId="77777777" w:rsidR="00C62BB0" w:rsidRPr="00646C7C" w:rsidRDefault="00C62BB0" w:rsidP="007F4757">
            <w:pPr>
              <w:pStyle w:val="21"/>
              <w:snapToGrid w:val="0"/>
              <w:spacing w:line="240" w:lineRule="auto"/>
              <w:ind w:firstLine="0"/>
              <w:jc w:val="center"/>
              <w:rPr>
                <w:b/>
                <w:sz w:val="22"/>
                <w:szCs w:val="22"/>
              </w:rPr>
            </w:pPr>
          </w:p>
          <w:p w14:paraId="40DEB1C7" w14:textId="3E1E4F0A" w:rsidR="00646C7C" w:rsidRPr="00646C7C" w:rsidRDefault="00C62BB0" w:rsidP="007F4757">
            <w:pPr>
              <w:pStyle w:val="21"/>
              <w:snapToGrid w:val="0"/>
              <w:spacing w:line="240" w:lineRule="auto"/>
              <w:ind w:firstLine="0"/>
              <w:rPr>
                <w:b/>
                <w:sz w:val="22"/>
                <w:szCs w:val="22"/>
              </w:rPr>
            </w:pPr>
            <w:r w:rsidRPr="00646C7C">
              <w:rPr>
                <w:b/>
                <w:sz w:val="22"/>
                <w:szCs w:val="22"/>
              </w:rPr>
              <w:t xml:space="preserve">          </w:t>
            </w:r>
            <w:r w:rsidR="00C62614" w:rsidRPr="00646C7C">
              <w:rPr>
                <w:b/>
                <w:sz w:val="22"/>
                <w:szCs w:val="22"/>
              </w:rPr>
              <w:t>Участник долевого строительства</w:t>
            </w:r>
            <w:r w:rsidRPr="00646C7C">
              <w:rPr>
                <w:b/>
                <w:sz w:val="22"/>
                <w:szCs w:val="22"/>
              </w:rPr>
              <w:t>:</w:t>
            </w:r>
          </w:p>
        </w:tc>
      </w:tr>
    </w:tbl>
    <w:p w14:paraId="78E7E5FC" w14:textId="272BD552" w:rsidR="00646C7C" w:rsidRPr="00646C7C" w:rsidRDefault="00646C7C" w:rsidP="007F4757">
      <w:pPr>
        <w:spacing w:after="0" w:line="240" w:lineRule="auto"/>
        <w:rPr>
          <w:rFonts w:ascii="Times New Roman" w:hAnsi="Times New Roman" w:cs="Times New Roman"/>
          <w:b/>
        </w:rPr>
      </w:pPr>
      <w:r w:rsidRPr="00646C7C">
        <w:rPr>
          <w:rFonts w:ascii="Times New Roman" w:hAnsi="Times New Roman" w:cs="Times New Roman"/>
          <w:b/>
        </w:rPr>
        <w:t xml:space="preserve">  </w:t>
      </w:r>
      <w:r w:rsidR="00C62BB0" w:rsidRPr="00646C7C">
        <w:rPr>
          <w:rFonts w:ascii="Times New Roman" w:hAnsi="Times New Roman" w:cs="Times New Roman"/>
          <w:b/>
        </w:rPr>
        <w:t>Генеральный директор</w:t>
      </w:r>
      <w:r w:rsidR="00C62BB0" w:rsidRPr="00646C7C">
        <w:rPr>
          <w:rFonts w:ascii="Times New Roman" w:hAnsi="Times New Roman" w:cs="Times New Roman"/>
          <w:b/>
        </w:rPr>
        <w:tab/>
      </w:r>
    </w:p>
    <w:p w14:paraId="7F9C9EEE" w14:textId="77777777" w:rsidR="00646C7C" w:rsidRPr="00646C7C" w:rsidRDefault="00646C7C" w:rsidP="007F4757">
      <w:pPr>
        <w:spacing w:after="0" w:line="240" w:lineRule="auto"/>
        <w:rPr>
          <w:rFonts w:ascii="Times New Roman" w:hAnsi="Times New Roman" w:cs="Times New Roman"/>
          <w:b/>
        </w:rPr>
      </w:pPr>
    </w:p>
    <w:p w14:paraId="429FC033" w14:textId="736EE037" w:rsidR="00C62BB0" w:rsidRPr="00646C7C" w:rsidRDefault="00C62BB0" w:rsidP="007F4757">
      <w:pPr>
        <w:spacing w:after="0" w:line="240" w:lineRule="auto"/>
        <w:rPr>
          <w:rFonts w:ascii="Times New Roman" w:hAnsi="Times New Roman" w:cs="Times New Roman"/>
          <w:b/>
        </w:rPr>
      </w:pP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p>
    <w:p w14:paraId="059D4B55" w14:textId="1827632C" w:rsidR="003E20F3" w:rsidRPr="00646C7C" w:rsidRDefault="00C62BB0" w:rsidP="007F4757">
      <w:pPr>
        <w:spacing w:after="0" w:line="240" w:lineRule="auto"/>
        <w:jc w:val="both"/>
        <w:rPr>
          <w:rFonts w:ascii="Times New Roman" w:hAnsi="Times New Roman" w:cs="Times New Roman"/>
          <w:b/>
        </w:rPr>
      </w:pPr>
      <w:r w:rsidRPr="00646C7C">
        <w:rPr>
          <w:rFonts w:ascii="Times New Roman" w:hAnsi="Times New Roman" w:cs="Times New Roman"/>
          <w:b/>
        </w:rPr>
        <w:t>____________________/О. И. Самсонов/</w:t>
      </w:r>
      <w:r w:rsidR="00D4494B" w:rsidRPr="00646C7C">
        <w:rPr>
          <w:rFonts w:ascii="Times New Roman" w:hAnsi="Times New Roman" w:cs="Times New Roman"/>
          <w:b/>
        </w:rPr>
        <w:tab/>
      </w:r>
      <w:r w:rsidR="00D4494B" w:rsidRPr="00646C7C">
        <w:rPr>
          <w:rFonts w:ascii="Times New Roman" w:hAnsi="Times New Roman" w:cs="Times New Roman"/>
          <w:b/>
        </w:rPr>
        <w:tab/>
      </w:r>
      <w:r w:rsidR="003E20F3" w:rsidRPr="00646C7C">
        <w:rPr>
          <w:rFonts w:ascii="Times New Roman" w:hAnsi="Times New Roman" w:cs="Times New Roman"/>
          <w:b/>
        </w:rPr>
        <w:tab/>
        <w:t>__________________ /</w:t>
      </w:r>
      <w:r w:rsidR="00646C7C" w:rsidRPr="00646C7C">
        <w:rPr>
          <w:rFonts w:ascii="Times New Roman" w:hAnsi="Times New Roman" w:cs="Times New Roman"/>
          <w:b/>
        </w:rPr>
        <w:t xml:space="preserve"> </w:t>
      </w:r>
      <w:r w:rsidR="003E20F3" w:rsidRPr="00646C7C">
        <w:rPr>
          <w:rFonts w:ascii="Times New Roman" w:hAnsi="Times New Roman" w:cs="Times New Roman"/>
          <w:b/>
        </w:rPr>
        <w:t>/</w:t>
      </w:r>
    </w:p>
    <w:p w14:paraId="7E5FB772" w14:textId="77777777" w:rsidR="003E20F3" w:rsidRPr="00646C7C" w:rsidRDefault="003E20F3" w:rsidP="007F4757">
      <w:pPr>
        <w:spacing w:after="0" w:line="240" w:lineRule="auto"/>
        <w:jc w:val="both"/>
        <w:rPr>
          <w:rFonts w:ascii="Times New Roman" w:hAnsi="Times New Roman" w:cs="Times New Roman"/>
          <w:b/>
        </w:rPr>
      </w:pPr>
    </w:p>
    <w:p w14:paraId="550516AA" w14:textId="77777777" w:rsidR="003E20F3" w:rsidRPr="00646C7C" w:rsidRDefault="003E20F3" w:rsidP="007F4757">
      <w:pPr>
        <w:spacing w:after="0" w:line="240" w:lineRule="auto"/>
        <w:jc w:val="right"/>
        <w:rPr>
          <w:rFonts w:ascii="Times New Roman" w:hAnsi="Times New Roman" w:cs="Times New Roman"/>
          <w:b/>
        </w:rPr>
      </w:pPr>
    </w:p>
    <w:p w14:paraId="3F435605" w14:textId="77777777" w:rsidR="00747023" w:rsidRPr="00646C7C" w:rsidRDefault="00747023" w:rsidP="007F4757">
      <w:pPr>
        <w:spacing w:after="0" w:line="240" w:lineRule="auto"/>
        <w:jc w:val="both"/>
        <w:rPr>
          <w:rFonts w:ascii="Times New Roman" w:hAnsi="Times New Roman" w:cs="Times New Roman"/>
          <w:b/>
        </w:rPr>
      </w:pPr>
    </w:p>
    <w:p w14:paraId="1547C4A0" w14:textId="77777777" w:rsidR="00747023" w:rsidRPr="00646C7C" w:rsidRDefault="00747023" w:rsidP="007F4757">
      <w:pPr>
        <w:spacing w:after="0" w:line="240" w:lineRule="auto"/>
        <w:rPr>
          <w:rFonts w:ascii="Times New Roman" w:hAnsi="Times New Roman" w:cs="Times New Roman"/>
          <w:b/>
        </w:rPr>
      </w:pPr>
    </w:p>
    <w:p w14:paraId="7D4EFA8C" w14:textId="77777777" w:rsidR="00747023" w:rsidRPr="00646C7C" w:rsidRDefault="00747023" w:rsidP="007F4757">
      <w:pPr>
        <w:spacing w:after="0" w:line="240" w:lineRule="auto"/>
        <w:rPr>
          <w:rFonts w:ascii="Times New Roman" w:hAnsi="Times New Roman" w:cs="Times New Roman"/>
          <w:b/>
        </w:rPr>
      </w:pPr>
    </w:p>
    <w:p w14:paraId="59EED78D" w14:textId="77777777" w:rsidR="00747023" w:rsidRPr="00646C7C" w:rsidRDefault="00747023" w:rsidP="007F4757">
      <w:pPr>
        <w:spacing w:after="0" w:line="240" w:lineRule="auto"/>
        <w:rPr>
          <w:rFonts w:ascii="Times New Roman" w:hAnsi="Times New Roman" w:cs="Times New Roman"/>
          <w:b/>
        </w:rPr>
      </w:pPr>
    </w:p>
    <w:p w14:paraId="3AD01E74" w14:textId="77777777" w:rsidR="00762079" w:rsidRPr="00646C7C" w:rsidRDefault="00762079" w:rsidP="007F4757">
      <w:pPr>
        <w:spacing w:after="0" w:line="240" w:lineRule="auto"/>
        <w:rPr>
          <w:rFonts w:ascii="Times New Roman" w:hAnsi="Times New Roman" w:cs="Times New Roman"/>
          <w:b/>
        </w:rPr>
      </w:pPr>
    </w:p>
    <w:p w14:paraId="0B7920FB" w14:textId="698A067B" w:rsidR="0088310F" w:rsidRPr="00646C7C" w:rsidRDefault="0088310F" w:rsidP="007F4757">
      <w:pPr>
        <w:spacing w:after="0" w:line="240" w:lineRule="auto"/>
        <w:jc w:val="right"/>
        <w:rPr>
          <w:rFonts w:ascii="Times New Roman" w:hAnsi="Times New Roman" w:cs="Times New Roman"/>
          <w:b/>
        </w:rPr>
      </w:pPr>
      <w:r w:rsidRPr="00646C7C">
        <w:rPr>
          <w:rFonts w:ascii="Times New Roman" w:hAnsi="Times New Roman" w:cs="Times New Roman"/>
          <w:b/>
        </w:rPr>
        <w:lastRenderedPageBreak/>
        <w:t>ПРИЛОЖЕНИЕ №</w:t>
      </w:r>
      <w:r w:rsidR="00C62614" w:rsidRPr="00646C7C">
        <w:rPr>
          <w:rFonts w:ascii="Times New Roman" w:hAnsi="Times New Roman" w:cs="Times New Roman"/>
          <w:b/>
        </w:rPr>
        <w:t>2</w:t>
      </w:r>
    </w:p>
    <w:p w14:paraId="47C448CA" w14:textId="77777777" w:rsidR="00646C7C" w:rsidRPr="00646C7C" w:rsidRDefault="00646C7C" w:rsidP="00646C7C">
      <w:pPr>
        <w:spacing w:after="0" w:line="240" w:lineRule="auto"/>
        <w:ind w:left="4248"/>
        <w:jc w:val="right"/>
        <w:rPr>
          <w:rFonts w:ascii="Times New Roman" w:hAnsi="Times New Roman" w:cs="Times New Roman"/>
          <w:b/>
        </w:rPr>
      </w:pPr>
      <w:r w:rsidRPr="00646C7C">
        <w:rPr>
          <w:rFonts w:ascii="Times New Roman" w:hAnsi="Times New Roman" w:cs="Times New Roman"/>
          <w:b/>
        </w:rPr>
        <w:t xml:space="preserve">к Договору участия в долевом строительстве </w:t>
      </w:r>
    </w:p>
    <w:p w14:paraId="50295682" w14:textId="171B8801" w:rsidR="00646C7C" w:rsidRPr="00646C7C" w:rsidRDefault="00646C7C" w:rsidP="00646C7C">
      <w:pPr>
        <w:spacing w:after="0" w:line="240" w:lineRule="auto"/>
        <w:ind w:left="4248"/>
        <w:jc w:val="right"/>
        <w:rPr>
          <w:rFonts w:ascii="Times New Roman" w:hAnsi="Times New Roman" w:cs="Times New Roman"/>
          <w:b/>
        </w:rPr>
      </w:pPr>
      <w:r w:rsidRPr="00646C7C">
        <w:rPr>
          <w:rFonts w:ascii="Times New Roman" w:hAnsi="Times New Roman" w:cs="Times New Roman"/>
          <w:b/>
        </w:rPr>
        <w:t xml:space="preserve">№ от «»2022 года  </w:t>
      </w:r>
    </w:p>
    <w:p w14:paraId="384CE71B" w14:textId="276B1114" w:rsidR="0088310F" w:rsidRPr="00646C7C" w:rsidRDefault="0088310F" w:rsidP="007F4757">
      <w:pPr>
        <w:pStyle w:val="11"/>
        <w:ind w:left="5664" w:firstLine="708"/>
        <w:jc w:val="right"/>
        <w:rPr>
          <w:b w:val="0"/>
          <w:sz w:val="22"/>
          <w:szCs w:val="22"/>
        </w:rPr>
      </w:pPr>
    </w:p>
    <w:p w14:paraId="517B0282" w14:textId="771C11AF" w:rsidR="00646C7C" w:rsidRPr="00646C7C" w:rsidRDefault="00646C7C" w:rsidP="007F4757">
      <w:pPr>
        <w:pStyle w:val="11"/>
        <w:ind w:left="5664" w:firstLine="708"/>
        <w:jc w:val="right"/>
        <w:rPr>
          <w:b w:val="0"/>
          <w:sz w:val="22"/>
          <w:szCs w:val="22"/>
        </w:rPr>
      </w:pPr>
    </w:p>
    <w:p w14:paraId="0ADF6C53" w14:textId="384B6878" w:rsidR="00646C7C" w:rsidRPr="00646C7C" w:rsidRDefault="00646C7C" w:rsidP="007F4757">
      <w:pPr>
        <w:pStyle w:val="11"/>
        <w:ind w:left="5664" w:firstLine="708"/>
        <w:jc w:val="right"/>
        <w:rPr>
          <w:b w:val="0"/>
          <w:sz w:val="22"/>
          <w:szCs w:val="22"/>
        </w:rPr>
      </w:pPr>
    </w:p>
    <w:p w14:paraId="3FF3A5E6" w14:textId="77777777" w:rsidR="00646C7C" w:rsidRPr="00646C7C" w:rsidRDefault="00646C7C" w:rsidP="007F4757">
      <w:pPr>
        <w:pStyle w:val="11"/>
        <w:ind w:left="5664" w:firstLine="708"/>
        <w:jc w:val="right"/>
        <w:rPr>
          <w:b w:val="0"/>
          <w:sz w:val="22"/>
          <w:szCs w:val="22"/>
        </w:rPr>
      </w:pPr>
    </w:p>
    <w:p w14:paraId="6075EF52" w14:textId="732343A8" w:rsidR="00646C7C" w:rsidRPr="00646C7C" w:rsidRDefault="00646C7C" w:rsidP="00646C7C">
      <w:pPr>
        <w:spacing w:after="0" w:line="240" w:lineRule="auto"/>
        <w:ind w:left="2832"/>
        <w:rPr>
          <w:rFonts w:ascii="Times New Roman" w:hAnsi="Times New Roman" w:cs="Times New Roman"/>
          <w:b/>
        </w:rPr>
      </w:pPr>
      <w:r w:rsidRPr="00646C7C">
        <w:rPr>
          <w:rFonts w:ascii="Times New Roman" w:hAnsi="Times New Roman" w:cs="Times New Roman"/>
          <w:b/>
        </w:rPr>
        <w:t xml:space="preserve">РАСПОЛОЖЕНИЕ КВАРТИРЫ </w:t>
      </w:r>
    </w:p>
    <w:p w14:paraId="2AE7679D" w14:textId="0A7EB4F3" w:rsidR="00646C7C" w:rsidRPr="00646C7C" w:rsidRDefault="00646C7C" w:rsidP="00646C7C">
      <w:pPr>
        <w:spacing w:after="0" w:line="240" w:lineRule="auto"/>
        <w:ind w:left="2832"/>
        <w:rPr>
          <w:rFonts w:ascii="Times New Roman" w:hAnsi="Times New Roman" w:cs="Times New Roman"/>
          <w:b/>
        </w:rPr>
      </w:pPr>
    </w:p>
    <w:p w14:paraId="39F0899F" w14:textId="5BDC6D34" w:rsidR="00646C7C" w:rsidRPr="00646C7C" w:rsidRDefault="00646C7C" w:rsidP="00646C7C">
      <w:pPr>
        <w:spacing w:after="0" w:line="240" w:lineRule="auto"/>
        <w:ind w:left="2832"/>
        <w:rPr>
          <w:rFonts w:ascii="Times New Roman" w:hAnsi="Times New Roman" w:cs="Times New Roman"/>
          <w:b/>
        </w:rPr>
      </w:pPr>
    </w:p>
    <w:p w14:paraId="325658EE" w14:textId="359E71A9" w:rsidR="00646C7C" w:rsidRPr="00646C7C" w:rsidRDefault="00646C7C" w:rsidP="00646C7C">
      <w:pPr>
        <w:spacing w:after="0" w:line="240" w:lineRule="auto"/>
        <w:ind w:left="2832"/>
        <w:rPr>
          <w:rFonts w:ascii="Times New Roman" w:hAnsi="Times New Roman" w:cs="Times New Roman"/>
          <w:b/>
        </w:rPr>
      </w:pPr>
    </w:p>
    <w:p w14:paraId="1A7B3A03" w14:textId="046D41DC" w:rsidR="00646C7C" w:rsidRPr="00646C7C" w:rsidRDefault="00646C7C" w:rsidP="00646C7C">
      <w:pPr>
        <w:spacing w:after="0" w:line="240" w:lineRule="auto"/>
        <w:ind w:left="2832"/>
        <w:rPr>
          <w:rFonts w:ascii="Times New Roman" w:hAnsi="Times New Roman" w:cs="Times New Roman"/>
          <w:b/>
        </w:rPr>
      </w:pPr>
    </w:p>
    <w:p w14:paraId="6E84544F" w14:textId="65A34E29" w:rsidR="00646C7C" w:rsidRPr="00646C7C" w:rsidRDefault="00646C7C" w:rsidP="00646C7C">
      <w:pPr>
        <w:spacing w:after="0" w:line="240" w:lineRule="auto"/>
        <w:ind w:left="2832"/>
        <w:rPr>
          <w:rFonts w:ascii="Times New Roman" w:hAnsi="Times New Roman" w:cs="Times New Roman"/>
          <w:b/>
        </w:rPr>
      </w:pPr>
    </w:p>
    <w:p w14:paraId="44FA77A6" w14:textId="57CD05B4" w:rsidR="00646C7C" w:rsidRPr="00646C7C" w:rsidRDefault="00646C7C" w:rsidP="00646C7C">
      <w:pPr>
        <w:spacing w:after="0" w:line="240" w:lineRule="auto"/>
        <w:ind w:left="2832"/>
        <w:rPr>
          <w:rFonts w:ascii="Times New Roman" w:hAnsi="Times New Roman" w:cs="Times New Roman"/>
          <w:b/>
        </w:rPr>
      </w:pPr>
    </w:p>
    <w:p w14:paraId="6F60A188" w14:textId="6921C1C2" w:rsidR="00646C7C" w:rsidRPr="00646C7C" w:rsidRDefault="00646C7C" w:rsidP="00646C7C">
      <w:pPr>
        <w:spacing w:after="0" w:line="240" w:lineRule="auto"/>
        <w:ind w:left="2832"/>
        <w:rPr>
          <w:rFonts w:ascii="Times New Roman" w:hAnsi="Times New Roman" w:cs="Times New Roman"/>
          <w:b/>
        </w:rPr>
      </w:pPr>
    </w:p>
    <w:p w14:paraId="4F132A49" w14:textId="2D4A0132" w:rsidR="00646C7C" w:rsidRPr="00646C7C" w:rsidRDefault="00646C7C" w:rsidP="00646C7C">
      <w:pPr>
        <w:spacing w:after="0" w:line="240" w:lineRule="auto"/>
        <w:ind w:left="2832"/>
        <w:rPr>
          <w:rFonts w:ascii="Times New Roman" w:hAnsi="Times New Roman" w:cs="Times New Roman"/>
          <w:b/>
        </w:rPr>
      </w:pPr>
    </w:p>
    <w:p w14:paraId="0B1CAA5E" w14:textId="65C08B66" w:rsidR="00646C7C" w:rsidRPr="00646C7C" w:rsidRDefault="00646C7C" w:rsidP="00646C7C">
      <w:pPr>
        <w:spacing w:after="0" w:line="240" w:lineRule="auto"/>
        <w:ind w:left="2832"/>
        <w:rPr>
          <w:rFonts w:ascii="Times New Roman" w:hAnsi="Times New Roman" w:cs="Times New Roman"/>
          <w:b/>
        </w:rPr>
      </w:pPr>
    </w:p>
    <w:p w14:paraId="26B0AB30" w14:textId="62A40FD3" w:rsidR="00646C7C" w:rsidRPr="00646C7C" w:rsidRDefault="00646C7C" w:rsidP="00646C7C">
      <w:pPr>
        <w:spacing w:after="0" w:line="240" w:lineRule="auto"/>
        <w:ind w:left="2832"/>
        <w:rPr>
          <w:rFonts w:ascii="Times New Roman" w:hAnsi="Times New Roman" w:cs="Times New Roman"/>
          <w:b/>
        </w:rPr>
      </w:pPr>
    </w:p>
    <w:p w14:paraId="4B00051E" w14:textId="5AD12637" w:rsidR="00646C7C" w:rsidRPr="00646C7C" w:rsidRDefault="00646C7C" w:rsidP="00646C7C">
      <w:pPr>
        <w:spacing w:after="0" w:line="240" w:lineRule="auto"/>
        <w:ind w:left="2832"/>
        <w:rPr>
          <w:rFonts w:ascii="Times New Roman" w:hAnsi="Times New Roman" w:cs="Times New Roman"/>
          <w:b/>
        </w:rPr>
      </w:pPr>
    </w:p>
    <w:p w14:paraId="24B3EF6A" w14:textId="25F46A69" w:rsidR="00646C7C" w:rsidRPr="00646C7C" w:rsidRDefault="00646C7C" w:rsidP="00646C7C">
      <w:pPr>
        <w:spacing w:after="0" w:line="240" w:lineRule="auto"/>
        <w:ind w:left="2832"/>
        <w:rPr>
          <w:rFonts w:ascii="Times New Roman" w:hAnsi="Times New Roman" w:cs="Times New Roman"/>
          <w:b/>
        </w:rPr>
      </w:pPr>
    </w:p>
    <w:p w14:paraId="2CA2FAC3" w14:textId="037AE2A9" w:rsidR="00646C7C" w:rsidRPr="00646C7C" w:rsidRDefault="00646C7C" w:rsidP="00646C7C">
      <w:pPr>
        <w:spacing w:after="0" w:line="240" w:lineRule="auto"/>
        <w:ind w:left="2832"/>
        <w:rPr>
          <w:rFonts w:ascii="Times New Roman" w:hAnsi="Times New Roman" w:cs="Times New Roman"/>
          <w:b/>
        </w:rPr>
      </w:pPr>
    </w:p>
    <w:p w14:paraId="1C561C61" w14:textId="2E8B6472" w:rsidR="00646C7C" w:rsidRPr="00646C7C" w:rsidRDefault="00646C7C" w:rsidP="00646C7C">
      <w:pPr>
        <w:spacing w:after="0" w:line="240" w:lineRule="auto"/>
        <w:ind w:left="2832"/>
        <w:rPr>
          <w:rFonts w:ascii="Times New Roman" w:hAnsi="Times New Roman" w:cs="Times New Roman"/>
          <w:b/>
        </w:rPr>
      </w:pPr>
    </w:p>
    <w:p w14:paraId="34992D86" w14:textId="73744BC9" w:rsidR="00646C7C" w:rsidRPr="00646C7C" w:rsidRDefault="00646C7C" w:rsidP="00646C7C">
      <w:pPr>
        <w:spacing w:after="0" w:line="240" w:lineRule="auto"/>
        <w:ind w:left="2832"/>
        <w:rPr>
          <w:rFonts w:ascii="Times New Roman" w:hAnsi="Times New Roman" w:cs="Times New Roman"/>
          <w:b/>
        </w:rPr>
      </w:pPr>
    </w:p>
    <w:p w14:paraId="4F8C639E" w14:textId="57D67924" w:rsidR="00646C7C" w:rsidRPr="00646C7C" w:rsidRDefault="00646C7C" w:rsidP="00646C7C">
      <w:pPr>
        <w:spacing w:after="0" w:line="240" w:lineRule="auto"/>
        <w:ind w:left="2832"/>
        <w:rPr>
          <w:rFonts w:ascii="Times New Roman" w:hAnsi="Times New Roman" w:cs="Times New Roman"/>
          <w:b/>
        </w:rPr>
      </w:pPr>
    </w:p>
    <w:p w14:paraId="59F244A0" w14:textId="3E3F9334" w:rsidR="00646C7C" w:rsidRPr="00646C7C" w:rsidRDefault="00646C7C" w:rsidP="00646C7C">
      <w:pPr>
        <w:spacing w:after="0" w:line="240" w:lineRule="auto"/>
        <w:ind w:left="2832"/>
        <w:rPr>
          <w:rFonts w:ascii="Times New Roman" w:hAnsi="Times New Roman" w:cs="Times New Roman"/>
          <w:b/>
        </w:rPr>
      </w:pPr>
    </w:p>
    <w:p w14:paraId="27FF0D01" w14:textId="7EA2B467" w:rsidR="00646C7C" w:rsidRPr="00646C7C" w:rsidRDefault="00646C7C" w:rsidP="00646C7C">
      <w:pPr>
        <w:spacing w:after="0" w:line="240" w:lineRule="auto"/>
        <w:ind w:left="2832"/>
        <w:rPr>
          <w:rFonts w:ascii="Times New Roman" w:hAnsi="Times New Roman" w:cs="Times New Roman"/>
          <w:b/>
        </w:rPr>
      </w:pPr>
    </w:p>
    <w:p w14:paraId="42EFD9D7" w14:textId="0684E1DA" w:rsidR="00646C7C" w:rsidRPr="00646C7C" w:rsidRDefault="00646C7C" w:rsidP="00646C7C">
      <w:pPr>
        <w:spacing w:after="0" w:line="240" w:lineRule="auto"/>
        <w:ind w:left="2832"/>
        <w:rPr>
          <w:rFonts w:ascii="Times New Roman" w:hAnsi="Times New Roman" w:cs="Times New Roman"/>
          <w:b/>
        </w:rPr>
      </w:pPr>
    </w:p>
    <w:p w14:paraId="32D92C62" w14:textId="50886A51" w:rsidR="00646C7C" w:rsidRPr="00646C7C" w:rsidRDefault="00646C7C" w:rsidP="00646C7C">
      <w:pPr>
        <w:spacing w:after="0" w:line="240" w:lineRule="auto"/>
        <w:ind w:left="2832"/>
        <w:rPr>
          <w:rFonts w:ascii="Times New Roman" w:hAnsi="Times New Roman" w:cs="Times New Roman"/>
          <w:b/>
        </w:rPr>
      </w:pPr>
    </w:p>
    <w:p w14:paraId="1C63808B" w14:textId="3047032D" w:rsidR="00646C7C" w:rsidRPr="00646C7C" w:rsidRDefault="00646C7C" w:rsidP="00646C7C">
      <w:pPr>
        <w:spacing w:after="0" w:line="240" w:lineRule="auto"/>
        <w:ind w:left="2832"/>
        <w:rPr>
          <w:rFonts w:ascii="Times New Roman" w:hAnsi="Times New Roman" w:cs="Times New Roman"/>
          <w:b/>
        </w:rPr>
      </w:pPr>
    </w:p>
    <w:p w14:paraId="2F51B568" w14:textId="6CA92B5F" w:rsidR="00646C7C" w:rsidRPr="00646C7C" w:rsidRDefault="00646C7C" w:rsidP="00646C7C">
      <w:pPr>
        <w:spacing w:after="0" w:line="240" w:lineRule="auto"/>
        <w:ind w:left="2832"/>
        <w:rPr>
          <w:rFonts w:ascii="Times New Roman" w:hAnsi="Times New Roman" w:cs="Times New Roman"/>
          <w:b/>
        </w:rPr>
      </w:pPr>
    </w:p>
    <w:p w14:paraId="30F1DE7D" w14:textId="49F1285E" w:rsidR="00646C7C" w:rsidRPr="00646C7C" w:rsidRDefault="00646C7C" w:rsidP="00646C7C">
      <w:pPr>
        <w:spacing w:after="0" w:line="240" w:lineRule="auto"/>
        <w:ind w:left="2832"/>
        <w:rPr>
          <w:rFonts w:ascii="Times New Roman" w:hAnsi="Times New Roman" w:cs="Times New Roman"/>
          <w:b/>
        </w:rPr>
      </w:pPr>
    </w:p>
    <w:p w14:paraId="43A67883" w14:textId="646A15AD" w:rsidR="00646C7C" w:rsidRPr="00646C7C" w:rsidRDefault="00646C7C" w:rsidP="00646C7C">
      <w:pPr>
        <w:spacing w:after="0" w:line="240" w:lineRule="auto"/>
        <w:ind w:left="2832"/>
        <w:rPr>
          <w:rFonts w:ascii="Times New Roman" w:hAnsi="Times New Roman" w:cs="Times New Roman"/>
          <w:b/>
        </w:rPr>
      </w:pPr>
    </w:p>
    <w:p w14:paraId="54CE70C1" w14:textId="0EC86CF7" w:rsidR="00646C7C" w:rsidRPr="00646C7C" w:rsidRDefault="00646C7C" w:rsidP="00646C7C">
      <w:pPr>
        <w:spacing w:after="0" w:line="240" w:lineRule="auto"/>
        <w:ind w:left="2832"/>
        <w:rPr>
          <w:rFonts w:ascii="Times New Roman" w:hAnsi="Times New Roman" w:cs="Times New Roman"/>
          <w:b/>
        </w:rPr>
      </w:pPr>
    </w:p>
    <w:p w14:paraId="3A08F2D5" w14:textId="0458AA94" w:rsidR="00646C7C" w:rsidRPr="00646C7C" w:rsidRDefault="00646C7C" w:rsidP="00646C7C">
      <w:pPr>
        <w:spacing w:after="0" w:line="240" w:lineRule="auto"/>
        <w:ind w:left="2832"/>
        <w:rPr>
          <w:rFonts w:ascii="Times New Roman" w:hAnsi="Times New Roman" w:cs="Times New Roman"/>
          <w:b/>
        </w:rPr>
      </w:pPr>
    </w:p>
    <w:p w14:paraId="58949108" w14:textId="568CD29F" w:rsidR="00646C7C" w:rsidRPr="00646C7C" w:rsidRDefault="00646C7C" w:rsidP="00646C7C">
      <w:pPr>
        <w:spacing w:after="0" w:line="240" w:lineRule="auto"/>
        <w:ind w:left="2832"/>
        <w:rPr>
          <w:rFonts w:ascii="Times New Roman" w:hAnsi="Times New Roman" w:cs="Times New Roman"/>
          <w:b/>
        </w:rPr>
      </w:pPr>
    </w:p>
    <w:p w14:paraId="7378FB1F" w14:textId="0346BA8B" w:rsidR="00646C7C" w:rsidRPr="00646C7C" w:rsidRDefault="00646C7C" w:rsidP="00646C7C">
      <w:pPr>
        <w:spacing w:after="0" w:line="240" w:lineRule="auto"/>
        <w:ind w:left="2832"/>
        <w:rPr>
          <w:rFonts w:ascii="Times New Roman" w:hAnsi="Times New Roman" w:cs="Times New Roman"/>
          <w:b/>
        </w:rPr>
      </w:pPr>
    </w:p>
    <w:p w14:paraId="4B6F17B9" w14:textId="7FEDFB02" w:rsidR="00646C7C" w:rsidRPr="00646C7C" w:rsidRDefault="00646C7C" w:rsidP="00646C7C">
      <w:pPr>
        <w:spacing w:after="0" w:line="240" w:lineRule="auto"/>
        <w:ind w:left="2832"/>
        <w:rPr>
          <w:rFonts w:ascii="Times New Roman" w:hAnsi="Times New Roman" w:cs="Times New Roman"/>
          <w:b/>
        </w:rPr>
      </w:pPr>
    </w:p>
    <w:p w14:paraId="67C374A9" w14:textId="505F57D4" w:rsidR="00646C7C" w:rsidRPr="00646C7C" w:rsidRDefault="00646C7C" w:rsidP="00646C7C">
      <w:pPr>
        <w:spacing w:after="0" w:line="240" w:lineRule="auto"/>
        <w:ind w:left="2832"/>
        <w:rPr>
          <w:rFonts w:ascii="Times New Roman" w:hAnsi="Times New Roman" w:cs="Times New Roman"/>
          <w:b/>
        </w:rPr>
      </w:pPr>
    </w:p>
    <w:p w14:paraId="74B93116" w14:textId="7F9D075C" w:rsidR="00646C7C" w:rsidRPr="00646C7C" w:rsidRDefault="00646C7C" w:rsidP="00646C7C">
      <w:pPr>
        <w:spacing w:after="0" w:line="240" w:lineRule="auto"/>
        <w:ind w:left="2832"/>
        <w:rPr>
          <w:rFonts w:ascii="Times New Roman" w:hAnsi="Times New Roman" w:cs="Times New Roman"/>
          <w:b/>
        </w:rPr>
      </w:pPr>
    </w:p>
    <w:p w14:paraId="463043B1" w14:textId="77777777" w:rsidR="00646C7C" w:rsidRPr="00646C7C" w:rsidRDefault="00646C7C" w:rsidP="00646C7C">
      <w:pPr>
        <w:spacing w:after="0" w:line="240" w:lineRule="auto"/>
        <w:ind w:left="2832"/>
        <w:rPr>
          <w:rFonts w:ascii="Times New Roman" w:hAnsi="Times New Roman" w:cs="Times New Roman"/>
          <w:b/>
        </w:rPr>
      </w:pPr>
    </w:p>
    <w:tbl>
      <w:tblPr>
        <w:tblW w:w="0" w:type="auto"/>
        <w:tblLayout w:type="fixed"/>
        <w:tblLook w:val="0000" w:firstRow="0" w:lastRow="0" w:firstColumn="0" w:lastColumn="0" w:noHBand="0" w:noVBand="0"/>
      </w:tblPr>
      <w:tblGrid>
        <w:gridCol w:w="4928"/>
        <w:gridCol w:w="5386"/>
      </w:tblGrid>
      <w:tr w:rsidR="00646C7C" w:rsidRPr="00646C7C" w14:paraId="22113DC8" w14:textId="77777777" w:rsidTr="008D0866">
        <w:tc>
          <w:tcPr>
            <w:tcW w:w="4928" w:type="dxa"/>
            <w:shd w:val="clear" w:color="auto" w:fill="auto"/>
          </w:tcPr>
          <w:p w14:paraId="3EA5A121" w14:textId="77777777" w:rsidR="00646C7C" w:rsidRPr="00646C7C" w:rsidRDefault="00646C7C" w:rsidP="00646C7C">
            <w:pPr>
              <w:pStyle w:val="21"/>
              <w:snapToGrid w:val="0"/>
              <w:spacing w:line="240" w:lineRule="auto"/>
              <w:ind w:firstLine="0"/>
              <w:rPr>
                <w:b/>
                <w:sz w:val="22"/>
                <w:szCs w:val="22"/>
              </w:rPr>
            </w:pPr>
          </w:p>
          <w:p w14:paraId="7869D615" w14:textId="77777777" w:rsidR="00646C7C" w:rsidRPr="00646C7C" w:rsidRDefault="00646C7C" w:rsidP="008D0866">
            <w:pPr>
              <w:pStyle w:val="21"/>
              <w:snapToGrid w:val="0"/>
              <w:spacing w:line="240" w:lineRule="auto"/>
              <w:ind w:firstLine="0"/>
              <w:rPr>
                <w:b/>
                <w:sz w:val="22"/>
                <w:szCs w:val="22"/>
              </w:rPr>
            </w:pPr>
            <w:r w:rsidRPr="00646C7C">
              <w:rPr>
                <w:b/>
                <w:sz w:val="22"/>
                <w:szCs w:val="22"/>
              </w:rPr>
              <w:t>Застройщик:</w:t>
            </w:r>
          </w:p>
        </w:tc>
        <w:tc>
          <w:tcPr>
            <w:tcW w:w="5386" w:type="dxa"/>
            <w:shd w:val="clear" w:color="auto" w:fill="auto"/>
          </w:tcPr>
          <w:p w14:paraId="0F46EED9" w14:textId="77777777" w:rsidR="00646C7C" w:rsidRPr="00646C7C" w:rsidRDefault="00646C7C" w:rsidP="008D0866">
            <w:pPr>
              <w:pStyle w:val="21"/>
              <w:snapToGrid w:val="0"/>
              <w:spacing w:line="240" w:lineRule="auto"/>
              <w:ind w:firstLine="0"/>
              <w:jc w:val="center"/>
              <w:rPr>
                <w:b/>
                <w:sz w:val="22"/>
                <w:szCs w:val="22"/>
              </w:rPr>
            </w:pPr>
          </w:p>
          <w:p w14:paraId="2F45C131" w14:textId="77777777" w:rsidR="00646C7C" w:rsidRPr="00646C7C" w:rsidRDefault="00646C7C" w:rsidP="008D0866">
            <w:pPr>
              <w:pStyle w:val="21"/>
              <w:snapToGrid w:val="0"/>
              <w:spacing w:line="240" w:lineRule="auto"/>
              <w:ind w:firstLine="0"/>
              <w:rPr>
                <w:b/>
                <w:sz w:val="22"/>
                <w:szCs w:val="22"/>
              </w:rPr>
            </w:pPr>
            <w:r w:rsidRPr="00646C7C">
              <w:rPr>
                <w:b/>
                <w:sz w:val="22"/>
                <w:szCs w:val="22"/>
              </w:rPr>
              <w:t xml:space="preserve">          Участник долевого строительства:</w:t>
            </w:r>
          </w:p>
        </w:tc>
      </w:tr>
    </w:tbl>
    <w:p w14:paraId="0A7BF85A" w14:textId="77777777" w:rsidR="00646C7C" w:rsidRPr="00646C7C" w:rsidRDefault="00646C7C" w:rsidP="00646C7C">
      <w:pPr>
        <w:spacing w:after="0" w:line="240" w:lineRule="auto"/>
        <w:rPr>
          <w:rFonts w:ascii="Times New Roman" w:hAnsi="Times New Roman" w:cs="Times New Roman"/>
          <w:b/>
        </w:rPr>
      </w:pPr>
      <w:r w:rsidRPr="00646C7C">
        <w:rPr>
          <w:rFonts w:ascii="Times New Roman" w:hAnsi="Times New Roman" w:cs="Times New Roman"/>
          <w:b/>
        </w:rPr>
        <w:t xml:space="preserve">  Генеральный директор</w:t>
      </w:r>
      <w:r w:rsidRPr="00646C7C">
        <w:rPr>
          <w:rFonts w:ascii="Times New Roman" w:hAnsi="Times New Roman" w:cs="Times New Roman"/>
          <w:b/>
        </w:rPr>
        <w:tab/>
      </w:r>
    </w:p>
    <w:p w14:paraId="50F34E3D" w14:textId="77777777" w:rsidR="00646C7C" w:rsidRPr="00646C7C" w:rsidRDefault="00646C7C" w:rsidP="00646C7C">
      <w:pPr>
        <w:spacing w:after="0" w:line="240" w:lineRule="auto"/>
        <w:rPr>
          <w:rFonts w:ascii="Times New Roman" w:hAnsi="Times New Roman" w:cs="Times New Roman"/>
          <w:b/>
        </w:rPr>
      </w:pPr>
    </w:p>
    <w:p w14:paraId="210D672F" w14:textId="77777777" w:rsidR="00646C7C" w:rsidRPr="00646C7C" w:rsidRDefault="00646C7C" w:rsidP="00646C7C">
      <w:pPr>
        <w:spacing w:after="0" w:line="240" w:lineRule="auto"/>
        <w:rPr>
          <w:rFonts w:ascii="Times New Roman" w:hAnsi="Times New Roman" w:cs="Times New Roman"/>
          <w:b/>
        </w:rPr>
      </w:pP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r>
    </w:p>
    <w:p w14:paraId="1A3C3491" w14:textId="163D4EA8" w:rsidR="00646C7C" w:rsidRPr="00646C7C" w:rsidRDefault="00646C7C" w:rsidP="00646C7C">
      <w:pPr>
        <w:spacing w:after="0" w:line="240" w:lineRule="auto"/>
        <w:jc w:val="both"/>
        <w:rPr>
          <w:rFonts w:ascii="Times New Roman" w:hAnsi="Times New Roman" w:cs="Times New Roman"/>
          <w:b/>
        </w:rPr>
      </w:pPr>
      <w:r w:rsidRPr="00646C7C">
        <w:rPr>
          <w:rFonts w:ascii="Times New Roman" w:hAnsi="Times New Roman" w:cs="Times New Roman"/>
          <w:b/>
        </w:rPr>
        <w:t>____________________/О. И. Самсонов/</w:t>
      </w:r>
      <w:r w:rsidRPr="00646C7C">
        <w:rPr>
          <w:rFonts w:ascii="Times New Roman" w:hAnsi="Times New Roman" w:cs="Times New Roman"/>
          <w:b/>
        </w:rPr>
        <w:tab/>
      </w:r>
      <w:r w:rsidRPr="00646C7C">
        <w:rPr>
          <w:rFonts w:ascii="Times New Roman" w:hAnsi="Times New Roman" w:cs="Times New Roman"/>
          <w:b/>
        </w:rPr>
        <w:tab/>
      </w:r>
      <w:r w:rsidRPr="00646C7C">
        <w:rPr>
          <w:rFonts w:ascii="Times New Roman" w:hAnsi="Times New Roman" w:cs="Times New Roman"/>
          <w:b/>
        </w:rPr>
        <w:tab/>
        <w:t>______________ / /</w:t>
      </w:r>
    </w:p>
    <w:p w14:paraId="3ED66661" w14:textId="2D4575F0" w:rsidR="0088310F" w:rsidRPr="00646C7C" w:rsidRDefault="0088310F" w:rsidP="00646C7C">
      <w:pPr>
        <w:snapToGrid w:val="0"/>
        <w:spacing w:after="0" w:line="240" w:lineRule="auto"/>
        <w:rPr>
          <w:rFonts w:ascii="Times New Roman" w:hAnsi="Times New Roman" w:cs="Times New Roman"/>
          <w:lang w:eastAsia="ar-SA"/>
        </w:rPr>
      </w:pPr>
    </w:p>
    <w:sectPr w:rsidR="0088310F" w:rsidRPr="00646C7C" w:rsidSect="00646C7C">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04D7C" w14:textId="77777777" w:rsidR="00DC5E94" w:rsidRDefault="00DC5E94" w:rsidP="004979AD">
      <w:pPr>
        <w:spacing w:after="0" w:line="240" w:lineRule="auto"/>
      </w:pPr>
      <w:r>
        <w:separator/>
      </w:r>
    </w:p>
  </w:endnote>
  <w:endnote w:type="continuationSeparator" w:id="0">
    <w:p w14:paraId="0D871E2B" w14:textId="77777777" w:rsidR="00DC5E94" w:rsidRDefault="00DC5E94" w:rsidP="0049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ED1C" w14:textId="77777777" w:rsidR="00DC5E94" w:rsidRDefault="00DC5E94" w:rsidP="004979AD">
      <w:pPr>
        <w:spacing w:after="0" w:line="240" w:lineRule="auto"/>
      </w:pPr>
      <w:r>
        <w:separator/>
      </w:r>
    </w:p>
  </w:footnote>
  <w:footnote w:type="continuationSeparator" w:id="0">
    <w:p w14:paraId="6AE04B06" w14:textId="77777777" w:rsidR="00DC5E94" w:rsidRDefault="00DC5E94" w:rsidP="0049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FB4B31"/>
    <w:multiLevelType w:val="multilevel"/>
    <w:tmpl w:val="AA9A64DE"/>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170A33"/>
    <w:multiLevelType w:val="multilevel"/>
    <w:tmpl w:val="678A7634"/>
    <w:lvl w:ilvl="0">
      <w:start w:val="1"/>
      <w:numFmt w:val="decimal"/>
      <w:lvlText w:val="%1."/>
      <w:lvlJc w:val="left"/>
      <w:pPr>
        <w:ind w:left="1140" w:hanging="1140"/>
      </w:pPr>
    </w:lvl>
    <w:lvl w:ilvl="1">
      <w:start w:val="1"/>
      <w:numFmt w:val="decimal"/>
      <w:lvlText w:val="%1.%2."/>
      <w:lvlJc w:val="left"/>
      <w:pPr>
        <w:ind w:left="1140" w:hanging="1140"/>
      </w:pPr>
      <w:rPr>
        <w:b w:val="0"/>
        <w:bCs/>
        <w:color w:val="auto"/>
      </w:r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 w15:restartNumberingAfterBreak="0">
    <w:nsid w:val="1BCE5A05"/>
    <w:multiLevelType w:val="multilevel"/>
    <w:tmpl w:val="8A1CFCE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94242A"/>
    <w:multiLevelType w:val="multilevel"/>
    <w:tmpl w:val="3CD4E850"/>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5544414"/>
    <w:multiLevelType w:val="multilevel"/>
    <w:tmpl w:val="D262B288"/>
    <w:lvl w:ilvl="0">
      <w:start w:val="3"/>
      <w:numFmt w:val="decimal"/>
      <w:lvlText w:val="%1."/>
      <w:lvlJc w:val="left"/>
      <w:pPr>
        <w:ind w:left="540" w:hanging="540"/>
      </w:pPr>
      <w:rPr>
        <w:b/>
        <w:bCs/>
      </w:rPr>
    </w:lvl>
    <w:lvl w:ilvl="1">
      <w:start w:val="1"/>
      <w:numFmt w:val="decimal"/>
      <w:lvlText w:val="%1.%2."/>
      <w:lvlJc w:val="left"/>
      <w:pPr>
        <w:ind w:left="1391" w:hanging="540"/>
      </w:pPr>
      <w:rPr>
        <w:b w:val="0"/>
        <w:bCs w:val="0"/>
      </w:r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5E604090"/>
    <w:multiLevelType w:val="multilevel"/>
    <w:tmpl w:val="A350DA44"/>
    <w:lvl w:ilvl="0">
      <w:start w:val="1"/>
      <w:numFmt w:val="decimal"/>
      <w:lvlText w:val="%1."/>
      <w:lvlJc w:val="left"/>
      <w:pPr>
        <w:ind w:left="360" w:hanging="360"/>
      </w:pPr>
      <w:rPr>
        <w:b/>
        <w:color w:val="auto"/>
        <w:sz w:val="20"/>
        <w:szCs w:val="2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64282309"/>
    <w:multiLevelType w:val="multilevel"/>
    <w:tmpl w:val="6C3488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0B4F2B"/>
    <w:multiLevelType w:val="hybridMultilevel"/>
    <w:tmpl w:val="D1E270F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88C1107"/>
    <w:multiLevelType w:val="hybridMultilevel"/>
    <w:tmpl w:val="40D24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D2"/>
    <w:rsid w:val="000049A7"/>
    <w:rsid w:val="00004C20"/>
    <w:rsid w:val="0000580D"/>
    <w:rsid w:val="0002012B"/>
    <w:rsid w:val="000210A7"/>
    <w:rsid w:val="0002586E"/>
    <w:rsid w:val="0005071D"/>
    <w:rsid w:val="00050CB0"/>
    <w:rsid w:val="00054465"/>
    <w:rsid w:val="0005482F"/>
    <w:rsid w:val="00064F85"/>
    <w:rsid w:val="00075E77"/>
    <w:rsid w:val="000833E2"/>
    <w:rsid w:val="00092E12"/>
    <w:rsid w:val="00094B02"/>
    <w:rsid w:val="00095744"/>
    <w:rsid w:val="000C1BB5"/>
    <w:rsid w:val="000C2D57"/>
    <w:rsid w:val="000C4F20"/>
    <w:rsid w:val="000F3265"/>
    <w:rsid w:val="00110FC6"/>
    <w:rsid w:val="00113FE6"/>
    <w:rsid w:val="001244C2"/>
    <w:rsid w:val="00153AE3"/>
    <w:rsid w:val="00157F29"/>
    <w:rsid w:val="0016563E"/>
    <w:rsid w:val="001663F4"/>
    <w:rsid w:val="00167992"/>
    <w:rsid w:val="00171763"/>
    <w:rsid w:val="00173D2F"/>
    <w:rsid w:val="001A008A"/>
    <w:rsid w:val="001A192C"/>
    <w:rsid w:val="001A32BA"/>
    <w:rsid w:val="001A702F"/>
    <w:rsid w:val="001A704A"/>
    <w:rsid w:val="001A7D8C"/>
    <w:rsid w:val="001B4D95"/>
    <w:rsid w:val="001C2853"/>
    <w:rsid w:val="001D0D0A"/>
    <w:rsid w:val="001E2392"/>
    <w:rsid w:val="001F2E21"/>
    <w:rsid w:val="00201DA8"/>
    <w:rsid w:val="00205E79"/>
    <w:rsid w:val="00214044"/>
    <w:rsid w:val="0022083F"/>
    <w:rsid w:val="0023341F"/>
    <w:rsid w:val="002608ED"/>
    <w:rsid w:val="0026330D"/>
    <w:rsid w:val="00267DBD"/>
    <w:rsid w:val="002C0EC1"/>
    <w:rsid w:val="002D138F"/>
    <w:rsid w:val="002D5A11"/>
    <w:rsid w:val="002F57FE"/>
    <w:rsid w:val="002F70AD"/>
    <w:rsid w:val="00310588"/>
    <w:rsid w:val="0031124D"/>
    <w:rsid w:val="0032274A"/>
    <w:rsid w:val="003276B3"/>
    <w:rsid w:val="00334D4D"/>
    <w:rsid w:val="003360A2"/>
    <w:rsid w:val="00344F89"/>
    <w:rsid w:val="00345843"/>
    <w:rsid w:val="00346B3D"/>
    <w:rsid w:val="0035309E"/>
    <w:rsid w:val="00355F9E"/>
    <w:rsid w:val="0039218C"/>
    <w:rsid w:val="00396799"/>
    <w:rsid w:val="00397851"/>
    <w:rsid w:val="003B2ECA"/>
    <w:rsid w:val="003B3A33"/>
    <w:rsid w:val="003B3D3D"/>
    <w:rsid w:val="003B662A"/>
    <w:rsid w:val="003D4A55"/>
    <w:rsid w:val="003E20F3"/>
    <w:rsid w:val="003E3B6A"/>
    <w:rsid w:val="003F2EA8"/>
    <w:rsid w:val="004075C9"/>
    <w:rsid w:val="004075CF"/>
    <w:rsid w:val="00407B96"/>
    <w:rsid w:val="00407E78"/>
    <w:rsid w:val="0041133B"/>
    <w:rsid w:val="0042459A"/>
    <w:rsid w:val="00426DBA"/>
    <w:rsid w:val="00435172"/>
    <w:rsid w:val="00436142"/>
    <w:rsid w:val="004470A0"/>
    <w:rsid w:val="00464C51"/>
    <w:rsid w:val="00483C22"/>
    <w:rsid w:val="004940F0"/>
    <w:rsid w:val="004979AD"/>
    <w:rsid w:val="004C1A1F"/>
    <w:rsid w:val="004C2709"/>
    <w:rsid w:val="004D3DC9"/>
    <w:rsid w:val="004D60D5"/>
    <w:rsid w:val="004E517D"/>
    <w:rsid w:val="004E56C6"/>
    <w:rsid w:val="004F34CE"/>
    <w:rsid w:val="004F4416"/>
    <w:rsid w:val="00501403"/>
    <w:rsid w:val="00521547"/>
    <w:rsid w:val="00521F42"/>
    <w:rsid w:val="00522445"/>
    <w:rsid w:val="00525912"/>
    <w:rsid w:val="00527942"/>
    <w:rsid w:val="00534A7B"/>
    <w:rsid w:val="00540BE9"/>
    <w:rsid w:val="00563A4A"/>
    <w:rsid w:val="0057384C"/>
    <w:rsid w:val="005866C6"/>
    <w:rsid w:val="00590E6B"/>
    <w:rsid w:val="00594042"/>
    <w:rsid w:val="00594D6F"/>
    <w:rsid w:val="005B3330"/>
    <w:rsid w:val="005D1641"/>
    <w:rsid w:val="00607130"/>
    <w:rsid w:val="00613F74"/>
    <w:rsid w:val="00621139"/>
    <w:rsid w:val="00625298"/>
    <w:rsid w:val="0063586E"/>
    <w:rsid w:val="006469B0"/>
    <w:rsid w:val="00646C7C"/>
    <w:rsid w:val="00682EBA"/>
    <w:rsid w:val="006844E5"/>
    <w:rsid w:val="0069267F"/>
    <w:rsid w:val="00693953"/>
    <w:rsid w:val="00695EC4"/>
    <w:rsid w:val="00696A08"/>
    <w:rsid w:val="006A3D04"/>
    <w:rsid w:val="006A6EE0"/>
    <w:rsid w:val="006C3826"/>
    <w:rsid w:val="006E350A"/>
    <w:rsid w:val="006F35F1"/>
    <w:rsid w:val="006F4A58"/>
    <w:rsid w:val="007106F1"/>
    <w:rsid w:val="00723EA8"/>
    <w:rsid w:val="00727DA5"/>
    <w:rsid w:val="0073389D"/>
    <w:rsid w:val="007427D8"/>
    <w:rsid w:val="007428CF"/>
    <w:rsid w:val="007434FF"/>
    <w:rsid w:val="00747023"/>
    <w:rsid w:val="0075744C"/>
    <w:rsid w:val="00762079"/>
    <w:rsid w:val="00766190"/>
    <w:rsid w:val="007706C2"/>
    <w:rsid w:val="00781F2C"/>
    <w:rsid w:val="007A3466"/>
    <w:rsid w:val="007C308A"/>
    <w:rsid w:val="007C7204"/>
    <w:rsid w:val="007D25FA"/>
    <w:rsid w:val="007D467E"/>
    <w:rsid w:val="007F0498"/>
    <w:rsid w:val="007F1194"/>
    <w:rsid w:val="007F4757"/>
    <w:rsid w:val="008068A2"/>
    <w:rsid w:val="008175AF"/>
    <w:rsid w:val="00824113"/>
    <w:rsid w:val="0083017D"/>
    <w:rsid w:val="00830568"/>
    <w:rsid w:val="00832BD2"/>
    <w:rsid w:val="00832DFC"/>
    <w:rsid w:val="00834817"/>
    <w:rsid w:val="008610BD"/>
    <w:rsid w:val="008631DC"/>
    <w:rsid w:val="00873C79"/>
    <w:rsid w:val="0088310F"/>
    <w:rsid w:val="008857AC"/>
    <w:rsid w:val="008949E9"/>
    <w:rsid w:val="00897355"/>
    <w:rsid w:val="008A3E1E"/>
    <w:rsid w:val="008A410C"/>
    <w:rsid w:val="008A4595"/>
    <w:rsid w:val="008A610B"/>
    <w:rsid w:val="008B7499"/>
    <w:rsid w:val="008D682C"/>
    <w:rsid w:val="008D6DE9"/>
    <w:rsid w:val="00925C1F"/>
    <w:rsid w:val="0096639F"/>
    <w:rsid w:val="0098593C"/>
    <w:rsid w:val="0099127E"/>
    <w:rsid w:val="009912D4"/>
    <w:rsid w:val="009A4E50"/>
    <w:rsid w:val="009B2DD1"/>
    <w:rsid w:val="009B6650"/>
    <w:rsid w:val="009E33F7"/>
    <w:rsid w:val="009F37C8"/>
    <w:rsid w:val="009F4DF5"/>
    <w:rsid w:val="009F52D5"/>
    <w:rsid w:val="00A02E30"/>
    <w:rsid w:val="00A05BF7"/>
    <w:rsid w:val="00A115A4"/>
    <w:rsid w:val="00A14F2F"/>
    <w:rsid w:val="00A165FE"/>
    <w:rsid w:val="00A644CF"/>
    <w:rsid w:val="00A66D60"/>
    <w:rsid w:val="00A72CC9"/>
    <w:rsid w:val="00A82120"/>
    <w:rsid w:val="00A848FC"/>
    <w:rsid w:val="00AB43BA"/>
    <w:rsid w:val="00AC6DCE"/>
    <w:rsid w:val="00B024FF"/>
    <w:rsid w:val="00B028A5"/>
    <w:rsid w:val="00B0681A"/>
    <w:rsid w:val="00B22F25"/>
    <w:rsid w:val="00B2683E"/>
    <w:rsid w:val="00B41C98"/>
    <w:rsid w:val="00B426F9"/>
    <w:rsid w:val="00B4501C"/>
    <w:rsid w:val="00B46143"/>
    <w:rsid w:val="00B4714A"/>
    <w:rsid w:val="00B607C4"/>
    <w:rsid w:val="00B7433B"/>
    <w:rsid w:val="00B77494"/>
    <w:rsid w:val="00B77F29"/>
    <w:rsid w:val="00B9155A"/>
    <w:rsid w:val="00B96A47"/>
    <w:rsid w:val="00BB652E"/>
    <w:rsid w:val="00BC01B2"/>
    <w:rsid w:val="00BC3EB9"/>
    <w:rsid w:val="00BC6DF7"/>
    <w:rsid w:val="00BD7675"/>
    <w:rsid w:val="00BD7851"/>
    <w:rsid w:val="00BE5040"/>
    <w:rsid w:val="00BF7E01"/>
    <w:rsid w:val="00C030E9"/>
    <w:rsid w:val="00C27259"/>
    <w:rsid w:val="00C35915"/>
    <w:rsid w:val="00C36308"/>
    <w:rsid w:val="00C3674E"/>
    <w:rsid w:val="00C45D96"/>
    <w:rsid w:val="00C545F5"/>
    <w:rsid w:val="00C56A66"/>
    <w:rsid w:val="00C62614"/>
    <w:rsid w:val="00C62BB0"/>
    <w:rsid w:val="00C65AA2"/>
    <w:rsid w:val="00C74C93"/>
    <w:rsid w:val="00C90C04"/>
    <w:rsid w:val="00CA562A"/>
    <w:rsid w:val="00CA669F"/>
    <w:rsid w:val="00CD0CC9"/>
    <w:rsid w:val="00CD54C0"/>
    <w:rsid w:val="00CF4166"/>
    <w:rsid w:val="00D04F1A"/>
    <w:rsid w:val="00D051FB"/>
    <w:rsid w:val="00D12C67"/>
    <w:rsid w:val="00D4494B"/>
    <w:rsid w:val="00D55C1D"/>
    <w:rsid w:val="00D56552"/>
    <w:rsid w:val="00D60275"/>
    <w:rsid w:val="00D676CF"/>
    <w:rsid w:val="00D8705D"/>
    <w:rsid w:val="00DA00BF"/>
    <w:rsid w:val="00DB2E5C"/>
    <w:rsid w:val="00DC3954"/>
    <w:rsid w:val="00DC5E94"/>
    <w:rsid w:val="00DD0C98"/>
    <w:rsid w:val="00DD4340"/>
    <w:rsid w:val="00DD58F5"/>
    <w:rsid w:val="00DE0C7C"/>
    <w:rsid w:val="00DE10F1"/>
    <w:rsid w:val="00DE2683"/>
    <w:rsid w:val="00DF098A"/>
    <w:rsid w:val="00E11AF7"/>
    <w:rsid w:val="00E622F0"/>
    <w:rsid w:val="00E71D61"/>
    <w:rsid w:val="00E86AAA"/>
    <w:rsid w:val="00EA2EF6"/>
    <w:rsid w:val="00EC0802"/>
    <w:rsid w:val="00EC7DC8"/>
    <w:rsid w:val="00EE03FC"/>
    <w:rsid w:val="00F0065A"/>
    <w:rsid w:val="00F10C2B"/>
    <w:rsid w:val="00F117DC"/>
    <w:rsid w:val="00F16AE8"/>
    <w:rsid w:val="00F36365"/>
    <w:rsid w:val="00F374F6"/>
    <w:rsid w:val="00F47A75"/>
    <w:rsid w:val="00F56E4E"/>
    <w:rsid w:val="00F86607"/>
    <w:rsid w:val="00FB3AC9"/>
    <w:rsid w:val="00FB4AEF"/>
    <w:rsid w:val="00FB4B1F"/>
    <w:rsid w:val="00FD7479"/>
    <w:rsid w:val="00FE268C"/>
    <w:rsid w:val="00FE6296"/>
    <w:rsid w:val="00FE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9408F"/>
  <w15:chartTrackingRefBased/>
  <w15:docId w15:val="{EBF027B9-4CA3-4D71-8E65-3DA0BE31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8310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uiPriority w:val="9"/>
    <w:unhideWhenUsed/>
    <w:qFormat/>
    <w:rsid w:val="004C27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4AEF"/>
    <w:pPr>
      <w:ind w:left="720"/>
      <w:contextualSpacing/>
    </w:pPr>
  </w:style>
  <w:style w:type="paragraph" w:styleId="a5">
    <w:name w:val="Balloon Text"/>
    <w:basedOn w:val="a"/>
    <w:link w:val="a6"/>
    <w:uiPriority w:val="99"/>
    <w:semiHidden/>
    <w:unhideWhenUsed/>
    <w:rsid w:val="008631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31DC"/>
    <w:rPr>
      <w:rFonts w:ascii="Segoe UI" w:hAnsi="Segoe UI" w:cs="Segoe UI"/>
      <w:sz w:val="18"/>
      <w:szCs w:val="18"/>
    </w:rPr>
  </w:style>
  <w:style w:type="paragraph" w:styleId="a7">
    <w:name w:val="header"/>
    <w:basedOn w:val="a"/>
    <w:link w:val="a8"/>
    <w:uiPriority w:val="99"/>
    <w:unhideWhenUsed/>
    <w:rsid w:val="004979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79AD"/>
  </w:style>
  <w:style w:type="paragraph" w:styleId="a9">
    <w:name w:val="footer"/>
    <w:basedOn w:val="a"/>
    <w:link w:val="aa"/>
    <w:uiPriority w:val="99"/>
    <w:unhideWhenUsed/>
    <w:rsid w:val="004979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79AD"/>
  </w:style>
  <w:style w:type="character" w:customStyle="1" w:styleId="10">
    <w:name w:val="Заголовок 1 Знак"/>
    <w:basedOn w:val="a0"/>
    <w:link w:val="1"/>
    <w:rsid w:val="0088310F"/>
    <w:rPr>
      <w:rFonts w:ascii="Times New Roman" w:eastAsia="Times New Roman" w:hAnsi="Times New Roman" w:cs="Times New Roman"/>
      <w:b/>
      <w:iCs/>
      <w:sz w:val="26"/>
      <w:szCs w:val="20"/>
      <w:lang w:eastAsia="ar-SA"/>
    </w:rPr>
  </w:style>
  <w:style w:type="paragraph" w:customStyle="1" w:styleId="21">
    <w:name w:val="Стиль2_аб"/>
    <w:basedOn w:val="a"/>
    <w:rsid w:val="0088310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11">
    <w:name w:val="Стиль1_гл"/>
    <w:basedOn w:val="a"/>
    <w:rsid w:val="0088310F"/>
    <w:pPr>
      <w:suppressAutoHyphens/>
      <w:spacing w:after="0" w:line="240" w:lineRule="auto"/>
      <w:jc w:val="center"/>
    </w:pPr>
    <w:rPr>
      <w:rFonts w:ascii="Times New Roman" w:eastAsia="Arial" w:hAnsi="Times New Roman" w:cs="Times New Roman"/>
      <w:b/>
      <w:bCs/>
      <w:sz w:val="21"/>
      <w:szCs w:val="20"/>
      <w:lang w:eastAsia="ar-SA"/>
    </w:rPr>
  </w:style>
  <w:style w:type="character" w:customStyle="1" w:styleId="20">
    <w:name w:val="Заголовок 2 Знак"/>
    <w:basedOn w:val="a0"/>
    <w:link w:val="2"/>
    <w:uiPriority w:val="9"/>
    <w:rsid w:val="004C2709"/>
    <w:rPr>
      <w:rFonts w:asciiTheme="majorHAnsi" w:eastAsiaTheme="majorEastAsia" w:hAnsiTheme="majorHAnsi" w:cstheme="majorBidi"/>
      <w:color w:val="2E74B5" w:themeColor="accent1" w:themeShade="BF"/>
      <w:sz w:val="26"/>
      <w:szCs w:val="26"/>
    </w:rPr>
  </w:style>
  <w:style w:type="character" w:styleId="ab">
    <w:name w:val="Hyperlink"/>
    <w:basedOn w:val="a0"/>
    <w:uiPriority w:val="99"/>
    <w:semiHidden/>
    <w:unhideWhenUsed/>
    <w:rsid w:val="00594042"/>
    <w:rPr>
      <w:color w:val="0000FF"/>
      <w:u w:val="single"/>
    </w:rPr>
  </w:style>
  <w:style w:type="character" w:customStyle="1" w:styleId="wmi-callto">
    <w:name w:val="wmi-callto"/>
    <w:basedOn w:val="a0"/>
    <w:rsid w:val="00EA2EF6"/>
  </w:style>
  <w:style w:type="character" w:customStyle="1" w:styleId="a4">
    <w:name w:val="Абзац списка Знак"/>
    <w:link w:val="a3"/>
    <w:uiPriority w:val="34"/>
    <w:locked/>
    <w:rsid w:val="0096639F"/>
  </w:style>
  <w:style w:type="paragraph" w:customStyle="1" w:styleId="ConsPlusNormal">
    <w:name w:val="ConsPlusNormal"/>
    <w:rsid w:val="00A66D60"/>
    <w:pPr>
      <w:autoSpaceDE w:val="0"/>
      <w:autoSpaceDN w:val="0"/>
      <w:adjustRightInd w:val="0"/>
      <w:spacing w:after="0" w:line="240" w:lineRule="auto"/>
    </w:pPr>
    <w:rPr>
      <w:rFonts w:ascii="Arial" w:hAnsi="Arial" w:cs="Arial"/>
      <w:sz w:val="20"/>
      <w:szCs w:val="20"/>
    </w:rPr>
  </w:style>
  <w:style w:type="paragraph" w:styleId="22">
    <w:name w:val="Body Text 2"/>
    <w:basedOn w:val="a"/>
    <w:link w:val="23"/>
    <w:rsid w:val="0057384C"/>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7384C"/>
    <w:rPr>
      <w:rFonts w:ascii="Times New Roman" w:eastAsia="Times New Roman" w:hAnsi="Times New Roman" w:cs="Times New Roman"/>
      <w:sz w:val="24"/>
      <w:szCs w:val="24"/>
      <w:lang w:eastAsia="ru-RU"/>
    </w:rPr>
  </w:style>
  <w:style w:type="paragraph" w:styleId="ac">
    <w:name w:val="annotation text"/>
    <w:basedOn w:val="a"/>
    <w:link w:val="ad"/>
    <w:uiPriority w:val="99"/>
    <w:semiHidden/>
    <w:unhideWhenUsed/>
    <w:rsid w:val="00BB652E"/>
    <w:pPr>
      <w:spacing w:line="240" w:lineRule="auto"/>
    </w:pPr>
    <w:rPr>
      <w:sz w:val="20"/>
      <w:szCs w:val="20"/>
    </w:rPr>
  </w:style>
  <w:style w:type="character" w:customStyle="1" w:styleId="ad">
    <w:name w:val="Текст примечания Знак"/>
    <w:basedOn w:val="a0"/>
    <w:link w:val="ac"/>
    <w:uiPriority w:val="99"/>
    <w:semiHidden/>
    <w:rsid w:val="00BB652E"/>
    <w:rPr>
      <w:sz w:val="20"/>
      <w:szCs w:val="20"/>
    </w:rPr>
  </w:style>
  <w:style w:type="character" w:styleId="ae">
    <w:name w:val="annotation reference"/>
    <w:basedOn w:val="a0"/>
    <w:uiPriority w:val="99"/>
    <w:semiHidden/>
    <w:unhideWhenUsed/>
    <w:rsid w:val="00BB65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56352">
      <w:bodyDiv w:val="1"/>
      <w:marLeft w:val="0"/>
      <w:marRight w:val="0"/>
      <w:marTop w:val="0"/>
      <w:marBottom w:val="0"/>
      <w:divBdr>
        <w:top w:val="none" w:sz="0" w:space="0" w:color="auto"/>
        <w:left w:val="none" w:sz="0" w:space="0" w:color="auto"/>
        <w:bottom w:val="none" w:sz="0" w:space="0" w:color="auto"/>
        <w:right w:val="none" w:sz="0" w:space="0" w:color="auto"/>
      </w:divBdr>
    </w:div>
    <w:div w:id="317151842">
      <w:bodyDiv w:val="1"/>
      <w:marLeft w:val="0"/>
      <w:marRight w:val="0"/>
      <w:marTop w:val="0"/>
      <w:marBottom w:val="0"/>
      <w:divBdr>
        <w:top w:val="none" w:sz="0" w:space="0" w:color="auto"/>
        <w:left w:val="none" w:sz="0" w:space="0" w:color="auto"/>
        <w:bottom w:val="none" w:sz="0" w:space="0" w:color="auto"/>
        <w:right w:val="none" w:sz="0" w:space="0" w:color="auto"/>
      </w:divBdr>
      <w:divsChild>
        <w:div w:id="198052328">
          <w:blockQuote w:val="1"/>
          <w:marLeft w:val="0"/>
          <w:marRight w:val="-150"/>
          <w:marTop w:val="312"/>
          <w:marBottom w:val="0"/>
          <w:divBdr>
            <w:top w:val="none" w:sz="0" w:space="0" w:color="auto"/>
            <w:left w:val="none" w:sz="0" w:space="0" w:color="auto"/>
            <w:bottom w:val="none" w:sz="0" w:space="0" w:color="auto"/>
            <w:right w:val="none" w:sz="0" w:space="0" w:color="auto"/>
          </w:divBdr>
          <w:divsChild>
            <w:div w:id="1040593387">
              <w:marLeft w:val="0"/>
              <w:marRight w:val="0"/>
              <w:marTop w:val="0"/>
              <w:marBottom w:val="0"/>
              <w:divBdr>
                <w:top w:val="none" w:sz="0" w:space="0" w:color="auto"/>
                <w:left w:val="single" w:sz="6" w:space="8" w:color="auto"/>
                <w:bottom w:val="none" w:sz="0" w:space="0" w:color="auto"/>
                <w:right w:val="single" w:sz="6" w:space="8" w:color="auto"/>
              </w:divBdr>
              <w:divsChild>
                <w:div w:id="281881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0622885">
      <w:bodyDiv w:val="1"/>
      <w:marLeft w:val="0"/>
      <w:marRight w:val="0"/>
      <w:marTop w:val="0"/>
      <w:marBottom w:val="0"/>
      <w:divBdr>
        <w:top w:val="none" w:sz="0" w:space="0" w:color="auto"/>
        <w:left w:val="none" w:sz="0" w:space="0" w:color="auto"/>
        <w:bottom w:val="none" w:sz="0" w:space="0" w:color="auto"/>
        <w:right w:val="none" w:sz="0" w:space="0" w:color="auto"/>
      </w:divBdr>
    </w:div>
    <w:div w:id="839193763">
      <w:bodyDiv w:val="1"/>
      <w:marLeft w:val="0"/>
      <w:marRight w:val="0"/>
      <w:marTop w:val="0"/>
      <w:marBottom w:val="0"/>
      <w:divBdr>
        <w:top w:val="none" w:sz="0" w:space="0" w:color="auto"/>
        <w:left w:val="none" w:sz="0" w:space="0" w:color="auto"/>
        <w:bottom w:val="none" w:sz="0" w:space="0" w:color="auto"/>
        <w:right w:val="none" w:sz="0" w:space="0" w:color="auto"/>
      </w:divBdr>
    </w:div>
    <w:div w:id="1013193330">
      <w:bodyDiv w:val="1"/>
      <w:marLeft w:val="0"/>
      <w:marRight w:val="0"/>
      <w:marTop w:val="0"/>
      <w:marBottom w:val="0"/>
      <w:divBdr>
        <w:top w:val="none" w:sz="0" w:space="0" w:color="auto"/>
        <w:left w:val="none" w:sz="0" w:space="0" w:color="auto"/>
        <w:bottom w:val="none" w:sz="0" w:space="0" w:color="auto"/>
        <w:right w:val="none" w:sz="0" w:space="0" w:color="auto"/>
      </w:divBdr>
    </w:div>
    <w:div w:id="1049692106">
      <w:bodyDiv w:val="1"/>
      <w:marLeft w:val="0"/>
      <w:marRight w:val="0"/>
      <w:marTop w:val="0"/>
      <w:marBottom w:val="0"/>
      <w:divBdr>
        <w:top w:val="none" w:sz="0" w:space="0" w:color="auto"/>
        <w:left w:val="none" w:sz="0" w:space="0" w:color="auto"/>
        <w:bottom w:val="none" w:sz="0" w:space="0" w:color="auto"/>
        <w:right w:val="none" w:sz="0" w:space="0" w:color="auto"/>
      </w:divBdr>
    </w:div>
    <w:div w:id="1220289885">
      <w:bodyDiv w:val="1"/>
      <w:marLeft w:val="0"/>
      <w:marRight w:val="0"/>
      <w:marTop w:val="0"/>
      <w:marBottom w:val="0"/>
      <w:divBdr>
        <w:top w:val="none" w:sz="0" w:space="0" w:color="auto"/>
        <w:left w:val="none" w:sz="0" w:space="0" w:color="auto"/>
        <w:bottom w:val="none" w:sz="0" w:space="0" w:color="auto"/>
        <w:right w:val="none" w:sz="0" w:space="0" w:color="auto"/>
      </w:divBdr>
    </w:div>
    <w:div w:id="1357731783">
      <w:bodyDiv w:val="1"/>
      <w:marLeft w:val="0"/>
      <w:marRight w:val="0"/>
      <w:marTop w:val="0"/>
      <w:marBottom w:val="0"/>
      <w:divBdr>
        <w:top w:val="none" w:sz="0" w:space="0" w:color="auto"/>
        <w:left w:val="none" w:sz="0" w:space="0" w:color="auto"/>
        <w:bottom w:val="none" w:sz="0" w:space="0" w:color="auto"/>
        <w:right w:val="none" w:sz="0" w:space="0" w:color="auto"/>
      </w:divBdr>
    </w:div>
    <w:div w:id="1477184381">
      <w:bodyDiv w:val="1"/>
      <w:marLeft w:val="0"/>
      <w:marRight w:val="0"/>
      <w:marTop w:val="0"/>
      <w:marBottom w:val="0"/>
      <w:divBdr>
        <w:top w:val="none" w:sz="0" w:space="0" w:color="auto"/>
        <w:left w:val="none" w:sz="0" w:space="0" w:color="auto"/>
        <w:bottom w:val="none" w:sz="0" w:space="0" w:color="auto"/>
        <w:right w:val="none" w:sz="0" w:space="0" w:color="auto"/>
      </w:divBdr>
    </w:div>
    <w:div w:id="1665082467">
      <w:bodyDiv w:val="1"/>
      <w:marLeft w:val="0"/>
      <w:marRight w:val="0"/>
      <w:marTop w:val="0"/>
      <w:marBottom w:val="0"/>
      <w:divBdr>
        <w:top w:val="none" w:sz="0" w:space="0" w:color="auto"/>
        <w:left w:val="none" w:sz="0" w:space="0" w:color="auto"/>
        <w:bottom w:val="none" w:sz="0" w:space="0" w:color="auto"/>
        <w:right w:val="none" w:sz="0" w:space="0" w:color="auto"/>
      </w:divBdr>
    </w:div>
    <w:div w:id="20982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3" Type="http://schemas.openxmlformats.org/officeDocument/2006/relationships/settings" Target="settings.xml"/><Relationship Id="rId7" Type="http://schemas.openxmlformats.org/officeDocument/2006/relationships/hyperlink" Target="consultantplus://offline/ref=977B26C6C0B0A80C11ED53032B2D377E1B786F66EF3DC04AD6554F9CB74366EBE2DDFF91E5B01A2Ah1I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5417</Words>
  <Characters>30881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2022-04-04T10:28:00Z</dcterms:created>
  <dcterms:modified xsi:type="dcterms:W3CDTF">2022-04-04T10:28:00Z</dcterms:modified>
</cp:coreProperties>
</file>